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E" w:rsidRDefault="00B338AE" w:rsidP="009F2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урока для 7 класса</w:t>
      </w:r>
    </w:p>
    <w:p w:rsidR="004C5428" w:rsidRPr="009F298A" w:rsidRDefault="004C5428" w:rsidP="009F2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ТЕМА УРОКА:</w:t>
      </w:r>
      <w:r w:rsidRPr="00B338AE">
        <w:rPr>
          <w:rFonts w:ascii="Times New Roman" w:hAnsi="Times New Roman" w:cs="Times New Roman"/>
          <w:sz w:val="28"/>
          <w:szCs w:val="28"/>
        </w:rPr>
        <w:t xml:space="preserve"> </w:t>
      </w:r>
      <w:r w:rsidRPr="009F298A">
        <w:rPr>
          <w:rFonts w:ascii="Times New Roman" w:hAnsi="Times New Roman" w:cs="Times New Roman"/>
          <w:sz w:val="28"/>
          <w:szCs w:val="28"/>
        </w:rPr>
        <w:t>«Вязание крючком»</w:t>
      </w:r>
      <w:r w:rsidR="00585B21">
        <w:rPr>
          <w:rFonts w:ascii="Times New Roman" w:hAnsi="Times New Roman" w:cs="Times New Roman"/>
          <w:sz w:val="28"/>
          <w:szCs w:val="28"/>
        </w:rPr>
        <w:t xml:space="preserve"> (2 часа)</w:t>
      </w:r>
      <w:r w:rsidR="00B338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98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298A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9F298A">
        <w:rPr>
          <w:rFonts w:ascii="Times New Roman" w:hAnsi="Times New Roman" w:cs="Times New Roman"/>
          <w:sz w:val="28"/>
          <w:szCs w:val="28"/>
        </w:rPr>
        <w:t xml:space="preserve">: создать условия для ознакомления учащихся с материалами и инструментами для </w:t>
      </w:r>
      <w:r w:rsidRPr="009F298A">
        <w:rPr>
          <w:rFonts w:ascii="Times New Roman" w:hAnsi="Times New Roman" w:cs="Times New Roman"/>
          <w:sz w:val="28"/>
          <w:szCs w:val="28"/>
        </w:rPr>
        <w:t>вязания крючком</w:t>
      </w:r>
      <w:r w:rsidRPr="009F298A">
        <w:rPr>
          <w:rFonts w:ascii="Times New Roman" w:hAnsi="Times New Roman" w:cs="Times New Roman"/>
          <w:sz w:val="28"/>
          <w:szCs w:val="28"/>
        </w:rPr>
        <w:t xml:space="preserve">, видами швов; формирования первоначальных умений </w:t>
      </w:r>
      <w:r w:rsidRPr="009F298A">
        <w:rPr>
          <w:rFonts w:ascii="Times New Roman" w:hAnsi="Times New Roman" w:cs="Times New Roman"/>
          <w:sz w:val="28"/>
          <w:szCs w:val="28"/>
        </w:rPr>
        <w:t>вязания крючком</w:t>
      </w:r>
      <w:r w:rsidRPr="009F298A">
        <w:rPr>
          <w:rFonts w:ascii="Times New Roman" w:hAnsi="Times New Roman" w:cs="Times New Roman"/>
          <w:sz w:val="28"/>
          <w:szCs w:val="28"/>
        </w:rPr>
        <w:t>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298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F298A">
        <w:rPr>
          <w:rFonts w:ascii="Times New Roman" w:hAnsi="Times New Roman" w:cs="Times New Roman"/>
          <w:sz w:val="28"/>
          <w:szCs w:val="28"/>
        </w:rPr>
        <w:t>: способствовать развитию практических навыков и творческих способностей учащихся;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298A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9F298A">
        <w:rPr>
          <w:rFonts w:ascii="Times New Roman" w:hAnsi="Times New Roman" w:cs="Times New Roman"/>
          <w:sz w:val="28"/>
          <w:szCs w:val="28"/>
        </w:rPr>
        <w:t xml:space="preserve">: способствовать совершенствованию эстетического вкуса; воспитанию аккуратности,  внимательности; 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98A">
        <w:rPr>
          <w:rFonts w:ascii="Times New Roman" w:hAnsi="Times New Roman" w:cs="Times New Roman"/>
          <w:b/>
          <w:sz w:val="28"/>
          <w:szCs w:val="28"/>
        </w:rPr>
        <w:t>МЕТОДЫ ВЕДЕНИЯ УРОКА: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  <w:t>словесные;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  <w:t>наглядно – демонстрационные;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  <w:t>практические;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98A">
        <w:rPr>
          <w:rFonts w:ascii="Times New Roman" w:hAnsi="Times New Roman" w:cs="Times New Roman"/>
          <w:b/>
          <w:sz w:val="28"/>
          <w:szCs w:val="28"/>
        </w:rPr>
        <w:t>ВИДЫ КОНТРОЛЯ: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  <w:t>целевые обходы;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  <w:t>самоконтроль;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98A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</w:p>
    <w:p w:rsidR="006A592B" w:rsidRDefault="006A592B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A592B">
        <w:rPr>
          <w:rFonts w:ascii="Times New Roman" w:hAnsi="Times New Roman" w:cs="Times New Roman"/>
          <w:sz w:val="28"/>
          <w:szCs w:val="28"/>
        </w:rPr>
        <w:t xml:space="preserve">атематика, черчение, химия, информатика, история, ОБЖ, </w:t>
      </w:r>
      <w:proofErr w:type="gramStart"/>
      <w:r w:rsidRPr="006A592B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98A">
        <w:rPr>
          <w:rFonts w:ascii="Times New Roman" w:hAnsi="Times New Roman" w:cs="Times New Roman"/>
          <w:b/>
          <w:sz w:val="28"/>
          <w:szCs w:val="28"/>
        </w:rPr>
        <w:t xml:space="preserve">МАТЕРИАЛЬНО - ТЕХНИЧЕСКОЕ ОБЕСПЕЧЕНИЕ УРОКА: 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298A">
        <w:rPr>
          <w:rFonts w:ascii="Times New Roman" w:hAnsi="Times New Roman" w:cs="Times New Roman"/>
          <w:sz w:val="28"/>
          <w:szCs w:val="28"/>
          <w:u w:val="single"/>
        </w:rPr>
        <w:t>Инструменты и приспособления: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</w:r>
      <w:r w:rsidR="009F298A" w:rsidRPr="009F298A">
        <w:rPr>
          <w:rFonts w:ascii="Times New Roman" w:hAnsi="Times New Roman" w:cs="Times New Roman"/>
          <w:sz w:val="28"/>
          <w:szCs w:val="28"/>
        </w:rPr>
        <w:t>крючок</w:t>
      </w:r>
      <w:r w:rsidRPr="009F298A">
        <w:rPr>
          <w:rFonts w:ascii="Times New Roman" w:hAnsi="Times New Roman" w:cs="Times New Roman"/>
          <w:sz w:val="28"/>
          <w:szCs w:val="28"/>
        </w:rPr>
        <w:t>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  <w:t>ножницы;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  <w:t>ручка;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298A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</w:r>
      <w:r w:rsidRPr="009F298A">
        <w:rPr>
          <w:rFonts w:ascii="Times New Roman" w:hAnsi="Times New Roman" w:cs="Times New Roman"/>
          <w:sz w:val="28"/>
          <w:szCs w:val="28"/>
        </w:rPr>
        <w:t>пряжа;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  <w:t>рабочая тетрадь;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298A">
        <w:rPr>
          <w:rFonts w:ascii="Times New Roman" w:hAnsi="Times New Roman" w:cs="Times New Roman"/>
          <w:sz w:val="28"/>
          <w:szCs w:val="28"/>
          <w:u w:val="single"/>
        </w:rPr>
        <w:t>Средства обучения:</w:t>
      </w:r>
    </w:p>
    <w:p w:rsidR="004C5428" w:rsidRPr="009F298A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  <w:t>учебно-наглядные пособия (готовы</w:t>
      </w:r>
      <w:r w:rsidR="009F298A" w:rsidRPr="009F298A">
        <w:rPr>
          <w:rFonts w:ascii="Times New Roman" w:hAnsi="Times New Roman" w:cs="Times New Roman"/>
          <w:sz w:val="28"/>
          <w:szCs w:val="28"/>
        </w:rPr>
        <w:t>е изделия, вязанные крючком,</w:t>
      </w:r>
      <w:r w:rsidRPr="009F298A">
        <w:rPr>
          <w:rFonts w:ascii="Times New Roman" w:hAnsi="Times New Roman" w:cs="Times New Roman"/>
          <w:sz w:val="28"/>
          <w:szCs w:val="28"/>
        </w:rPr>
        <w:t xml:space="preserve"> </w:t>
      </w:r>
      <w:r w:rsidR="009F298A" w:rsidRPr="009F298A">
        <w:rPr>
          <w:rFonts w:ascii="Times New Roman" w:hAnsi="Times New Roman" w:cs="Times New Roman"/>
          <w:sz w:val="28"/>
          <w:szCs w:val="28"/>
        </w:rPr>
        <w:t xml:space="preserve"> образцы вязок</w:t>
      </w:r>
      <w:r w:rsidRPr="009F298A">
        <w:rPr>
          <w:rFonts w:ascii="Times New Roman" w:hAnsi="Times New Roman" w:cs="Times New Roman"/>
          <w:sz w:val="28"/>
          <w:szCs w:val="28"/>
        </w:rPr>
        <w:t>);</w:t>
      </w:r>
    </w:p>
    <w:p w:rsidR="000B7CA3" w:rsidRDefault="004C5428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-</w:t>
      </w:r>
      <w:r w:rsidRPr="009F298A">
        <w:rPr>
          <w:rFonts w:ascii="Times New Roman" w:hAnsi="Times New Roman" w:cs="Times New Roman"/>
          <w:sz w:val="28"/>
          <w:szCs w:val="28"/>
        </w:rPr>
        <w:tab/>
        <w:t>раздаточные дидактические материалы (инструкционные карты);</w:t>
      </w:r>
    </w:p>
    <w:p w:rsidR="006A592B" w:rsidRDefault="006A592B" w:rsidP="009F29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98A" w:rsidRPr="009F298A" w:rsidRDefault="009F298A" w:rsidP="009F29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98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F298A" w:rsidRPr="009F298A" w:rsidRDefault="009F298A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I.</w:t>
      </w:r>
      <w:r w:rsidRPr="009F298A">
        <w:rPr>
          <w:rFonts w:ascii="Times New Roman" w:hAnsi="Times New Roman" w:cs="Times New Roman"/>
          <w:sz w:val="28"/>
          <w:szCs w:val="28"/>
        </w:rPr>
        <w:tab/>
        <w:t>ОРГАНИЗАЦИОННАЯ ЧАСТЬ</w:t>
      </w:r>
    </w:p>
    <w:p w:rsidR="009F298A" w:rsidRPr="009F298A" w:rsidRDefault="009F298A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1.</w:t>
      </w:r>
      <w:r w:rsidRPr="009F298A">
        <w:rPr>
          <w:rFonts w:ascii="Times New Roman" w:hAnsi="Times New Roman" w:cs="Times New Roman"/>
          <w:sz w:val="28"/>
          <w:szCs w:val="28"/>
        </w:rPr>
        <w:tab/>
        <w:t>Приветствие;</w:t>
      </w:r>
    </w:p>
    <w:p w:rsidR="009F298A" w:rsidRPr="009F298A" w:rsidRDefault="009F298A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2.</w:t>
      </w:r>
      <w:r w:rsidRPr="009F298A">
        <w:rPr>
          <w:rFonts w:ascii="Times New Roman" w:hAnsi="Times New Roman" w:cs="Times New Roman"/>
          <w:sz w:val="28"/>
          <w:szCs w:val="28"/>
        </w:rPr>
        <w:tab/>
        <w:t>Проверка явки учащихся;</w:t>
      </w:r>
    </w:p>
    <w:p w:rsidR="009F298A" w:rsidRPr="009F298A" w:rsidRDefault="009F298A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3.</w:t>
      </w:r>
      <w:r w:rsidRPr="009F298A">
        <w:rPr>
          <w:rFonts w:ascii="Times New Roman" w:hAnsi="Times New Roman" w:cs="Times New Roman"/>
          <w:sz w:val="28"/>
          <w:szCs w:val="28"/>
        </w:rPr>
        <w:tab/>
        <w:t>Проверка готовности к уроку;</w:t>
      </w:r>
    </w:p>
    <w:p w:rsidR="009F298A" w:rsidRPr="009F298A" w:rsidRDefault="009F298A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II.</w:t>
      </w:r>
      <w:r w:rsidRPr="009F298A">
        <w:rPr>
          <w:rFonts w:ascii="Times New Roman" w:hAnsi="Times New Roman" w:cs="Times New Roman"/>
          <w:sz w:val="28"/>
          <w:szCs w:val="28"/>
        </w:rPr>
        <w:tab/>
        <w:t>ВВОДНАЯ ЧАСТЬ</w:t>
      </w:r>
    </w:p>
    <w:p w:rsidR="009F298A" w:rsidRPr="009F298A" w:rsidRDefault="009F298A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1.</w:t>
      </w:r>
      <w:r w:rsidRPr="009F298A">
        <w:rPr>
          <w:rFonts w:ascii="Times New Roman" w:hAnsi="Times New Roman" w:cs="Times New Roman"/>
          <w:sz w:val="28"/>
          <w:szCs w:val="28"/>
        </w:rPr>
        <w:tab/>
        <w:t>Сообщение темы урока;</w:t>
      </w:r>
    </w:p>
    <w:p w:rsidR="009F298A" w:rsidRPr="009F298A" w:rsidRDefault="009F298A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2.</w:t>
      </w:r>
      <w:r w:rsidRPr="009F298A">
        <w:rPr>
          <w:rFonts w:ascii="Times New Roman" w:hAnsi="Times New Roman" w:cs="Times New Roman"/>
          <w:sz w:val="28"/>
          <w:szCs w:val="28"/>
        </w:rPr>
        <w:tab/>
        <w:t>Сообщение учебных целей урока и их мотивация;</w:t>
      </w:r>
    </w:p>
    <w:p w:rsidR="009F298A" w:rsidRPr="009F298A" w:rsidRDefault="009F298A" w:rsidP="009F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III.</w:t>
      </w:r>
      <w:r w:rsidRPr="009F298A">
        <w:rPr>
          <w:rFonts w:ascii="Times New Roman" w:hAnsi="Times New Roman" w:cs="Times New Roman"/>
          <w:sz w:val="28"/>
          <w:szCs w:val="28"/>
        </w:rPr>
        <w:tab/>
        <w:t>ИЗУЧЕНИЕ НОВОГО МАТЕРИАЛА</w:t>
      </w:r>
    </w:p>
    <w:p w:rsidR="009D1786" w:rsidRDefault="009F298A" w:rsidP="009D1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98A">
        <w:rPr>
          <w:rFonts w:ascii="Times New Roman" w:hAnsi="Times New Roman" w:cs="Times New Roman"/>
          <w:sz w:val="28"/>
          <w:szCs w:val="28"/>
        </w:rPr>
        <w:t>Изложение теоретических сведений по плану:</w:t>
      </w:r>
    </w:p>
    <w:p w:rsidR="009D1786" w:rsidRPr="009D1786" w:rsidRDefault="009D1786" w:rsidP="009D17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786">
        <w:rPr>
          <w:rFonts w:ascii="Times New Roman" w:hAnsi="Times New Roman" w:cs="Times New Roman"/>
          <w:sz w:val="28"/>
          <w:szCs w:val="28"/>
          <w:u w:val="single"/>
        </w:rPr>
        <w:t xml:space="preserve"> История возникновения данного вида рукоделия.</w:t>
      </w:r>
    </w:p>
    <w:p w:rsidR="009D1786" w:rsidRPr="009D1786" w:rsidRDefault="009D1786" w:rsidP="009D17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Пока что ученые не могут прийти к единому мнению на этот счет. Существует версия, что вязание крючком было известно еще в те времена, которые описывает Гомер в своей «Одиссее». Как известно, в ожидании Одиссея Пенелопа ткала головной убор, а за ночь распускала рукоделие. Однако Вильям </w:t>
      </w:r>
      <w:proofErr w:type="spellStart"/>
      <w:r w:rsidRPr="009D1786">
        <w:rPr>
          <w:rFonts w:ascii="Times New Roman" w:hAnsi="Times New Roman" w:cs="Times New Roman"/>
          <w:sz w:val="28"/>
          <w:szCs w:val="28"/>
        </w:rPr>
        <w:t>Фелкин</w:t>
      </w:r>
      <w:proofErr w:type="spellEnd"/>
      <w:r w:rsidRPr="009D1786">
        <w:rPr>
          <w:rFonts w:ascii="Times New Roman" w:hAnsi="Times New Roman" w:cs="Times New Roman"/>
          <w:sz w:val="28"/>
          <w:szCs w:val="28"/>
        </w:rPr>
        <w:t>, писавший в 19 веке труд о возникновении чулок, предположил, что это была лишь досадная ошибка переводчика, и Пенелопа не ткала полотно, а вязала его. В самом деле, распустить за ночь ткань таким образом, чтобы никто ничего не заподозрил, невозможно, а вот вязание – вполне. Однако, это только догадки.</w:t>
      </w:r>
    </w:p>
    <w:p w:rsidR="009D1786" w:rsidRPr="009D1786" w:rsidRDefault="009D1786" w:rsidP="009D178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На дошедших до нас египетских картинах и фресках египтяне изображаются в обтягивающих платьях, которые были явно связаны. А в одной из гробниц фараона был найден детский носок! Доподлинно известно, что в IV-V вв. </w:t>
      </w:r>
      <w:proofErr w:type="spellStart"/>
      <w:r w:rsidRPr="009D178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D1786"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  <w:r w:rsidRPr="009D1786">
        <w:rPr>
          <w:rFonts w:ascii="Times New Roman" w:hAnsi="Times New Roman" w:cs="Times New Roman"/>
          <w:sz w:val="28"/>
          <w:szCs w:val="28"/>
        </w:rPr>
        <w:t xml:space="preserve"> на территории Востока вязание было широко распространено. На территории Нового Света вязание возникло еще раньше – самые древние </w:t>
      </w:r>
      <w:proofErr w:type="gramStart"/>
      <w:r w:rsidRPr="009D1786"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 w:rsidRPr="009D1786">
        <w:rPr>
          <w:rFonts w:ascii="Times New Roman" w:hAnsi="Times New Roman" w:cs="Times New Roman"/>
          <w:sz w:val="28"/>
          <w:szCs w:val="28"/>
        </w:rPr>
        <w:t xml:space="preserve"> вещи датируются III веком н.э.</w:t>
      </w:r>
    </w:p>
    <w:p w:rsidR="009D1786" w:rsidRPr="009D1786" w:rsidRDefault="009D1786" w:rsidP="009D178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В IX веке вязание проникло в Европу, где сразу же обзавелось своими поклонниками среди знати. Так, у королевских особ и их приближенных пользовались популярностью </w:t>
      </w:r>
      <w:proofErr w:type="gramStart"/>
      <w:r w:rsidRPr="009D1786"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 w:rsidRPr="009D1786">
        <w:rPr>
          <w:rFonts w:ascii="Times New Roman" w:hAnsi="Times New Roman" w:cs="Times New Roman"/>
          <w:sz w:val="28"/>
          <w:szCs w:val="28"/>
        </w:rPr>
        <w:t xml:space="preserve"> чулки. В это время вязанием занимались в основном мужчины, а женщинам доверялись лишь подсобные работы.</w:t>
      </w:r>
    </w:p>
    <w:p w:rsidR="009D1786" w:rsidRPr="009D1786" w:rsidRDefault="009D1786" w:rsidP="009D178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786" w:rsidRDefault="009D1786" w:rsidP="009D1786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В России широкое распространение вязание получило в конце 19 века, но заниматься им стали женщины. Крючки в то время были металлические, заостренные с одного конца. Схемами не пользовались, а перевязывали уже готовые изделия. Наиболее популярными мотивами у наших предков были цветочные и геометрические фигуры.</w:t>
      </w:r>
    </w:p>
    <w:p w:rsidR="009D1786" w:rsidRDefault="009D1786" w:rsidP="009D1786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D1786" w:rsidRDefault="009D1786" w:rsidP="009D17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786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инструменты:</w:t>
      </w:r>
    </w:p>
    <w:p w:rsidR="009D1786" w:rsidRDefault="009D1786" w:rsidP="009D178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1786" w:rsidRPr="009D1786" w:rsidRDefault="009D1786" w:rsidP="009D178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786">
        <w:rPr>
          <w:rFonts w:ascii="Times New Roman" w:hAnsi="Times New Roman" w:cs="Times New Roman"/>
          <w:sz w:val="28"/>
          <w:szCs w:val="28"/>
          <w:u w:val="single"/>
        </w:rPr>
        <w:t>Крючки и приспособления</w:t>
      </w:r>
    </w:p>
    <w:p w:rsidR="009D1786" w:rsidRPr="009D1786" w:rsidRDefault="009D1786" w:rsidP="009D178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В современном вязании крючком различают </w:t>
      </w:r>
      <w:proofErr w:type="gramStart"/>
      <w:r w:rsidRPr="009D1786">
        <w:rPr>
          <w:rFonts w:ascii="Times New Roman" w:hAnsi="Times New Roman" w:cs="Times New Roman"/>
          <w:sz w:val="28"/>
          <w:szCs w:val="28"/>
        </w:rPr>
        <w:t>три основные 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1786" w:rsidRDefault="009D1786" w:rsidP="009D17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тунисское вязание (выполняется длинным крючком), </w:t>
      </w:r>
    </w:p>
    <w:p w:rsidR="00B202C9" w:rsidRDefault="009D1786" w:rsidP="00B202C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обычное вязание (плотное или тамбурное, </w:t>
      </w:r>
      <w:r w:rsidR="00B202C9">
        <w:rPr>
          <w:rFonts w:ascii="Times New Roman" w:hAnsi="Times New Roman" w:cs="Times New Roman"/>
          <w:sz w:val="28"/>
          <w:szCs w:val="28"/>
        </w:rPr>
        <w:t xml:space="preserve">выполняется коротким крючком) </w:t>
      </w:r>
    </w:p>
    <w:p w:rsidR="009D1786" w:rsidRPr="00B202C9" w:rsidRDefault="009D1786" w:rsidP="00B202C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2C9">
        <w:rPr>
          <w:rFonts w:ascii="Times New Roman" w:hAnsi="Times New Roman" w:cs="Times New Roman"/>
          <w:sz w:val="28"/>
          <w:szCs w:val="28"/>
        </w:rPr>
        <w:t>филейное вязание (отдельные элементы вывязываются коротким крючком, а затем с помощью определенных техник собираются в готовое изделие.)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 В зависимости от того, что именно вы собираетесь вязать, и следует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1786">
        <w:rPr>
          <w:rFonts w:ascii="Times New Roman" w:hAnsi="Times New Roman" w:cs="Times New Roman"/>
          <w:sz w:val="28"/>
          <w:szCs w:val="28"/>
        </w:rPr>
        <w:t>ыбирать крючок.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202C9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Крючки бывают</w:t>
      </w:r>
      <w:r w:rsidR="00B202C9">
        <w:rPr>
          <w:rFonts w:ascii="Times New Roman" w:hAnsi="Times New Roman" w:cs="Times New Roman"/>
          <w:sz w:val="28"/>
          <w:szCs w:val="28"/>
        </w:rPr>
        <w:t>:</w:t>
      </w:r>
    </w:p>
    <w:p w:rsidR="00B202C9" w:rsidRDefault="009D1786" w:rsidP="00B202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металлические, </w:t>
      </w:r>
    </w:p>
    <w:p w:rsidR="00B202C9" w:rsidRDefault="009D1786" w:rsidP="00B202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деревянные, </w:t>
      </w:r>
    </w:p>
    <w:p w:rsidR="00B202C9" w:rsidRDefault="009D1786" w:rsidP="00B202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костяные </w:t>
      </w:r>
    </w:p>
    <w:p w:rsidR="00B202C9" w:rsidRDefault="00B202C9" w:rsidP="00B202C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пластмассовые</w:t>
      </w:r>
    </w:p>
    <w:p w:rsidR="00B202C9" w:rsidRDefault="00B202C9" w:rsidP="00B20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1786" w:rsidRPr="00B202C9">
        <w:rPr>
          <w:rFonts w:ascii="Times New Roman" w:hAnsi="Times New Roman" w:cs="Times New Roman"/>
          <w:sz w:val="28"/>
          <w:szCs w:val="28"/>
        </w:rPr>
        <w:t xml:space="preserve">Они различаются по длине: </w:t>
      </w:r>
    </w:p>
    <w:p w:rsidR="00B202C9" w:rsidRDefault="009D1786" w:rsidP="00B20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2C9">
        <w:rPr>
          <w:rFonts w:ascii="Times New Roman" w:hAnsi="Times New Roman" w:cs="Times New Roman"/>
          <w:sz w:val="28"/>
          <w:szCs w:val="28"/>
        </w:rPr>
        <w:t xml:space="preserve">короткие (12—15 см) — для обычного вязания, </w:t>
      </w:r>
    </w:p>
    <w:p w:rsidR="009D1786" w:rsidRPr="00B202C9" w:rsidRDefault="009D1786" w:rsidP="00B20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2C9">
        <w:rPr>
          <w:rFonts w:ascii="Times New Roman" w:hAnsi="Times New Roman" w:cs="Times New Roman"/>
          <w:sz w:val="28"/>
          <w:szCs w:val="28"/>
        </w:rPr>
        <w:t xml:space="preserve">длинные (20—40 см) — </w:t>
      </w:r>
      <w:proofErr w:type="gramStart"/>
      <w:r w:rsidRPr="00B202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202C9">
        <w:rPr>
          <w:rFonts w:ascii="Times New Roman" w:hAnsi="Times New Roman" w:cs="Times New Roman"/>
          <w:sz w:val="28"/>
          <w:szCs w:val="28"/>
        </w:rPr>
        <w:t xml:space="preserve"> тунисского.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Для работы очень важна толщина крючка. Она бывает от 1,0 до 15,0 мм и отражается номером, соответствующим толщине головки. Например, у крючка № 3 головка 3 мм в диаметре, а № 5 — соответственно 5 мм.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Деревянными крючками вяжут изделия из очень толстой, мягкой и эластичной пряжи. О грубые жесткие нитки они легко ломаются. Костяные и пластмассовые крючки легки и приятны, но хрупки и сравнительно быстро стачиваются о пряжу. При вязании большого изделия — костюма или покрывала — из-за стачивания постепенно уменьшается размер петель, по сравнению с </w:t>
      </w:r>
      <w:proofErr w:type="gramStart"/>
      <w:r w:rsidRPr="009D1786">
        <w:rPr>
          <w:rFonts w:ascii="Times New Roman" w:hAnsi="Times New Roman" w:cs="Times New Roman"/>
          <w:sz w:val="28"/>
          <w:szCs w:val="28"/>
        </w:rPr>
        <w:t>первоначальным</w:t>
      </w:r>
      <w:proofErr w:type="gramEnd"/>
      <w:r w:rsidRPr="009D1786">
        <w:rPr>
          <w:rFonts w:ascii="Times New Roman" w:hAnsi="Times New Roman" w:cs="Times New Roman"/>
          <w:sz w:val="28"/>
          <w:szCs w:val="28"/>
        </w:rPr>
        <w:t>. Это искажает общий вид узора и изделия в целом.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Тонкие алюминиевые крючки гнутся, а когда стирается защитное покрытие, пачкают руки и пряжу. Очень хороши в работе стальные крючки с пластмассовой или деревянной ручкой — их удобно держать в руке. Можно использовать крючки с плоской частью стержня в 3—4 см от головки — опоры для большого и среднего (указательного) пальца.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Стержень длинного крючка должен быть гладким и ровным (без утолщений).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Иногда вместо длинного стержня для тунисского вязания используют </w:t>
      </w:r>
      <w:proofErr w:type="gramStart"/>
      <w:r w:rsidRPr="009D1786">
        <w:rPr>
          <w:rFonts w:ascii="Times New Roman" w:hAnsi="Times New Roman" w:cs="Times New Roman"/>
          <w:sz w:val="28"/>
          <w:szCs w:val="28"/>
        </w:rPr>
        <w:t>капроновый</w:t>
      </w:r>
      <w:proofErr w:type="gramEnd"/>
      <w:r w:rsidRPr="009D1786">
        <w:rPr>
          <w:rFonts w:ascii="Times New Roman" w:hAnsi="Times New Roman" w:cs="Times New Roman"/>
          <w:sz w:val="28"/>
          <w:szCs w:val="28"/>
        </w:rPr>
        <w:t xml:space="preserve"> тросик.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Для вязания тесьмы или прошвы в сочетании с крючком используют специальные приспособления — "вилки" и палочки.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Очень важно проследить, чтобы выбранный вами инструмент был хорошо отшлифован. Если бородка крючка великовата, с глубоким острым вырезом, она будет цепляться за пряжу, плохо протаскивать петли при вязании и травмировать палец.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Default="009D1786" w:rsidP="00B202C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Конечно, недостатки можно устранить, отточив или притупив головку на бруске — но при этом наверняка повредится покрытие крючка. Так что лучше сразу выбира</w:t>
      </w:r>
      <w:r w:rsidR="00B202C9">
        <w:rPr>
          <w:rFonts w:ascii="Times New Roman" w:hAnsi="Times New Roman" w:cs="Times New Roman"/>
          <w:sz w:val="28"/>
          <w:szCs w:val="28"/>
        </w:rPr>
        <w:t>ть готовый к работе инструмент.</w:t>
      </w:r>
    </w:p>
    <w:p w:rsidR="00B202C9" w:rsidRPr="00B202C9" w:rsidRDefault="00B202C9" w:rsidP="00B202C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И самое важное правило: при выборе инструмента необходимо помнить, что диаметр крючка для обычного вязания подбирают в два раза больше диаметра нити. Если для тонких ниток взять толстый крючок, полотно будет ажурным, с большими просветами. Провязывая толстые нити толстым крючком, или тонкие нити тонким, вы получите плотное однородное вязание.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Фактура полотна, связанного крючком, из-за своеобразного переплетения нитей и плотности мало растягиваться. Эти свойства позволяют широко применять в работе не только шерстяные нити, но и хлопчатобумажные. Для вязания изделий из толстой шерстяной пряжи, ириса, мулине, хлопчатобумажных нитей в основном используют крючки диаметром 4—6 мм. После окончания работы крючки рекомендуется протереть сухой шерстяной или льняной тканью и хранить в сухом месте.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B202C9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202C9">
        <w:rPr>
          <w:rFonts w:ascii="Times New Roman" w:hAnsi="Times New Roman" w:cs="Times New Roman"/>
          <w:sz w:val="28"/>
          <w:szCs w:val="28"/>
          <w:u w:val="single"/>
        </w:rPr>
        <w:t>Пряжа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Качество вязаного изделия зависит от правильно подобранной пряжи. Она должна соответствовать назначению изделия, его фасону, стилю и т. д. Для вязания крючком используют практически любую пряжу — шерстяную, полушерстяную, хлопчатобумажную и синтетическую. Обычно нитки продаются в клубках или мотках. Пряжа </w:t>
      </w:r>
      <w:proofErr w:type="spellStart"/>
      <w:r w:rsidRPr="009D1786">
        <w:rPr>
          <w:rFonts w:ascii="Times New Roman" w:hAnsi="Times New Roman" w:cs="Times New Roman"/>
          <w:sz w:val="28"/>
          <w:szCs w:val="28"/>
        </w:rPr>
        <w:t>выбираеться</w:t>
      </w:r>
      <w:proofErr w:type="spellEnd"/>
      <w:r w:rsidRPr="009D1786">
        <w:rPr>
          <w:rFonts w:ascii="Times New Roman" w:hAnsi="Times New Roman" w:cs="Times New Roman"/>
          <w:sz w:val="28"/>
          <w:szCs w:val="28"/>
        </w:rPr>
        <w:t xml:space="preserve"> также как и при вязании спицами.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Подготовка пряжи к вязанию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Нитки для вязания перед работой желательно постирать. Во-первых, работать с чист</w:t>
      </w:r>
      <w:r w:rsidR="00B202C9">
        <w:rPr>
          <w:rFonts w:ascii="Times New Roman" w:hAnsi="Times New Roman" w:cs="Times New Roman"/>
          <w:sz w:val="28"/>
          <w:szCs w:val="28"/>
        </w:rPr>
        <w:t xml:space="preserve">ой пряжей </w:t>
      </w:r>
      <w:r w:rsidRPr="009D1786">
        <w:rPr>
          <w:rFonts w:ascii="Times New Roman" w:hAnsi="Times New Roman" w:cs="Times New Roman"/>
          <w:sz w:val="28"/>
          <w:szCs w:val="28"/>
        </w:rPr>
        <w:t xml:space="preserve">легче и приятнее, а во-вторых, после первой влажно-тепловой обработки </w:t>
      </w:r>
      <w:r w:rsidR="00B202C9">
        <w:rPr>
          <w:rFonts w:ascii="Times New Roman" w:hAnsi="Times New Roman" w:cs="Times New Roman"/>
          <w:sz w:val="28"/>
          <w:szCs w:val="28"/>
        </w:rPr>
        <w:t>нитки</w:t>
      </w:r>
      <w:r w:rsidRPr="009D1786">
        <w:rPr>
          <w:rFonts w:ascii="Times New Roman" w:hAnsi="Times New Roman" w:cs="Times New Roman"/>
          <w:sz w:val="28"/>
          <w:szCs w:val="28"/>
        </w:rPr>
        <w:t xml:space="preserve"> могут сесть или вытянуться — лучше уж пряжа, чем готовое изделие. К тому же только так можно «выровнять» нитки, уже побывавшие в работе.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lastRenderedPageBreak/>
        <w:t>Перед стиркой пряжу перематывают в большие мотки, воспользовавшись, например, спинкой стула. Чтобы нити не спутались, мотки в нескольких местах перевязывают, не перетягивая, чтобы после просушки на местах сжатия не образовались заломы. Подготовленную пряжу аккуратно стирают, а затем тщательно выполаскивают при температуре 40—45 °С. Определить необходимую температуру легко без термометра — если рука, опущенная в воду чуть ниже локтевого сустава, ощущает приятное тепло — можно стирать.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B202C9" w:rsidRDefault="009D1786" w:rsidP="00B202C9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Чистые нитки подвешивают над емкостью для стока воды, а затем досушивают, регулярно переворачивая. Не стоит сушить пряжу на веревке — в месте перегиба, как при слишком плотной перевязке, могут образоваться заломы. Лучше воспользоваться любым подручным средством цилиндри</w:t>
      </w:r>
      <w:r w:rsidR="00B202C9">
        <w:rPr>
          <w:rFonts w:ascii="Times New Roman" w:hAnsi="Times New Roman" w:cs="Times New Roman"/>
          <w:sz w:val="28"/>
          <w:szCs w:val="28"/>
        </w:rPr>
        <w:t>ческой формы диаметром от 5 см.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Сухие нитки сматывают в клубки. Следует помнить, что пряжа прекрасно сохраняет свои свойства, если с самого начала с ней правильно обращаться.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Если нитки смотать слишком туго, они вытянутся и потеряют упругость, а шерсть и полушерсть сматывают очень свободно, без использования подкладок.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Клубок начинают сматывать на два пальца, постепенно подкладывая третий, потом четвертый и, наконец, наматывают на все пять пальцев. Затем, сняв нитки с руки, продолжают сматывать, формируя шар.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Есть еще один способ формирования клубка. Пряжу можно намотать так, что одна нитка будет свободно разматываться из середины, а другая — снаружи, как фабричные клубки штопки и ириса. Для этого конец нитки в 10—12 см зажимают тремя пальцами, сложенными вместе (большим, указательным и средним), и делают вокруг них 10— 15 витков. Полученное из ниток кольцо снимают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с указательного и среднего пальцев, оставив на </w:t>
      </w:r>
      <w:proofErr w:type="gramStart"/>
      <w:r w:rsidRPr="009D1786"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  <w:r w:rsidRPr="009D1786">
        <w:rPr>
          <w:rFonts w:ascii="Times New Roman" w:hAnsi="Times New Roman" w:cs="Times New Roman"/>
          <w:sz w:val="28"/>
          <w:szCs w:val="28"/>
        </w:rPr>
        <w:t>. Пальцы вновь соединяют вместе, и снова делают 10—15 витков, при этом поменяв направление намотки. В процессе работы большой палец все время должен находиться в середине клубка, а средний и указательный периодически, через 10—15 витков, вынимают и прикладывают с внешней стороны, обязательно меняя направление намотки.</w:t>
      </w:r>
    </w:p>
    <w:p w:rsidR="009D1786" w:rsidRP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D1786" w:rsidRDefault="009D1786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>Смотанные вторым способом клубки очень удобны в работе. Если разматывать нить из середины, клубок спокойно лежит на мест</w:t>
      </w:r>
      <w:r w:rsidR="006A592B">
        <w:rPr>
          <w:rFonts w:ascii="Times New Roman" w:hAnsi="Times New Roman" w:cs="Times New Roman"/>
          <w:sz w:val="28"/>
          <w:szCs w:val="28"/>
        </w:rPr>
        <w:t>е, не пачкается, катаясь по полу</w:t>
      </w:r>
      <w:r w:rsidRPr="009D1786">
        <w:rPr>
          <w:rFonts w:ascii="Times New Roman" w:hAnsi="Times New Roman" w:cs="Times New Roman"/>
          <w:sz w:val="28"/>
          <w:szCs w:val="28"/>
        </w:rPr>
        <w:t>.</w:t>
      </w:r>
    </w:p>
    <w:p w:rsidR="006A592B" w:rsidRDefault="006A592B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A592B" w:rsidRDefault="006A592B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A592B" w:rsidRDefault="006A592B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A592B" w:rsidRPr="006A592B" w:rsidRDefault="006A592B" w:rsidP="006A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92B" w:rsidRPr="006A592B" w:rsidRDefault="006A592B" w:rsidP="006A592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592B" w:rsidRDefault="006A592B" w:rsidP="006A592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592B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КРЮЧКОМ </w:t>
      </w:r>
    </w:p>
    <w:p w:rsidR="006A592B" w:rsidRPr="006A592B" w:rsidRDefault="006A592B" w:rsidP="006A592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592B" w:rsidRPr="006A592B" w:rsidRDefault="006A592B" w:rsidP="00764742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592B">
        <w:rPr>
          <w:rFonts w:ascii="Times New Roman" w:hAnsi="Times New Roman" w:cs="Times New Roman"/>
          <w:sz w:val="28"/>
          <w:szCs w:val="28"/>
        </w:rPr>
        <w:t xml:space="preserve">Поскольку вязание должно приносить только пользу, то нужно при работе помнить следующее: </w:t>
      </w:r>
    </w:p>
    <w:p w:rsidR="006A592B" w:rsidRPr="006A592B" w:rsidRDefault="006A592B" w:rsidP="00764742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592B">
        <w:rPr>
          <w:rFonts w:ascii="Times New Roman" w:hAnsi="Times New Roman" w:cs="Times New Roman"/>
          <w:sz w:val="28"/>
          <w:szCs w:val="28"/>
        </w:rPr>
        <w:t xml:space="preserve">- Необходимо, чтобы при вязании положение тела было правильным. Садитесь </w:t>
      </w:r>
      <w:proofErr w:type="gramStart"/>
      <w:r w:rsidRPr="006A592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6A592B">
        <w:rPr>
          <w:rFonts w:ascii="Times New Roman" w:hAnsi="Times New Roman" w:cs="Times New Roman"/>
          <w:sz w:val="28"/>
          <w:szCs w:val="28"/>
        </w:rPr>
        <w:t>, отки</w:t>
      </w:r>
      <w:r>
        <w:rPr>
          <w:rFonts w:ascii="Times New Roman" w:hAnsi="Times New Roman" w:cs="Times New Roman"/>
          <w:sz w:val="28"/>
          <w:szCs w:val="28"/>
        </w:rPr>
        <w:t>ньтесь на спинку кресла, дивана</w:t>
      </w:r>
      <w:r w:rsidRPr="006A592B">
        <w:rPr>
          <w:rFonts w:ascii="Times New Roman" w:hAnsi="Times New Roman" w:cs="Times New Roman"/>
          <w:sz w:val="28"/>
          <w:szCs w:val="28"/>
        </w:rPr>
        <w:t xml:space="preserve">, стула. </w:t>
      </w:r>
    </w:p>
    <w:p w:rsidR="006A592B" w:rsidRPr="006A592B" w:rsidRDefault="006A592B" w:rsidP="00764742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592B">
        <w:rPr>
          <w:rFonts w:ascii="Times New Roman" w:hAnsi="Times New Roman" w:cs="Times New Roman"/>
          <w:sz w:val="28"/>
          <w:szCs w:val="28"/>
        </w:rPr>
        <w:t xml:space="preserve">- Не вяжите лежа – это вредно для зрения. </w:t>
      </w:r>
    </w:p>
    <w:p w:rsidR="006A592B" w:rsidRPr="006A592B" w:rsidRDefault="006A592B" w:rsidP="00764742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592B">
        <w:rPr>
          <w:rFonts w:ascii="Times New Roman" w:hAnsi="Times New Roman" w:cs="Times New Roman"/>
          <w:sz w:val="28"/>
          <w:szCs w:val="28"/>
        </w:rPr>
        <w:t xml:space="preserve">- Не вяжите по несколько часов подряд. Старайтесь работать не более 2 часов с перерывами. </w:t>
      </w:r>
    </w:p>
    <w:p w:rsidR="006A592B" w:rsidRDefault="006A592B" w:rsidP="00764742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592B">
        <w:rPr>
          <w:rFonts w:ascii="Times New Roman" w:hAnsi="Times New Roman" w:cs="Times New Roman"/>
          <w:sz w:val="28"/>
          <w:szCs w:val="28"/>
        </w:rPr>
        <w:t>- Не вяжите при плохом осве</w:t>
      </w:r>
      <w:r>
        <w:rPr>
          <w:rFonts w:ascii="Times New Roman" w:hAnsi="Times New Roman" w:cs="Times New Roman"/>
          <w:sz w:val="28"/>
          <w:szCs w:val="28"/>
        </w:rPr>
        <w:t>щении. Свет должен падать слева.</w:t>
      </w:r>
    </w:p>
    <w:p w:rsidR="006A592B" w:rsidRPr="006A592B" w:rsidRDefault="006A592B" w:rsidP="00764742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592B">
        <w:rPr>
          <w:rFonts w:ascii="Times New Roman" w:hAnsi="Times New Roman" w:cs="Times New Roman"/>
          <w:sz w:val="28"/>
          <w:szCs w:val="28"/>
        </w:rPr>
        <w:t xml:space="preserve">- Крючки должны быть хорошо отшлифованы и храниться в определенном месте. </w:t>
      </w:r>
    </w:p>
    <w:p w:rsidR="006A592B" w:rsidRPr="006A592B" w:rsidRDefault="006A592B" w:rsidP="00764742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592B">
        <w:rPr>
          <w:rFonts w:ascii="Times New Roman" w:hAnsi="Times New Roman" w:cs="Times New Roman"/>
          <w:sz w:val="28"/>
          <w:szCs w:val="28"/>
        </w:rPr>
        <w:t xml:space="preserve">- Нельзя делать во время работы резких движений рукой с крючком – можно поранить </w:t>
      </w:r>
      <w:r>
        <w:rPr>
          <w:rFonts w:ascii="Times New Roman" w:hAnsi="Times New Roman" w:cs="Times New Roman"/>
          <w:sz w:val="28"/>
          <w:szCs w:val="28"/>
        </w:rPr>
        <w:t>соседа</w:t>
      </w:r>
      <w:r w:rsidRPr="006A5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92B" w:rsidRPr="006A592B" w:rsidRDefault="006A592B" w:rsidP="00764742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592B">
        <w:rPr>
          <w:rFonts w:ascii="Times New Roman" w:hAnsi="Times New Roman" w:cs="Times New Roman"/>
          <w:sz w:val="28"/>
          <w:szCs w:val="28"/>
        </w:rPr>
        <w:t xml:space="preserve">- После работы крючок убирать в футляр или в определенное место. </w:t>
      </w:r>
    </w:p>
    <w:p w:rsidR="006A592B" w:rsidRDefault="006A592B" w:rsidP="00764742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A592B" w:rsidRDefault="006A592B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592B">
        <w:rPr>
          <w:rFonts w:ascii="Times New Roman" w:hAnsi="Times New Roman" w:cs="Times New Roman"/>
          <w:sz w:val="28"/>
          <w:szCs w:val="28"/>
        </w:rPr>
        <w:t>IV.</w:t>
      </w:r>
      <w:r w:rsidRPr="006A592B">
        <w:rPr>
          <w:rFonts w:ascii="Times New Roman" w:hAnsi="Times New Roman" w:cs="Times New Roman"/>
          <w:sz w:val="28"/>
          <w:szCs w:val="28"/>
        </w:rPr>
        <w:tab/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742" w:rsidRDefault="00764742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64742">
        <w:rPr>
          <w:rFonts w:ascii="Times New Roman" w:hAnsi="Times New Roman" w:cs="Times New Roman"/>
          <w:sz w:val="28"/>
          <w:szCs w:val="28"/>
          <w:u w:val="single"/>
        </w:rPr>
        <w:t>Учимся набирать петли для начала вязания.</w:t>
      </w:r>
    </w:p>
    <w:p w:rsidR="00764742" w:rsidRPr="00764742" w:rsidRDefault="00764742" w:rsidP="009D178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4742">
        <w:rPr>
          <w:rFonts w:ascii="Times New Roman" w:hAnsi="Times New Roman" w:cs="Times New Roman"/>
          <w:sz w:val="28"/>
          <w:szCs w:val="28"/>
        </w:rPr>
        <w:t>Возьмите конец нитки, перекиньте его через указательный палец левой руки и средним и безымянным пальцами слегка прижмите обе нитки к ладони.</w:t>
      </w:r>
    </w:p>
    <w:p w:rsidR="00764742" w:rsidRPr="00764742" w:rsidRDefault="00764742" w:rsidP="00764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4742">
        <w:rPr>
          <w:rFonts w:ascii="Times New Roman" w:hAnsi="Times New Roman" w:cs="Times New Roman"/>
          <w:sz w:val="28"/>
          <w:szCs w:val="28"/>
        </w:rPr>
        <w:t>Обратите внимание, как ложиться нитка на пальце и как прижимаются обе нитки большим пальцем. Именно так и надо держать нить при начале вязания. В правую руку возьмите крючок, например, как берут карандаш или перо - между большим и средним пальцами, а указательным придерживайте его сверху. Крючком подденьте нитку на указательном пальце левой руки и сделайте полный оборот влево, придерживая петлю под крючком большим пальцем.</w:t>
      </w:r>
    </w:p>
    <w:p w:rsidR="00764742" w:rsidRPr="00764742" w:rsidRDefault="00764742" w:rsidP="00764742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4742">
        <w:rPr>
          <w:rFonts w:ascii="Times New Roman" w:hAnsi="Times New Roman" w:cs="Times New Roman"/>
          <w:sz w:val="28"/>
          <w:szCs w:val="28"/>
        </w:rPr>
        <w:t>На крючке должна</w:t>
      </w:r>
      <w:r>
        <w:rPr>
          <w:rFonts w:ascii="Times New Roman" w:hAnsi="Times New Roman" w:cs="Times New Roman"/>
          <w:sz w:val="28"/>
          <w:szCs w:val="28"/>
        </w:rPr>
        <w:t xml:space="preserve"> получиться перекрученная нить.</w:t>
      </w: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4742">
        <w:rPr>
          <w:rFonts w:ascii="Times New Roman" w:hAnsi="Times New Roman" w:cs="Times New Roman"/>
          <w:sz w:val="28"/>
          <w:szCs w:val="28"/>
        </w:rPr>
        <w:t>Не спуская нити с крючка, ещё раз подхватите нитку крючком слева направо (нитку в вязании крючком так подхватывают всегда) на указательном пальце левой руки, протяните её через образовавшуюся петлю и затяните.</w:t>
      </w: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4742">
        <w:rPr>
          <w:rFonts w:ascii="Times New Roman" w:hAnsi="Times New Roman" w:cs="Times New Roman"/>
          <w:sz w:val="28"/>
          <w:szCs w:val="28"/>
        </w:rPr>
        <w:t>Получилась первая петля на крючке.</w:t>
      </w: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4742">
        <w:rPr>
          <w:rFonts w:ascii="Times New Roman" w:hAnsi="Times New Roman" w:cs="Times New Roman"/>
          <w:sz w:val="28"/>
          <w:szCs w:val="28"/>
        </w:rPr>
        <w:t>Первая петля всегда служит началом вязания. Она должна свободно лежать на крючке, чтобы вторая петля могла легко через неё пройти.</w:t>
      </w: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4742">
        <w:rPr>
          <w:rFonts w:ascii="Times New Roman" w:hAnsi="Times New Roman" w:cs="Times New Roman"/>
          <w:sz w:val="28"/>
          <w:szCs w:val="28"/>
        </w:rPr>
        <w:t>Далее оставьте нитку лежать, как и в начале, на указательном пальце левой руки.</w:t>
      </w: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64742">
        <w:rPr>
          <w:rFonts w:ascii="Times New Roman" w:hAnsi="Times New Roman" w:cs="Times New Roman"/>
          <w:sz w:val="28"/>
          <w:szCs w:val="28"/>
        </w:rPr>
        <w:t>Сделанную петлю придержите большим и указательным пальцами, а свободную нитку от клубка - третьим и четвёртым пальцами той же руки.</w:t>
      </w:r>
    </w:p>
    <w:p w:rsidR="00764742" w:rsidRPr="00764742" w:rsidRDefault="00764742" w:rsidP="00764742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4742">
        <w:rPr>
          <w:rFonts w:ascii="Times New Roman" w:hAnsi="Times New Roman" w:cs="Times New Roman"/>
          <w:sz w:val="28"/>
          <w:szCs w:val="28"/>
        </w:rPr>
        <w:t>Воздушные петли. Продолжая вязать петлю за петлёй, вы делаете воздушные петли, которые и являются основой любого вязания - косичкой.</w:t>
      </w: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4742">
        <w:rPr>
          <w:rFonts w:ascii="Times New Roman" w:hAnsi="Times New Roman" w:cs="Times New Roman"/>
          <w:sz w:val="28"/>
          <w:szCs w:val="28"/>
        </w:rPr>
        <w:t>Косичку делают различной длины, в зависимости от намеченной работы.</w:t>
      </w:r>
    </w:p>
    <w:p w:rsidR="00764742" w:rsidRP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4742" w:rsidRDefault="00764742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4742">
        <w:rPr>
          <w:rFonts w:ascii="Times New Roman" w:hAnsi="Times New Roman" w:cs="Times New Roman"/>
          <w:sz w:val="28"/>
          <w:szCs w:val="28"/>
        </w:rPr>
        <w:t>Косичка, состоящая из воздушных петель, вяжется так: крючком, на котором уже имеется первоначальная петля, подхватите снизу нитку, лежащую на указательном пальце, и протяните в первоначальную петлю. Получилась вторая петелька. Точно также делаются и все последующие петли.</w:t>
      </w:r>
    </w:p>
    <w:p w:rsidR="00585B21" w:rsidRDefault="00585B21" w:rsidP="007647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5B21" w:rsidRPr="00585B21" w:rsidRDefault="00585B21" w:rsidP="00585B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B21">
        <w:rPr>
          <w:rFonts w:ascii="Times New Roman" w:hAnsi="Times New Roman" w:cs="Times New Roman"/>
          <w:sz w:val="28"/>
          <w:szCs w:val="28"/>
        </w:rPr>
        <w:t>V.</w:t>
      </w:r>
      <w:r w:rsidRPr="00585B21">
        <w:rPr>
          <w:rFonts w:ascii="Times New Roman" w:hAnsi="Times New Roman" w:cs="Times New Roman"/>
          <w:sz w:val="28"/>
          <w:szCs w:val="28"/>
        </w:rPr>
        <w:tab/>
        <w:t>ЗАКЛЮЧИТЕЛЬНАЯ ЧАСТЬ УРОКА</w:t>
      </w:r>
    </w:p>
    <w:p w:rsidR="00585B21" w:rsidRPr="00585B21" w:rsidRDefault="00585B21" w:rsidP="0058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B21">
        <w:rPr>
          <w:rFonts w:ascii="Times New Roman" w:hAnsi="Times New Roman" w:cs="Times New Roman"/>
          <w:sz w:val="28"/>
          <w:szCs w:val="28"/>
        </w:rPr>
        <w:t>1.</w:t>
      </w:r>
      <w:r w:rsidRPr="00585B21">
        <w:rPr>
          <w:rFonts w:ascii="Times New Roman" w:hAnsi="Times New Roman" w:cs="Times New Roman"/>
          <w:sz w:val="28"/>
          <w:szCs w:val="28"/>
        </w:rPr>
        <w:tab/>
        <w:t>Проанализировать практические работы учащихся;</w:t>
      </w:r>
    </w:p>
    <w:p w:rsidR="00585B21" w:rsidRPr="009D1786" w:rsidRDefault="00585B21" w:rsidP="00585B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5B21">
        <w:rPr>
          <w:rFonts w:ascii="Times New Roman" w:hAnsi="Times New Roman" w:cs="Times New Roman"/>
          <w:sz w:val="28"/>
          <w:szCs w:val="28"/>
        </w:rPr>
        <w:t>2.</w:t>
      </w:r>
      <w:r w:rsidRPr="00585B21">
        <w:rPr>
          <w:rFonts w:ascii="Times New Roman" w:hAnsi="Times New Roman" w:cs="Times New Roman"/>
          <w:sz w:val="28"/>
          <w:szCs w:val="28"/>
        </w:rPr>
        <w:tab/>
        <w:t>Рассмотреть типичные ошибки, их причины, способы устранения</w:t>
      </w:r>
    </w:p>
    <w:sectPr w:rsidR="00585B21" w:rsidRPr="009D1786" w:rsidSect="009F29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480"/>
    <w:multiLevelType w:val="hybridMultilevel"/>
    <w:tmpl w:val="570A8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A878E0"/>
    <w:multiLevelType w:val="hybridMultilevel"/>
    <w:tmpl w:val="14E04CA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580D216A"/>
    <w:multiLevelType w:val="hybridMultilevel"/>
    <w:tmpl w:val="605C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E17C1"/>
    <w:multiLevelType w:val="hybridMultilevel"/>
    <w:tmpl w:val="72A8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28"/>
    <w:rsid w:val="000B7CA3"/>
    <w:rsid w:val="004C5428"/>
    <w:rsid w:val="00585B21"/>
    <w:rsid w:val="006A592B"/>
    <w:rsid w:val="00764742"/>
    <w:rsid w:val="009D1786"/>
    <w:rsid w:val="009F298A"/>
    <w:rsid w:val="00B202C9"/>
    <w:rsid w:val="00B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2015-01-22T09:43:00Z</dcterms:created>
  <dcterms:modified xsi:type="dcterms:W3CDTF">2015-01-22T12:40:00Z</dcterms:modified>
</cp:coreProperties>
</file>