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4B" w:rsidRPr="008E002D" w:rsidRDefault="008E002D" w:rsidP="008E002D">
      <w:pPr>
        <w:shd w:val="clear" w:color="auto" w:fill="FFFFFF"/>
        <w:spacing w:before="90" w:after="90" w:line="360" w:lineRule="auto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r w:rsidRPr="008E002D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Классный</w:t>
      </w:r>
      <w:r w:rsidRPr="008E002D">
        <w:rPr>
          <w:rFonts w:ascii="Copperplate Gothic Bold" w:eastAsia="Times New Roman" w:hAnsi="Copperplate Gothic Bold" w:cs="Times New Roman"/>
          <w:b/>
          <w:color w:val="FF0000"/>
          <w:sz w:val="32"/>
          <w:szCs w:val="32"/>
          <w:lang w:eastAsia="ru-RU"/>
        </w:rPr>
        <w:t xml:space="preserve"> </w:t>
      </w:r>
      <w:r w:rsidRPr="008E002D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час</w:t>
      </w:r>
      <w:r w:rsidR="00D5184B">
        <w:rPr>
          <w:rFonts w:eastAsia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8E002D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в</w:t>
      </w:r>
      <w:r w:rsidRPr="008E002D">
        <w:rPr>
          <w:rFonts w:ascii="Copperplate Gothic Bold" w:eastAsia="Times New Roman" w:hAnsi="Copperplate Gothic Bold" w:cs="Times New Roman"/>
          <w:b/>
          <w:color w:val="FF0000"/>
          <w:sz w:val="32"/>
          <w:szCs w:val="32"/>
          <w:lang w:eastAsia="ru-RU"/>
        </w:rPr>
        <w:t xml:space="preserve"> 5 </w:t>
      </w:r>
      <w:r w:rsidR="00D5184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классе </w:t>
      </w:r>
      <w:r w:rsidRPr="008E002D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посвященный</w:t>
      </w:r>
      <w:r w:rsidRPr="008E002D">
        <w:rPr>
          <w:rFonts w:ascii="Copperplate Gothic Bold" w:eastAsia="Times New Roman" w:hAnsi="Copperplate Gothic Bold" w:cs="Times New Roman"/>
          <w:b/>
          <w:color w:val="FF0000"/>
          <w:sz w:val="32"/>
          <w:szCs w:val="32"/>
          <w:lang w:eastAsia="ru-RU"/>
        </w:rPr>
        <w:t xml:space="preserve"> </w:t>
      </w:r>
      <w:r w:rsidR="00D5184B" w:rsidRPr="00D5184B">
        <w:rPr>
          <w:rFonts w:ascii="Copperplate Gothic Bold" w:eastAsia="Times New Roman" w:hAnsi="Copperplate Gothic Bold" w:cs="Times New Roman"/>
          <w:b/>
          <w:color w:val="FF0000"/>
          <w:sz w:val="32"/>
          <w:szCs w:val="32"/>
          <w:lang w:eastAsia="ru-RU"/>
        </w:rPr>
        <w:t xml:space="preserve">20 – </w:t>
      </w:r>
      <w:proofErr w:type="spellStart"/>
      <w:r w:rsidR="00D5184B" w:rsidRPr="00D5184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летию</w:t>
      </w:r>
      <w:proofErr w:type="spellEnd"/>
      <w:r w:rsidR="00D5184B" w:rsidRPr="00D5184B">
        <w:rPr>
          <w:rFonts w:ascii="Copperplate Gothic Bold" w:eastAsia="Times New Roman" w:hAnsi="Copperplate Gothic Bold" w:cs="Times New Roman"/>
          <w:b/>
          <w:color w:val="FF0000"/>
          <w:sz w:val="32"/>
          <w:szCs w:val="32"/>
          <w:lang w:eastAsia="ru-RU"/>
        </w:rPr>
        <w:t xml:space="preserve"> </w:t>
      </w:r>
      <w:r w:rsidR="00D5184B" w:rsidRPr="00D5184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Конституции</w:t>
      </w:r>
      <w:r w:rsidR="00D5184B" w:rsidRPr="00D5184B">
        <w:rPr>
          <w:rFonts w:ascii="Copperplate Gothic Bold" w:eastAsia="Times New Roman" w:hAnsi="Copperplate Gothic Bold" w:cs="Times New Roman"/>
          <w:b/>
          <w:color w:val="FF0000"/>
          <w:sz w:val="32"/>
          <w:szCs w:val="32"/>
          <w:lang w:eastAsia="ru-RU"/>
        </w:rPr>
        <w:t xml:space="preserve"> </w:t>
      </w:r>
      <w:r w:rsidR="00D5184B" w:rsidRPr="00D5184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РФ</w:t>
      </w:r>
    </w:p>
    <w:bookmarkEnd w:id="0"/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Цель: </w:t>
      </w:r>
    </w:p>
    <w:p w:rsidR="008E002D" w:rsidRPr="008E002D" w:rsidRDefault="008E002D" w:rsidP="008E0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Продолжать знакомство с Российскими праздниками, сделать акцент на вопросах темы, дать определение Конституции, Герба, Флага, Гимна, способствующих воспитанию патриотизма. </w:t>
      </w:r>
    </w:p>
    <w:p w:rsidR="008E002D" w:rsidRPr="008E002D" w:rsidRDefault="008E002D" w:rsidP="008E0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Содействовать развитию познавательной активности, формировать гуманизм, всесторонне развитую личность.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Давным-давно, тысячи лет назад на Земле появились люди, одновременно с ними появились главные вопросы: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люди могут делать и что нельзя?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они обязаны и что не обязаны?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что они имеют право и на что не имеют?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 В конце - </w:t>
      </w:r>
      <w:proofErr w:type="gramStart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концов</w:t>
      </w:r>
      <w:proofErr w:type="gramEnd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людям удалось решить Главные вопросы и на свет появилась Всеобщая декларация прав человека.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8E00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Декларация</w:t>
      </w: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название документа, в котором говорится о правах человека.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Есть обязанности и права,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Конституция 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Конституция</w:t>
      </w: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основа всего текущего законодательства. Действующая конституция принята в 1993 году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Конституция - основной закон государства, обладающий высшей юридической силой и фиксирующий его (государства) конституционный строй.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знаете, с чего начинается Конституция? (Нет.)</w:t>
      </w:r>
    </w:p>
    <w:p w:rsidR="00D5184B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На первой странице Конституции – гимн нашей страны. 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Гимн</w:t>
      </w: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это главная песня страны, которая звучит на всех главных событиях страны. А как нужно слушать гимны? (Стоя)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Прослушаем гимн нашей страны.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У: -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Флаг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Флаг России выглядит так, 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Белый цвет - за Отечество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Синий цвет - Верность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Красный цвет - Отвага, битва за веру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Герб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Двуглавый орёл был и остаётся символом власти, верховенства, силы, мудрости.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Российском гербе короны можно трактовать как символы трёх ветвей власти – исполнительной, законодательной короны и судебной. Скипетр символизирует на гербе защиту суверенитета. Всадник, поражающий змея - это символ борьбы добра со злом, защиты Отечества. 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нашей стране есть Конституция, в ней очень много законов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человек имеет право на свободу слова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человек имеет право на бесплатно среднее образование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человек имеет право на работу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человек имеет право на бесплатную медицинскую помощь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человек имеет право на собственную неприкосновенность</w:t>
      </w:r>
    </w:p>
    <w:p w:rsid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человек имеет право на неприкосновенность его жилья и имущества</w:t>
      </w:r>
    </w:p>
    <w:p w:rsidR="00D5184B" w:rsidRPr="008E002D" w:rsidRDefault="00D5184B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теперь давайте попробуем применить Конституцию к сказкам. Мы будем задавать вопросы, а вы должны продумать, какое право нарушено.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В какой сказке и кто нарушил право зайчика на неприкосновенность жилища? (ответ: нарушила Лиса в сказке «Лиса и Заяц») 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Кто воспользовался правом на свободное передвижение? (ответ: лягушка-путешественница, Старик Хоттабыч, Элли из Изумрудного города)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3. В какой сказке и кто нарушил право на свободу, свободный труд за вознаграждение и держал героев в рабстве? </w:t>
      </w:r>
      <w:proofErr w:type="gramStart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(«Приключения Буратино».</w:t>
      </w:r>
      <w:proofErr w:type="gramEnd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Карабас-</w:t>
      </w:r>
      <w:proofErr w:type="spellStart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Барабас</w:t>
      </w:r>
      <w:proofErr w:type="spellEnd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Кто пользуется правом свободного передвижения на </w:t>
      </w:r>
      <w:proofErr w:type="spellStart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натрадиционном</w:t>
      </w:r>
      <w:proofErr w:type="spellEnd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лететельном</w:t>
      </w:r>
      <w:proofErr w:type="spellEnd"/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аппарате? (Баба Яга)</w:t>
      </w:r>
    </w:p>
    <w:p w:rsidR="008E002D" w:rsidRPr="008E002D" w:rsidRDefault="008E002D" w:rsidP="008E00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Кто нарушил право на свободу и держал Кая в холодном плену? (Снежная королева)</w:t>
      </w:r>
    </w:p>
    <w:p w:rsidR="008E002D" w:rsidRPr="008E002D" w:rsidRDefault="008E002D" w:rsidP="008E002D">
      <w:pPr>
        <w:shd w:val="clear" w:color="auto" w:fill="FFFFFF"/>
        <w:spacing w:before="90" w:line="360" w:lineRule="auto"/>
        <w:rPr>
          <w:rStyle w:val="c0"/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0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Кто пользовался правом вести подсобное хозяйство и вырастил гигантский урожай? (дед из сказки «Репка»)</w:t>
      </w:r>
    </w:p>
    <w:p w:rsidR="008E002D" w:rsidRPr="00D5184B" w:rsidRDefault="008E002D" w:rsidP="008E002D">
      <w:pPr>
        <w:pStyle w:val="c6"/>
        <w:shd w:val="clear" w:color="auto" w:fill="FFFFFF"/>
        <w:spacing w:line="360" w:lineRule="auto"/>
        <w:rPr>
          <w:b/>
          <w:color w:val="444444"/>
        </w:rPr>
      </w:pPr>
      <w:r w:rsidRPr="00D5184B">
        <w:rPr>
          <w:rStyle w:val="c0"/>
          <w:b/>
          <w:color w:val="444444"/>
        </w:rPr>
        <w:t>Игра «Да! Нет!»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Россия – наша страна?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Да!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Имеет ли человек право на личную неприкосновенность?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Да!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Можно ли человека обращать в рабство?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Нет!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Можно ли относиться к человеку жестоко?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Нет!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Защищён ли человек законом?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Да!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Имеет ли право человек защищать себя с помощью суда?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Да!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Можно ли без разрешения войти в жилище человека?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Нет!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Может ли человек свободно передвигаться по своей стране?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Да!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Можно ли уехать из страны, а потом вернуться назад?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Да!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Может ли человек владеть имуществом?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lastRenderedPageBreak/>
        <w:t>– Да!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Имеет ли человек право на социальное обеспечение?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Да!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Можно ли запретить свободный выбор труда?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Нет!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Защищает ли закон материнство и младенчество?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– Да!</w:t>
      </w:r>
    </w:p>
    <w:p w:rsidR="008E002D" w:rsidRPr="008E002D" w:rsidRDefault="00D5184B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D5184B">
        <w:rPr>
          <w:rStyle w:val="c0"/>
          <w:b/>
          <w:color w:val="444444"/>
        </w:rPr>
        <w:t>1 конкурс</w:t>
      </w:r>
      <w:r w:rsidR="008E002D" w:rsidRPr="008E002D">
        <w:rPr>
          <w:rStyle w:val="c0"/>
          <w:color w:val="444444"/>
        </w:rPr>
        <w:t xml:space="preserve"> Разминка: блиц - вопросы по Конституции РФ</w:t>
      </w:r>
    </w:p>
    <w:p w:rsidR="008E002D" w:rsidRPr="008E002D" w:rsidRDefault="008E002D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- Когда отмечается день Конституции? (12 дек.</w:t>
      </w:r>
      <w:proofErr w:type="gramStart"/>
      <w:r w:rsidRPr="008E002D">
        <w:rPr>
          <w:rStyle w:val="c0"/>
          <w:color w:val="444444"/>
        </w:rPr>
        <w:t xml:space="preserve"> )</w:t>
      </w:r>
      <w:proofErr w:type="gramEnd"/>
    </w:p>
    <w:p w:rsidR="008E002D" w:rsidRPr="008E002D" w:rsidRDefault="008E002D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- Что такое референдум? (Всенародное обсуждение)</w:t>
      </w:r>
    </w:p>
    <w:p w:rsidR="008E002D" w:rsidRPr="008E002D" w:rsidRDefault="008E002D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- Кто является гарантом Конституции РФ? (Президент)</w:t>
      </w:r>
    </w:p>
    <w:p w:rsidR="008E002D" w:rsidRPr="008E002D" w:rsidRDefault="008E002D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- Носитель суверенитета и единственный источник власти в России? (Народ)</w:t>
      </w:r>
    </w:p>
    <w:p w:rsidR="008E002D" w:rsidRPr="008E002D" w:rsidRDefault="008E002D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- Кто несёт ответственность за образование ребёнка? (Родители)</w:t>
      </w:r>
    </w:p>
    <w:p w:rsidR="008E002D" w:rsidRPr="008E002D" w:rsidRDefault="008E002D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8E002D" w:rsidRPr="008E002D" w:rsidRDefault="008E002D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8E002D">
        <w:rPr>
          <w:rStyle w:val="c0"/>
          <w:color w:val="444444"/>
        </w:rPr>
        <w:t xml:space="preserve"> )</w:t>
      </w:r>
      <w:proofErr w:type="gramEnd"/>
    </w:p>
    <w:p w:rsidR="008E002D" w:rsidRPr="008E002D" w:rsidRDefault="008E002D" w:rsidP="008E002D">
      <w:pPr>
        <w:pStyle w:val="c2"/>
        <w:shd w:val="clear" w:color="auto" w:fill="FFFFFF"/>
        <w:spacing w:line="360" w:lineRule="auto"/>
        <w:rPr>
          <w:color w:val="444444"/>
        </w:rPr>
      </w:pPr>
      <w:r w:rsidRPr="008E002D">
        <w:rPr>
          <w:rStyle w:val="c0"/>
          <w:color w:val="444444"/>
        </w:rPr>
        <w:t>- С какого возраста можно самостоятельно осуществлять в полном объёме свои права. (С 18 лет)</w:t>
      </w:r>
    </w:p>
    <w:p w:rsidR="008E002D" w:rsidRPr="008E002D" w:rsidRDefault="008E002D" w:rsidP="008E002D">
      <w:pPr>
        <w:pStyle w:val="c6"/>
        <w:shd w:val="clear" w:color="auto" w:fill="FFFFFF"/>
        <w:spacing w:line="360" w:lineRule="auto"/>
        <w:rPr>
          <w:color w:val="444444"/>
        </w:rPr>
      </w:pPr>
      <w:r w:rsidRPr="00D5184B">
        <w:rPr>
          <w:rStyle w:val="c0"/>
          <w:b/>
          <w:color w:val="444444"/>
        </w:rPr>
        <w:t>2</w:t>
      </w:r>
      <w:r w:rsidRPr="00D5184B">
        <w:rPr>
          <w:rStyle w:val="c0"/>
          <w:b/>
          <w:color w:val="444444"/>
        </w:rPr>
        <w:t xml:space="preserve"> конкурс</w:t>
      </w:r>
      <w:r w:rsidRPr="008E002D">
        <w:rPr>
          <w:rStyle w:val="c0"/>
          <w:color w:val="444444"/>
        </w:rPr>
        <w:t xml:space="preserve"> «Знаешь ли ты государственные праздники?»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>Соотнесите название государственных праздников с их датами: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>1. Новый год А. 23 февраля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>2. Праздник Весны и Труда Б. 1 января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>3. День защитника Отечества В. 9 мая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>4. Рождество Христово Г. 1 мая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 xml:space="preserve">5. День Победы Д. 4 ноября 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>6. День народного единства Е. 7 января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>7. День независимости России Ж. 8 марта</w:t>
      </w:r>
      <w:r w:rsidRPr="008E002D">
        <w:rPr>
          <w:color w:val="444444"/>
        </w:rPr>
        <w:br/>
      </w:r>
      <w:r w:rsidRPr="008E002D">
        <w:rPr>
          <w:rStyle w:val="c0"/>
          <w:color w:val="444444"/>
        </w:rPr>
        <w:t>8. Международный женский день З. 12 июня</w:t>
      </w:r>
    </w:p>
    <w:p w:rsidR="00871461" w:rsidRPr="008E002D" w:rsidRDefault="00871461">
      <w:pPr>
        <w:rPr>
          <w:rFonts w:ascii="Times New Roman" w:hAnsi="Times New Roman" w:cs="Times New Roman"/>
          <w:sz w:val="24"/>
          <w:szCs w:val="24"/>
        </w:rPr>
      </w:pPr>
    </w:p>
    <w:sectPr w:rsidR="00871461" w:rsidRPr="008E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44C"/>
    <w:multiLevelType w:val="multilevel"/>
    <w:tmpl w:val="D4B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2D"/>
    <w:rsid w:val="00871461"/>
    <w:rsid w:val="008E002D"/>
    <w:rsid w:val="00D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E00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02D"/>
  </w:style>
  <w:style w:type="paragraph" w:customStyle="1" w:styleId="c2">
    <w:name w:val="c2"/>
    <w:basedOn w:val="a"/>
    <w:rsid w:val="008E00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E00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02D"/>
  </w:style>
  <w:style w:type="paragraph" w:customStyle="1" w:styleId="c2">
    <w:name w:val="c2"/>
    <w:basedOn w:val="a"/>
    <w:rsid w:val="008E00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21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3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2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7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2176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89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42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8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84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7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21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51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246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0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7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4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45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3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2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34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02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060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199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18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293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5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2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1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400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74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85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93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62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92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07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265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06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Ученик2</cp:lastModifiedBy>
  <cp:revision>2</cp:revision>
  <dcterms:created xsi:type="dcterms:W3CDTF">2015-02-27T11:25:00Z</dcterms:created>
  <dcterms:modified xsi:type="dcterms:W3CDTF">2015-02-27T11:46:00Z</dcterms:modified>
</cp:coreProperties>
</file>