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B0" w:rsidRPr="00BA39B0" w:rsidRDefault="00BA39B0" w:rsidP="00BA39B0">
      <w:pPr>
        <w:jc w:val="center"/>
        <w:rPr>
          <w:b/>
          <w:bCs/>
        </w:rPr>
      </w:pPr>
      <w:r w:rsidRPr="00BA39B0">
        <w:rPr>
          <w:b/>
          <w:bCs/>
        </w:rPr>
        <w:t>Игра «</w:t>
      </w:r>
      <w:proofErr w:type="spellStart"/>
      <w:r w:rsidRPr="00BA39B0">
        <w:rPr>
          <w:b/>
          <w:bCs/>
        </w:rPr>
        <w:t>Профессиографическое</w:t>
      </w:r>
      <w:proofErr w:type="spellEnd"/>
      <w:r w:rsidRPr="00BA39B0">
        <w:rPr>
          <w:b/>
          <w:bCs/>
        </w:rPr>
        <w:t xml:space="preserve"> лото»</w:t>
      </w:r>
    </w:p>
    <w:p w:rsidR="00BA39B0" w:rsidRPr="00BA39B0" w:rsidRDefault="00BA39B0" w:rsidP="00BA39B0">
      <w:pPr>
        <w:ind w:firstLine="900"/>
        <w:jc w:val="both"/>
      </w:pPr>
      <w:r w:rsidRPr="00BA39B0">
        <w:rPr>
          <w:b/>
          <w:bCs/>
        </w:rPr>
        <w:t xml:space="preserve">Цель. </w:t>
      </w:r>
      <w:r w:rsidRPr="00BA39B0">
        <w:t>Расширить кругозор учащихся о разнообразии мира профессий. Укрепить и развить межличностные отношения между учащимися.</w:t>
      </w:r>
    </w:p>
    <w:p w:rsidR="00BA39B0" w:rsidRPr="00BA39B0" w:rsidRDefault="00BA39B0" w:rsidP="00BA39B0">
      <w:pPr>
        <w:ind w:firstLine="900"/>
        <w:jc w:val="both"/>
      </w:pPr>
      <w:r w:rsidRPr="00BA39B0">
        <w:rPr>
          <w:b/>
          <w:bCs/>
        </w:rPr>
        <w:t>Место проведения</w:t>
      </w:r>
      <w:r w:rsidRPr="00BA39B0">
        <w:t>: класс, комната отдыха.</w:t>
      </w:r>
    </w:p>
    <w:p w:rsidR="00BA39B0" w:rsidRPr="00BA39B0" w:rsidRDefault="00BA39B0" w:rsidP="00BA39B0">
      <w:pPr>
        <w:ind w:firstLine="900"/>
        <w:jc w:val="both"/>
      </w:pPr>
      <w:r w:rsidRPr="00BA39B0">
        <w:t>Время проведения: внеурочные часы, выходные дни.</w:t>
      </w:r>
    </w:p>
    <w:p w:rsidR="00BA39B0" w:rsidRPr="00BA39B0" w:rsidRDefault="00BA39B0" w:rsidP="00BA39B0">
      <w:pPr>
        <w:ind w:firstLine="900"/>
        <w:jc w:val="both"/>
      </w:pPr>
      <w:r w:rsidRPr="00BA39B0">
        <w:rPr>
          <w:b/>
          <w:bCs/>
        </w:rPr>
        <w:t>Оснащение</w:t>
      </w:r>
      <w:r w:rsidRPr="00BA39B0">
        <w:t>. Русское лото (карточки, мешочек с бочонками), таблица с набором пронумерованных и кратким описанием профессий. (Табл. 1.)</w:t>
      </w:r>
    </w:p>
    <w:p w:rsidR="00BA39B0" w:rsidRPr="00BA39B0" w:rsidRDefault="00BA39B0" w:rsidP="00BA39B0">
      <w:pPr>
        <w:ind w:firstLine="900"/>
        <w:jc w:val="both"/>
      </w:pPr>
      <w:r w:rsidRPr="00BA39B0">
        <w:rPr>
          <w:b/>
          <w:bCs/>
        </w:rPr>
        <w:t>Правила игры</w:t>
      </w:r>
      <w:r w:rsidRPr="00BA39B0">
        <w:t>. В игре принимают участие школьники любого возраста. Они занимают места за общим столом и получают от 1 до 3 карточек лото. Ведущий (из числа участников) кладет перед собой таблицу с перечнем пронумерованных профессий, берет мешочек с бочонками лото и объявляет начало игры.</w:t>
      </w:r>
    </w:p>
    <w:p w:rsidR="00BA39B0" w:rsidRPr="00BA39B0" w:rsidRDefault="00BA39B0" w:rsidP="00BA39B0">
      <w:pPr>
        <w:ind w:firstLine="900"/>
        <w:jc w:val="both"/>
      </w:pPr>
      <w:r w:rsidRPr="00BA39B0">
        <w:rPr>
          <w:b/>
          <w:bCs/>
        </w:rPr>
        <w:t>Ход игры</w:t>
      </w:r>
      <w:r w:rsidRPr="00BA39B0">
        <w:t xml:space="preserve">. Ведущий вынимает из мешочка бочонок, громко и четко объявляет его номер, при этом показывая участникам игры его номер. Затем ведущий оперативно по таблице под указанным номером бочонка зачитывает краткое описание профессии. Игроки за ограниченный промежуток времени (5-10 </w:t>
      </w:r>
      <w:proofErr w:type="gramStart"/>
      <w:r w:rsidRPr="00BA39B0">
        <w:t>с</w:t>
      </w:r>
      <w:proofErr w:type="gramEnd"/>
      <w:r w:rsidRPr="00BA39B0">
        <w:t xml:space="preserve">.) </w:t>
      </w:r>
      <w:proofErr w:type="gramStart"/>
      <w:r w:rsidRPr="00BA39B0">
        <w:t>без</w:t>
      </w:r>
      <w:proofErr w:type="gramEnd"/>
      <w:r w:rsidRPr="00BA39B0">
        <w:t xml:space="preserve"> подсказок, определив название профессии, закрывают фишками имеющие на своих карточках названный номер бочонка. Участники, не отгадавшие профессию, пропускают указанный номер. Ведущий продолжает игру до тех пор, пока один из ее участников не закроет полностью одну из строк карточки. После этого право ведущего передается другому игроку и т.д. Выигравший считается участник, который первый наберет наибольшее количество баллов. </w:t>
      </w:r>
      <w:proofErr w:type="gramStart"/>
      <w:r w:rsidRPr="00BA39B0">
        <w:t>Например, 6 баллов: первая (верхняя) строка - 1 балл, вторая (средняя) – 2 балла, третья (нижняя) строка - 3 балла.</w:t>
      </w:r>
      <w:proofErr w:type="gramEnd"/>
      <w:r w:rsidRPr="00BA39B0">
        <w:t xml:space="preserve"> Игра данной группы школьников считается оконченной. За стол приглашается следующая группа учащихся и вместе с ними победитель предыдущей игры. Игра продолжается в той же последовательности. По итогам игры объявляется победитель. Ему вручается приз (диплом).</w:t>
      </w:r>
    </w:p>
    <w:p w:rsidR="00BA39B0" w:rsidRPr="00BA39B0" w:rsidRDefault="00BA39B0" w:rsidP="00BA39B0">
      <w:r w:rsidRPr="00BA39B0">
        <w:t>Примечание.</w:t>
      </w:r>
    </w:p>
    <w:p w:rsidR="00BA39B0" w:rsidRPr="00BA39B0" w:rsidRDefault="00BA39B0" w:rsidP="00BA39B0">
      <w:pPr>
        <w:jc w:val="both"/>
      </w:pPr>
      <w:r w:rsidRPr="00BA39B0">
        <w:t xml:space="preserve">1. Заключительный этап игры можно закончить </w:t>
      </w:r>
      <w:proofErr w:type="spellStart"/>
      <w:r w:rsidRPr="00BA39B0">
        <w:t>суперигрой</w:t>
      </w:r>
      <w:proofErr w:type="spellEnd"/>
      <w:r w:rsidRPr="00BA39B0">
        <w:t>. В ней принимают участие только победители предыдущих этапов игры. При этом рекомендуется использовать таблицу с описанием более сложных, многопрофильных и универсальных профессий (например: инженер-конструктор, техник-оператор, художник-модельер, фермер, предприниматель и др.).</w:t>
      </w:r>
    </w:p>
    <w:p w:rsidR="00BA39B0" w:rsidRPr="00BA39B0" w:rsidRDefault="00BA39B0" w:rsidP="00BA39B0">
      <w:pPr>
        <w:jc w:val="both"/>
      </w:pPr>
      <w:r w:rsidRPr="00BA39B0">
        <w:t>2. Описание профессий по классам должно соответствовать программному материалу предмета «Технология».</w:t>
      </w:r>
    </w:p>
    <w:p w:rsidR="00BA39B0" w:rsidRPr="00BA39B0" w:rsidRDefault="00BA39B0" w:rsidP="00BA39B0">
      <w:pPr>
        <w:jc w:val="both"/>
      </w:pPr>
    </w:p>
    <w:p w:rsidR="00BA39B0" w:rsidRPr="00BA39B0" w:rsidRDefault="00BA39B0" w:rsidP="00BA39B0">
      <w:pPr>
        <w:jc w:val="right"/>
      </w:pPr>
      <w:r w:rsidRPr="00BA39B0">
        <w:t>Таблица 1.</w:t>
      </w:r>
    </w:p>
    <w:p w:rsidR="00BA39B0" w:rsidRPr="00BA39B0" w:rsidRDefault="00BA39B0" w:rsidP="00BA39B0">
      <w:pPr>
        <w:jc w:val="center"/>
      </w:pPr>
      <w:r w:rsidRPr="00BA39B0">
        <w:t>Примерный вариант описаний профессий для учащихся 5-6 классов</w:t>
      </w:r>
    </w:p>
    <w:p w:rsidR="00BA39B0" w:rsidRPr="00BA39B0" w:rsidRDefault="00BA39B0" w:rsidP="00BA39B0">
      <w:pPr>
        <w:jc w:val="cente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809"/>
        <w:gridCol w:w="7931"/>
      </w:tblGrid>
      <w:tr w:rsidR="00BA39B0" w:rsidRPr="00BA39B0" w:rsidTr="009B2F3C">
        <w:tc>
          <w:tcPr>
            <w:tcW w:w="1809" w:type="dxa"/>
            <w:tcBorders>
              <w:top w:val="single" w:sz="6" w:space="0" w:color="auto"/>
              <w:bottom w:val="nil"/>
              <w:right w:val="single" w:sz="6" w:space="0" w:color="auto"/>
            </w:tcBorders>
          </w:tcPr>
          <w:p w:rsidR="00BA39B0" w:rsidRPr="00BA39B0" w:rsidRDefault="00BA39B0" w:rsidP="009B2F3C">
            <w:pPr>
              <w:jc w:val="center"/>
            </w:pPr>
            <w:r w:rsidRPr="00BA39B0">
              <w:t>Номер</w:t>
            </w:r>
          </w:p>
          <w:p w:rsidR="00BA39B0" w:rsidRPr="00BA39B0" w:rsidRDefault="00BA39B0" w:rsidP="009B2F3C">
            <w:pPr>
              <w:jc w:val="center"/>
            </w:pPr>
            <w:r w:rsidRPr="00BA39B0">
              <w:t>бочонка</w:t>
            </w:r>
          </w:p>
        </w:tc>
        <w:tc>
          <w:tcPr>
            <w:tcW w:w="7931" w:type="dxa"/>
            <w:tcBorders>
              <w:top w:val="single" w:sz="6" w:space="0" w:color="auto"/>
              <w:left w:val="nil"/>
              <w:bottom w:val="nil"/>
            </w:tcBorders>
          </w:tcPr>
          <w:p w:rsidR="00BA39B0" w:rsidRPr="00BA39B0" w:rsidRDefault="00BA39B0" w:rsidP="009B2F3C">
            <w:pPr>
              <w:jc w:val="center"/>
            </w:pPr>
            <w:r w:rsidRPr="00BA39B0">
              <w:t>Краткое описание профессии</w:t>
            </w:r>
          </w:p>
        </w:tc>
      </w:tr>
      <w:tr w:rsidR="00BA39B0" w:rsidRPr="00BA39B0" w:rsidTr="009B2F3C">
        <w:tc>
          <w:tcPr>
            <w:tcW w:w="1809" w:type="dxa"/>
            <w:tcBorders>
              <w:top w:val="single" w:sz="6" w:space="0" w:color="auto"/>
              <w:bottom w:val="single" w:sz="6" w:space="0" w:color="auto"/>
              <w:right w:val="single" w:sz="6" w:space="0" w:color="auto"/>
            </w:tcBorders>
          </w:tcPr>
          <w:p w:rsidR="00BA39B0" w:rsidRPr="00BA39B0" w:rsidRDefault="00BA39B0" w:rsidP="009B2F3C">
            <w:pPr>
              <w:jc w:val="center"/>
            </w:pPr>
            <w:r w:rsidRPr="00BA39B0">
              <w:t>1</w:t>
            </w:r>
          </w:p>
          <w:p w:rsidR="00BA39B0" w:rsidRPr="00BA39B0" w:rsidRDefault="00BA39B0" w:rsidP="009B2F3C">
            <w:pPr>
              <w:jc w:val="center"/>
            </w:pPr>
            <w:r w:rsidRPr="00BA39B0">
              <w:t>(столяр)</w:t>
            </w:r>
          </w:p>
        </w:tc>
        <w:tc>
          <w:tcPr>
            <w:tcW w:w="7931" w:type="dxa"/>
            <w:tcBorders>
              <w:top w:val="single" w:sz="6" w:space="0" w:color="auto"/>
              <w:left w:val="nil"/>
              <w:bottom w:val="single" w:sz="6" w:space="0" w:color="auto"/>
            </w:tcBorders>
          </w:tcPr>
          <w:p w:rsidR="00BA39B0" w:rsidRPr="00BA39B0" w:rsidRDefault="00BA39B0" w:rsidP="009B2F3C">
            <w:pPr>
              <w:jc w:val="center"/>
            </w:pPr>
            <w:r w:rsidRPr="00BA39B0">
              <w:t>Изготавливает мебель.</w:t>
            </w:r>
          </w:p>
        </w:tc>
      </w:tr>
      <w:tr w:rsidR="00BA39B0" w:rsidRPr="00BA39B0" w:rsidTr="009B2F3C">
        <w:tc>
          <w:tcPr>
            <w:tcW w:w="1809" w:type="dxa"/>
            <w:tcBorders>
              <w:top w:val="nil"/>
              <w:bottom w:val="nil"/>
              <w:right w:val="single" w:sz="6" w:space="0" w:color="auto"/>
            </w:tcBorders>
          </w:tcPr>
          <w:p w:rsidR="00BA39B0" w:rsidRPr="00BA39B0" w:rsidRDefault="00BA39B0" w:rsidP="009B2F3C">
            <w:pPr>
              <w:jc w:val="center"/>
            </w:pPr>
            <w:r w:rsidRPr="00BA39B0">
              <w:t>2</w:t>
            </w:r>
          </w:p>
          <w:p w:rsidR="00BA39B0" w:rsidRPr="00BA39B0" w:rsidRDefault="00BA39B0" w:rsidP="009B2F3C">
            <w:pPr>
              <w:jc w:val="center"/>
            </w:pPr>
            <w:r w:rsidRPr="00BA39B0">
              <w:t>(плотник)</w:t>
            </w:r>
          </w:p>
        </w:tc>
        <w:tc>
          <w:tcPr>
            <w:tcW w:w="7931" w:type="dxa"/>
            <w:tcBorders>
              <w:top w:val="nil"/>
              <w:left w:val="nil"/>
              <w:bottom w:val="nil"/>
            </w:tcBorders>
          </w:tcPr>
          <w:p w:rsidR="00BA39B0" w:rsidRPr="00BA39B0" w:rsidRDefault="00BA39B0" w:rsidP="009B2F3C">
            <w:pPr>
              <w:jc w:val="center"/>
            </w:pPr>
            <w:r w:rsidRPr="00BA39B0">
              <w:t>Работает топором, строит дома.</w:t>
            </w:r>
          </w:p>
        </w:tc>
      </w:tr>
      <w:tr w:rsidR="00BA39B0" w:rsidRPr="00BA39B0" w:rsidTr="009B2F3C">
        <w:tc>
          <w:tcPr>
            <w:tcW w:w="1809" w:type="dxa"/>
            <w:tcBorders>
              <w:top w:val="single" w:sz="6" w:space="0" w:color="auto"/>
              <w:bottom w:val="single" w:sz="6" w:space="0" w:color="auto"/>
              <w:right w:val="single" w:sz="6" w:space="0" w:color="auto"/>
            </w:tcBorders>
          </w:tcPr>
          <w:p w:rsidR="00BA39B0" w:rsidRPr="00BA39B0" w:rsidRDefault="00BA39B0" w:rsidP="009B2F3C">
            <w:pPr>
              <w:jc w:val="center"/>
            </w:pPr>
            <w:r w:rsidRPr="00BA39B0">
              <w:t>3</w:t>
            </w:r>
          </w:p>
          <w:p w:rsidR="00BA39B0" w:rsidRPr="00BA39B0" w:rsidRDefault="00BA39B0" w:rsidP="009B2F3C">
            <w:pPr>
              <w:jc w:val="center"/>
            </w:pPr>
            <w:r w:rsidRPr="00BA39B0">
              <w:t>(швея)</w:t>
            </w:r>
          </w:p>
        </w:tc>
        <w:tc>
          <w:tcPr>
            <w:tcW w:w="7931" w:type="dxa"/>
            <w:tcBorders>
              <w:top w:val="single" w:sz="6" w:space="0" w:color="auto"/>
              <w:left w:val="nil"/>
              <w:bottom w:val="single" w:sz="6" w:space="0" w:color="auto"/>
            </w:tcBorders>
          </w:tcPr>
          <w:p w:rsidR="00BA39B0" w:rsidRPr="00BA39B0" w:rsidRDefault="00BA39B0" w:rsidP="009B2F3C">
            <w:pPr>
              <w:jc w:val="center"/>
            </w:pPr>
            <w:r w:rsidRPr="00BA39B0">
              <w:t>Изготавливает различную одежду.</w:t>
            </w:r>
          </w:p>
        </w:tc>
      </w:tr>
      <w:tr w:rsidR="00BA39B0" w:rsidRPr="00BA39B0" w:rsidTr="009B2F3C">
        <w:tc>
          <w:tcPr>
            <w:tcW w:w="1809" w:type="dxa"/>
            <w:tcBorders>
              <w:top w:val="nil"/>
              <w:bottom w:val="nil"/>
              <w:right w:val="single" w:sz="6" w:space="0" w:color="auto"/>
            </w:tcBorders>
          </w:tcPr>
          <w:p w:rsidR="00BA39B0" w:rsidRPr="00BA39B0" w:rsidRDefault="00BA39B0" w:rsidP="009B2F3C">
            <w:pPr>
              <w:jc w:val="center"/>
            </w:pPr>
            <w:r w:rsidRPr="00BA39B0">
              <w:t>4</w:t>
            </w:r>
          </w:p>
          <w:p w:rsidR="00BA39B0" w:rsidRPr="00BA39B0" w:rsidRDefault="00BA39B0" w:rsidP="009B2F3C">
            <w:pPr>
              <w:jc w:val="center"/>
            </w:pPr>
            <w:r w:rsidRPr="00BA39B0">
              <w:t>(слесарь)</w:t>
            </w:r>
          </w:p>
        </w:tc>
        <w:tc>
          <w:tcPr>
            <w:tcW w:w="7931" w:type="dxa"/>
            <w:tcBorders>
              <w:top w:val="nil"/>
              <w:left w:val="nil"/>
              <w:bottom w:val="nil"/>
            </w:tcBorders>
          </w:tcPr>
          <w:p w:rsidR="00BA39B0" w:rsidRPr="00BA39B0" w:rsidRDefault="00BA39B0" w:rsidP="009B2F3C">
            <w:pPr>
              <w:jc w:val="center"/>
            </w:pPr>
            <w:r w:rsidRPr="00BA39B0">
              <w:t>Обрабатывает металлы, используя ручные инструменты.</w:t>
            </w:r>
          </w:p>
        </w:tc>
      </w:tr>
      <w:tr w:rsidR="00BA39B0" w:rsidRPr="00BA39B0" w:rsidTr="009B2F3C">
        <w:tc>
          <w:tcPr>
            <w:tcW w:w="1809" w:type="dxa"/>
            <w:tcBorders>
              <w:top w:val="single" w:sz="6" w:space="0" w:color="auto"/>
              <w:bottom w:val="single" w:sz="6" w:space="0" w:color="auto"/>
              <w:right w:val="single" w:sz="6" w:space="0" w:color="auto"/>
            </w:tcBorders>
          </w:tcPr>
          <w:p w:rsidR="00BA39B0" w:rsidRPr="00BA39B0" w:rsidRDefault="00BA39B0" w:rsidP="009B2F3C">
            <w:pPr>
              <w:jc w:val="center"/>
            </w:pPr>
            <w:r w:rsidRPr="00BA39B0">
              <w:t>5</w:t>
            </w:r>
          </w:p>
          <w:p w:rsidR="00BA39B0" w:rsidRPr="00BA39B0" w:rsidRDefault="00BA39B0" w:rsidP="009B2F3C">
            <w:pPr>
              <w:jc w:val="center"/>
            </w:pPr>
            <w:r w:rsidRPr="00BA39B0">
              <w:t>(токарь)</w:t>
            </w:r>
          </w:p>
        </w:tc>
        <w:tc>
          <w:tcPr>
            <w:tcW w:w="7931" w:type="dxa"/>
            <w:tcBorders>
              <w:top w:val="single" w:sz="6" w:space="0" w:color="auto"/>
              <w:left w:val="nil"/>
              <w:bottom w:val="single" w:sz="6" w:space="0" w:color="auto"/>
            </w:tcBorders>
          </w:tcPr>
          <w:p w:rsidR="00BA39B0" w:rsidRPr="00BA39B0" w:rsidRDefault="00BA39B0" w:rsidP="009B2F3C">
            <w:pPr>
              <w:jc w:val="center"/>
            </w:pPr>
            <w:r w:rsidRPr="00BA39B0">
              <w:t>Работает на винторезном токарном станке.</w:t>
            </w:r>
          </w:p>
        </w:tc>
      </w:tr>
      <w:tr w:rsidR="00BA39B0" w:rsidRPr="00BA39B0" w:rsidTr="009B2F3C">
        <w:tc>
          <w:tcPr>
            <w:tcW w:w="1809" w:type="dxa"/>
            <w:tcBorders>
              <w:top w:val="nil"/>
              <w:bottom w:val="nil"/>
              <w:right w:val="single" w:sz="6" w:space="0" w:color="auto"/>
            </w:tcBorders>
          </w:tcPr>
          <w:p w:rsidR="00BA39B0" w:rsidRPr="00BA39B0" w:rsidRDefault="00BA39B0" w:rsidP="009B2F3C">
            <w:pPr>
              <w:jc w:val="center"/>
            </w:pPr>
            <w:r w:rsidRPr="00BA39B0">
              <w:t>6</w:t>
            </w:r>
          </w:p>
          <w:p w:rsidR="00BA39B0" w:rsidRPr="00BA39B0" w:rsidRDefault="00BA39B0" w:rsidP="009B2F3C">
            <w:pPr>
              <w:jc w:val="center"/>
            </w:pPr>
            <w:r w:rsidRPr="00BA39B0">
              <w:t>(фермер)</w:t>
            </w:r>
          </w:p>
        </w:tc>
        <w:tc>
          <w:tcPr>
            <w:tcW w:w="7931" w:type="dxa"/>
            <w:tcBorders>
              <w:top w:val="nil"/>
              <w:left w:val="nil"/>
              <w:bottom w:val="nil"/>
            </w:tcBorders>
          </w:tcPr>
          <w:p w:rsidR="00BA39B0" w:rsidRPr="00BA39B0" w:rsidRDefault="00BA39B0" w:rsidP="009B2F3C">
            <w:pPr>
              <w:jc w:val="center"/>
            </w:pPr>
            <w:r w:rsidRPr="00BA39B0">
              <w:t>Владелец сельскохозяйственного предприятия.</w:t>
            </w:r>
          </w:p>
        </w:tc>
      </w:tr>
      <w:tr w:rsidR="00BA39B0" w:rsidRPr="00BA39B0" w:rsidTr="009B2F3C">
        <w:tc>
          <w:tcPr>
            <w:tcW w:w="1809" w:type="dxa"/>
            <w:tcBorders>
              <w:top w:val="single" w:sz="6" w:space="0" w:color="auto"/>
              <w:bottom w:val="single" w:sz="6" w:space="0" w:color="auto"/>
              <w:right w:val="single" w:sz="6" w:space="0" w:color="auto"/>
            </w:tcBorders>
          </w:tcPr>
          <w:p w:rsidR="00BA39B0" w:rsidRPr="00BA39B0" w:rsidRDefault="00BA39B0" w:rsidP="009B2F3C">
            <w:pPr>
              <w:jc w:val="center"/>
            </w:pPr>
            <w:r w:rsidRPr="00BA39B0">
              <w:t>7</w:t>
            </w:r>
          </w:p>
          <w:p w:rsidR="00BA39B0" w:rsidRPr="00BA39B0" w:rsidRDefault="00BA39B0" w:rsidP="009B2F3C">
            <w:pPr>
              <w:jc w:val="center"/>
            </w:pPr>
            <w:r w:rsidRPr="00BA39B0">
              <w:lastRenderedPageBreak/>
              <w:t>(повар)</w:t>
            </w:r>
          </w:p>
        </w:tc>
        <w:tc>
          <w:tcPr>
            <w:tcW w:w="7931" w:type="dxa"/>
            <w:tcBorders>
              <w:top w:val="single" w:sz="6" w:space="0" w:color="auto"/>
              <w:left w:val="nil"/>
              <w:bottom w:val="single" w:sz="6" w:space="0" w:color="auto"/>
            </w:tcBorders>
          </w:tcPr>
          <w:p w:rsidR="00BA39B0" w:rsidRPr="00BA39B0" w:rsidRDefault="00BA39B0" w:rsidP="009B2F3C">
            <w:pPr>
              <w:jc w:val="center"/>
            </w:pPr>
            <w:r w:rsidRPr="00BA39B0">
              <w:lastRenderedPageBreak/>
              <w:t>Занимается приготовлением пищи.</w:t>
            </w:r>
          </w:p>
        </w:tc>
      </w:tr>
      <w:tr w:rsidR="00BA39B0" w:rsidRPr="00BA39B0" w:rsidTr="009B2F3C">
        <w:tc>
          <w:tcPr>
            <w:tcW w:w="1809" w:type="dxa"/>
            <w:tcBorders>
              <w:top w:val="nil"/>
              <w:bottom w:val="nil"/>
              <w:right w:val="single" w:sz="6" w:space="0" w:color="auto"/>
            </w:tcBorders>
          </w:tcPr>
          <w:p w:rsidR="00BA39B0" w:rsidRPr="00BA39B0" w:rsidRDefault="00BA39B0" w:rsidP="009B2F3C">
            <w:pPr>
              <w:jc w:val="center"/>
            </w:pPr>
            <w:r w:rsidRPr="00BA39B0">
              <w:lastRenderedPageBreak/>
              <w:t>8</w:t>
            </w:r>
          </w:p>
          <w:p w:rsidR="00BA39B0" w:rsidRPr="00BA39B0" w:rsidRDefault="00BA39B0" w:rsidP="009B2F3C">
            <w:pPr>
              <w:jc w:val="center"/>
            </w:pPr>
            <w:r w:rsidRPr="00BA39B0">
              <w:t>(парикмахер)</w:t>
            </w:r>
          </w:p>
        </w:tc>
        <w:tc>
          <w:tcPr>
            <w:tcW w:w="7931" w:type="dxa"/>
            <w:tcBorders>
              <w:top w:val="nil"/>
              <w:left w:val="nil"/>
              <w:bottom w:val="nil"/>
            </w:tcBorders>
          </w:tcPr>
          <w:p w:rsidR="00BA39B0" w:rsidRPr="00BA39B0" w:rsidRDefault="00BA39B0" w:rsidP="009B2F3C">
            <w:pPr>
              <w:jc w:val="center"/>
            </w:pPr>
            <w:r w:rsidRPr="00BA39B0">
              <w:t>Делает стрижки и прически.</w:t>
            </w:r>
          </w:p>
        </w:tc>
      </w:tr>
      <w:tr w:rsidR="00BA39B0" w:rsidRPr="00BA39B0" w:rsidTr="009B2F3C">
        <w:tc>
          <w:tcPr>
            <w:tcW w:w="1809" w:type="dxa"/>
            <w:tcBorders>
              <w:top w:val="single" w:sz="6" w:space="0" w:color="auto"/>
              <w:bottom w:val="single" w:sz="6" w:space="0" w:color="auto"/>
              <w:right w:val="single" w:sz="6" w:space="0" w:color="auto"/>
            </w:tcBorders>
          </w:tcPr>
          <w:p w:rsidR="00BA39B0" w:rsidRPr="00BA39B0" w:rsidRDefault="00BA39B0" w:rsidP="009B2F3C">
            <w:pPr>
              <w:jc w:val="center"/>
            </w:pPr>
            <w:r w:rsidRPr="00BA39B0">
              <w:t>9</w:t>
            </w:r>
          </w:p>
          <w:p w:rsidR="00BA39B0" w:rsidRPr="00BA39B0" w:rsidRDefault="00BA39B0" w:rsidP="009B2F3C">
            <w:pPr>
              <w:jc w:val="center"/>
            </w:pPr>
            <w:r w:rsidRPr="00BA39B0">
              <w:t>(дизайнер)</w:t>
            </w:r>
          </w:p>
        </w:tc>
        <w:tc>
          <w:tcPr>
            <w:tcW w:w="7931" w:type="dxa"/>
            <w:tcBorders>
              <w:top w:val="single" w:sz="6" w:space="0" w:color="auto"/>
              <w:left w:val="nil"/>
              <w:bottom w:val="single" w:sz="6" w:space="0" w:color="auto"/>
            </w:tcBorders>
          </w:tcPr>
          <w:p w:rsidR="00BA39B0" w:rsidRPr="00BA39B0" w:rsidRDefault="00BA39B0" w:rsidP="009B2F3C">
            <w:pPr>
              <w:jc w:val="center"/>
            </w:pPr>
            <w:r w:rsidRPr="00BA39B0">
              <w:t>Оформляет интерьер помещений.</w:t>
            </w:r>
          </w:p>
        </w:tc>
      </w:tr>
      <w:tr w:rsidR="00BA39B0" w:rsidRPr="00BA39B0" w:rsidTr="009B2F3C">
        <w:tc>
          <w:tcPr>
            <w:tcW w:w="1809" w:type="dxa"/>
            <w:tcBorders>
              <w:top w:val="nil"/>
              <w:bottom w:val="nil"/>
              <w:right w:val="single" w:sz="6" w:space="0" w:color="auto"/>
            </w:tcBorders>
          </w:tcPr>
          <w:p w:rsidR="00BA39B0" w:rsidRPr="00BA39B0" w:rsidRDefault="00BA39B0" w:rsidP="009B2F3C">
            <w:pPr>
              <w:jc w:val="center"/>
            </w:pPr>
            <w:r w:rsidRPr="00BA39B0">
              <w:t>10</w:t>
            </w:r>
          </w:p>
          <w:p w:rsidR="00BA39B0" w:rsidRPr="00BA39B0" w:rsidRDefault="00BA39B0" w:rsidP="009B2F3C">
            <w:pPr>
              <w:jc w:val="center"/>
            </w:pPr>
            <w:r w:rsidRPr="00BA39B0">
              <w:t>(врач)</w:t>
            </w:r>
          </w:p>
        </w:tc>
        <w:tc>
          <w:tcPr>
            <w:tcW w:w="7931" w:type="dxa"/>
            <w:tcBorders>
              <w:top w:val="nil"/>
              <w:left w:val="nil"/>
              <w:bottom w:val="nil"/>
            </w:tcBorders>
          </w:tcPr>
          <w:p w:rsidR="00BA39B0" w:rsidRPr="00BA39B0" w:rsidRDefault="00BA39B0" w:rsidP="009B2F3C">
            <w:pPr>
              <w:jc w:val="center"/>
            </w:pPr>
            <w:r w:rsidRPr="00BA39B0">
              <w:t>Лечит людей, помогает больным.</w:t>
            </w:r>
          </w:p>
        </w:tc>
      </w:tr>
      <w:tr w:rsidR="00BA39B0" w:rsidRPr="00BA39B0" w:rsidTr="009B2F3C">
        <w:tc>
          <w:tcPr>
            <w:tcW w:w="1809" w:type="dxa"/>
            <w:tcBorders>
              <w:top w:val="single" w:sz="6" w:space="0" w:color="auto"/>
              <w:bottom w:val="single" w:sz="6" w:space="0" w:color="auto"/>
              <w:right w:val="single" w:sz="6" w:space="0" w:color="auto"/>
            </w:tcBorders>
          </w:tcPr>
          <w:p w:rsidR="00BA39B0" w:rsidRPr="00BA39B0" w:rsidRDefault="00BA39B0" w:rsidP="009B2F3C">
            <w:pPr>
              <w:jc w:val="center"/>
            </w:pPr>
            <w:r w:rsidRPr="00BA39B0">
              <w:t>11</w:t>
            </w:r>
          </w:p>
          <w:p w:rsidR="00BA39B0" w:rsidRPr="00BA39B0" w:rsidRDefault="00BA39B0" w:rsidP="009B2F3C">
            <w:pPr>
              <w:jc w:val="center"/>
            </w:pPr>
            <w:r w:rsidRPr="00BA39B0">
              <w:t>(пилот)</w:t>
            </w:r>
          </w:p>
        </w:tc>
        <w:tc>
          <w:tcPr>
            <w:tcW w:w="7931" w:type="dxa"/>
            <w:tcBorders>
              <w:top w:val="single" w:sz="6" w:space="0" w:color="auto"/>
              <w:left w:val="nil"/>
              <w:bottom w:val="single" w:sz="6" w:space="0" w:color="auto"/>
            </w:tcBorders>
          </w:tcPr>
          <w:p w:rsidR="00BA39B0" w:rsidRPr="00BA39B0" w:rsidRDefault="00BA39B0" w:rsidP="009B2F3C">
            <w:pPr>
              <w:jc w:val="center"/>
            </w:pPr>
            <w:r w:rsidRPr="00BA39B0">
              <w:t>Водит самолеты.</w:t>
            </w:r>
          </w:p>
        </w:tc>
      </w:tr>
      <w:tr w:rsidR="00BA39B0" w:rsidRPr="00BA39B0" w:rsidTr="009B2F3C">
        <w:tc>
          <w:tcPr>
            <w:tcW w:w="1809" w:type="dxa"/>
            <w:tcBorders>
              <w:top w:val="nil"/>
              <w:bottom w:val="nil"/>
              <w:right w:val="single" w:sz="6" w:space="0" w:color="auto"/>
            </w:tcBorders>
          </w:tcPr>
          <w:p w:rsidR="00BA39B0" w:rsidRPr="00BA39B0" w:rsidRDefault="00BA39B0" w:rsidP="009B2F3C">
            <w:pPr>
              <w:jc w:val="center"/>
            </w:pPr>
            <w:r w:rsidRPr="00BA39B0">
              <w:t>12</w:t>
            </w:r>
          </w:p>
          <w:p w:rsidR="00BA39B0" w:rsidRPr="00BA39B0" w:rsidRDefault="00BA39B0" w:rsidP="009B2F3C">
            <w:pPr>
              <w:jc w:val="center"/>
            </w:pPr>
            <w:r w:rsidRPr="00BA39B0">
              <w:t>(жестянщик)</w:t>
            </w:r>
          </w:p>
        </w:tc>
        <w:tc>
          <w:tcPr>
            <w:tcW w:w="7931" w:type="dxa"/>
            <w:tcBorders>
              <w:top w:val="nil"/>
              <w:left w:val="nil"/>
              <w:bottom w:val="nil"/>
            </w:tcBorders>
          </w:tcPr>
          <w:p w:rsidR="00BA39B0" w:rsidRPr="00BA39B0" w:rsidRDefault="00BA39B0" w:rsidP="009B2F3C">
            <w:pPr>
              <w:jc w:val="center"/>
            </w:pPr>
            <w:r w:rsidRPr="00BA39B0">
              <w:t>Изготовляет изделия из тонколистового металла.</w:t>
            </w:r>
          </w:p>
        </w:tc>
      </w:tr>
      <w:tr w:rsidR="00BA39B0" w:rsidRPr="00BA39B0" w:rsidTr="009B2F3C">
        <w:tc>
          <w:tcPr>
            <w:tcW w:w="1809" w:type="dxa"/>
            <w:tcBorders>
              <w:top w:val="single" w:sz="6" w:space="0" w:color="auto"/>
              <w:bottom w:val="single" w:sz="6" w:space="0" w:color="auto"/>
              <w:right w:val="single" w:sz="6" w:space="0" w:color="auto"/>
            </w:tcBorders>
          </w:tcPr>
          <w:p w:rsidR="00BA39B0" w:rsidRPr="00BA39B0" w:rsidRDefault="00BA39B0" w:rsidP="009B2F3C">
            <w:pPr>
              <w:jc w:val="center"/>
            </w:pPr>
            <w:r w:rsidRPr="00BA39B0">
              <w:t>13</w:t>
            </w:r>
          </w:p>
          <w:p w:rsidR="00BA39B0" w:rsidRPr="00BA39B0" w:rsidRDefault="00BA39B0" w:rsidP="009B2F3C">
            <w:pPr>
              <w:jc w:val="center"/>
            </w:pPr>
            <w:r w:rsidRPr="00BA39B0">
              <w:t>(кондитер)</w:t>
            </w:r>
          </w:p>
        </w:tc>
        <w:tc>
          <w:tcPr>
            <w:tcW w:w="7931" w:type="dxa"/>
            <w:tcBorders>
              <w:top w:val="single" w:sz="6" w:space="0" w:color="auto"/>
              <w:left w:val="nil"/>
              <w:bottom w:val="single" w:sz="6" w:space="0" w:color="auto"/>
            </w:tcBorders>
          </w:tcPr>
          <w:p w:rsidR="00BA39B0" w:rsidRPr="00BA39B0" w:rsidRDefault="00BA39B0" w:rsidP="009B2F3C">
            <w:pPr>
              <w:jc w:val="center"/>
            </w:pPr>
            <w:r w:rsidRPr="00BA39B0">
              <w:t>Изготовляет сладкие изделия из муки.</w:t>
            </w:r>
          </w:p>
        </w:tc>
      </w:tr>
      <w:tr w:rsidR="00BA39B0" w:rsidRPr="00BA39B0" w:rsidTr="009B2F3C">
        <w:tc>
          <w:tcPr>
            <w:tcW w:w="1809" w:type="dxa"/>
            <w:tcBorders>
              <w:top w:val="nil"/>
              <w:bottom w:val="nil"/>
              <w:right w:val="single" w:sz="6" w:space="0" w:color="auto"/>
            </w:tcBorders>
          </w:tcPr>
          <w:p w:rsidR="00BA39B0" w:rsidRPr="00BA39B0" w:rsidRDefault="00BA39B0" w:rsidP="009B2F3C">
            <w:pPr>
              <w:jc w:val="center"/>
            </w:pPr>
            <w:r w:rsidRPr="00BA39B0">
              <w:t>14</w:t>
            </w:r>
          </w:p>
          <w:p w:rsidR="00BA39B0" w:rsidRPr="00BA39B0" w:rsidRDefault="00BA39B0" w:rsidP="009B2F3C">
            <w:pPr>
              <w:jc w:val="center"/>
            </w:pPr>
            <w:r w:rsidRPr="00BA39B0">
              <w:t>(телефонист)</w:t>
            </w:r>
          </w:p>
        </w:tc>
        <w:tc>
          <w:tcPr>
            <w:tcW w:w="7931" w:type="dxa"/>
            <w:tcBorders>
              <w:top w:val="nil"/>
              <w:left w:val="nil"/>
              <w:bottom w:val="nil"/>
            </w:tcBorders>
          </w:tcPr>
          <w:p w:rsidR="00BA39B0" w:rsidRPr="00BA39B0" w:rsidRDefault="00BA39B0" w:rsidP="009B2F3C">
            <w:pPr>
              <w:jc w:val="center"/>
            </w:pPr>
            <w:r w:rsidRPr="00BA39B0">
              <w:t>Обеспечивает связь между абонентами</w:t>
            </w:r>
          </w:p>
        </w:tc>
      </w:tr>
      <w:tr w:rsidR="00BA39B0" w:rsidRPr="00BA39B0" w:rsidTr="009B2F3C">
        <w:tc>
          <w:tcPr>
            <w:tcW w:w="1809" w:type="dxa"/>
            <w:tcBorders>
              <w:top w:val="single" w:sz="6" w:space="0" w:color="auto"/>
              <w:bottom w:val="single" w:sz="6" w:space="0" w:color="auto"/>
              <w:right w:val="single" w:sz="6" w:space="0" w:color="auto"/>
            </w:tcBorders>
          </w:tcPr>
          <w:p w:rsidR="00BA39B0" w:rsidRPr="00BA39B0" w:rsidRDefault="00BA39B0" w:rsidP="009B2F3C">
            <w:pPr>
              <w:jc w:val="center"/>
            </w:pPr>
            <w:r w:rsidRPr="00BA39B0">
              <w:t>15</w:t>
            </w:r>
          </w:p>
          <w:p w:rsidR="00BA39B0" w:rsidRPr="00BA39B0" w:rsidRDefault="00BA39B0" w:rsidP="009B2F3C">
            <w:pPr>
              <w:jc w:val="center"/>
            </w:pPr>
            <w:r w:rsidRPr="00BA39B0">
              <w:t>(контролер)</w:t>
            </w:r>
          </w:p>
        </w:tc>
        <w:tc>
          <w:tcPr>
            <w:tcW w:w="7931" w:type="dxa"/>
            <w:tcBorders>
              <w:top w:val="single" w:sz="6" w:space="0" w:color="auto"/>
              <w:left w:val="nil"/>
              <w:bottom w:val="single" w:sz="6" w:space="0" w:color="auto"/>
            </w:tcBorders>
          </w:tcPr>
          <w:p w:rsidR="00BA39B0" w:rsidRPr="00BA39B0" w:rsidRDefault="00BA39B0" w:rsidP="009B2F3C">
            <w:pPr>
              <w:jc w:val="center"/>
            </w:pPr>
            <w:r w:rsidRPr="00BA39B0">
              <w:t>Следит за качеством технологического процесса и готовой продукции.</w:t>
            </w:r>
          </w:p>
          <w:p w:rsidR="00BA39B0" w:rsidRPr="00BA39B0" w:rsidRDefault="00BA39B0" w:rsidP="009B2F3C">
            <w:pPr>
              <w:jc w:val="center"/>
            </w:pPr>
          </w:p>
        </w:tc>
      </w:tr>
    </w:tbl>
    <w:p w:rsidR="00BA39B0" w:rsidRPr="00BA39B0" w:rsidRDefault="00BA39B0" w:rsidP="00BA39B0">
      <w:pPr>
        <w:jc w:val="center"/>
      </w:pPr>
    </w:p>
    <w:p w:rsidR="00BA39B0" w:rsidRPr="00BA39B0" w:rsidRDefault="00BA39B0" w:rsidP="00BA39B0">
      <w:pPr>
        <w:rPr>
          <w:b/>
          <w:bCs/>
        </w:rPr>
      </w:pPr>
      <w:r w:rsidRPr="00BA39B0">
        <w:rPr>
          <w:b/>
          <w:bCs/>
        </w:rPr>
        <w:t>Игра «Знатоки профессий»</w:t>
      </w:r>
    </w:p>
    <w:p w:rsidR="00BA39B0" w:rsidRPr="00BA39B0" w:rsidRDefault="00BA39B0" w:rsidP="00BA39B0">
      <w:pPr>
        <w:pStyle w:val="2"/>
        <w:tabs>
          <w:tab w:val="left" w:pos="330"/>
        </w:tabs>
        <w:spacing w:line="240" w:lineRule="auto"/>
        <w:ind w:firstLine="907"/>
        <w:rPr>
          <w:sz w:val="24"/>
          <w:szCs w:val="24"/>
        </w:rPr>
      </w:pPr>
      <w:r w:rsidRPr="00BA39B0">
        <w:rPr>
          <w:sz w:val="24"/>
          <w:szCs w:val="24"/>
        </w:rPr>
        <w:t xml:space="preserve">Участники игры садятся в круг. В центре – ведущий. Он говорит: «Внимание!» и указывает на любого игрока, называя громко и четко любую букву (кроме </w:t>
      </w:r>
      <w:proofErr w:type="spellStart"/>
      <w:r w:rsidRPr="00BA39B0">
        <w:rPr>
          <w:sz w:val="24"/>
          <w:szCs w:val="24"/>
        </w:rPr>
        <w:t>ь</w:t>
      </w:r>
      <w:proofErr w:type="spellEnd"/>
      <w:r w:rsidRPr="00BA39B0">
        <w:rPr>
          <w:sz w:val="24"/>
          <w:szCs w:val="24"/>
        </w:rPr>
        <w:t xml:space="preserve">, </w:t>
      </w:r>
      <w:proofErr w:type="spellStart"/>
      <w:r w:rsidRPr="00BA39B0">
        <w:rPr>
          <w:sz w:val="24"/>
          <w:szCs w:val="24"/>
        </w:rPr>
        <w:t>ъ</w:t>
      </w:r>
      <w:proofErr w:type="spellEnd"/>
      <w:r w:rsidRPr="00BA39B0">
        <w:rPr>
          <w:sz w:val="24"/>
          <w:szCs w:val="24"/>
        </w:rPr>
        <w:t xml:space="preserve">, </w:t>
      </w:r>
      <w:proofErr w:type="spellStart"/>
      <w:r w:rsidRPr="00BA39B0">
        <w:rPr>
          <w:sz w:val="24"/>
          <w:szCs w:val="24"/>
        </w:rPr>
        <w:t>ы</w:t>
      </w:r>
      <w:proofErr w:type="spellEnd"/>
      <w:r w:rsidRPr="00BA39B0">
        <w:rPr>
          <w:sz w:val="24"/>
          <w:szCs w:val="24"/>
        </w:rPr>
        <w:t xml:space="preserve">, </w:t>
      </w:r>
      <w:proofErr w:type="spellStart"/>
      <w:r w:rsidRPr="00BA39B0">
        <w:rPr>
          <w:sz w:val="24"/>
          <w:szCs w:val="24"/>
        </w:rPr>
        <w:t>й</w:t>
      </w:r>
      <w:proofErr w:type="spellEnd"/>
      <w:r w:rsidRPr="00BA39B0">
        <w:rPr>
          <w:sz w:val="24"/>
          <w:szCs w:val="24"/>
        </w:rPr>
        <w:t>). Игрок, на которого указал ведущий, должен быстро, четко и громко назвать профессию на эту букву. Например: (л) – лоцман, (</w:t>
      </w:r>
      <w:proofErr w:type="spellStart"/>
      <w:r w:rsidRPr="00BA39B0">
        <w:rPr>
          <w:sz w:val="24"/>
          <w:szCs w:val="24"/>
        </w:rPr>
        <w:t>н</w:t>
      </w:r>
      <w:proofErr w:type="spellEnd"/>
      <w:r w:rsidRPr="00BA39B0">
        <w:rPr>
          <w:sz w:val="24"/>
          <w:szCs w:val="24"/>
        </w:rPr>
        <w:t xml:space="preserve">) </w:t>
      </w:r>
      <w:proofErr w:type="gramStart"/>
      <w:r w:rsidRPr="00BA39B0">
        <w:rPr>
          <w:sz w:val="24"/>
          <w:szCs w:val="24"/>
        </w:rPr>
        <w:t>–н</w:t>
      </w:r>
      <w:proofErr w:type="gramEnd"/>
      <w:r w:rsidRPr="00BA39B0">
        <w:rPr>
          <w:sz w:val="24"/>
          <w:szCs w:val="24"/>
        </w:rPr>
        <w:t>ормировщик, (к) – коммивояжер, (</w:t>
      </w:r>
      <w:proofErr w:type="spellStart"/>
      <w:r w:rsidRPr="00BA39B0">
        <w:rPr>
          <w:sz w:val="24"/>
          <w:szCs w:val="24"/>
        </w:rPr>
        <w:t>р</w:t>
      </w:r>
      <w:proofErr w:type="spellEnd"/>
      <w:r w:rsidRPr="00BA39B0">
        <w:rPr>
          <w:sz w:val="24"/>
          <w:szCs w:val="24"/>
        </w:rPr>
        <w:t>) – раклист, (и) – истопник, (а) – артист, (к) –кастелянша, (т) – телеграфист, (т) – токарь, (т) – ткач… и т. д.</w:t>
      </w:r>
    </w:p>
    <w:p w:rsidR="00BA39B0" w:rsidRPr="00BA39B0" w:rsidRDefault="00BA39B0" w:rsidP="00BA39B0">
      <w:pPr>
        <w:tabs>
          <w:tab w:val="left" w:pos="330"/>
        </w:tabs>
        <w:ind w:firstLine="900"/>
        <w:jc w:val="both"/>
      </w:pPr>
      <w:r w:rsidRPr="00BA39B0">
        <w:t>Тот, кто не успевает в отведенное время назвать профессию, выбывает из игры. Игра продолжается до тех пор, пока останутся два – три участника. Они объявляются победителями. Им присваивается звание «</w:t>
      </w:r>
      <w:r w:rsidRPr="00BA39B0">
        <w:rPr>
          <w:b/>
          <w:bCs/>
        </w:rPr>
        <w:t>Знатоки профессий</w:t>
      </w:r>
      <w:r w:rsidRPr="00BA39B0">
        <w:t>».</w:t>
      </w:r>
    </w:p>
    <w:p w:rsidR="00BA39B0" w:rsidRPr="00BA39B0" w:rsidRDefault="00BA39B0" w:rsidP="00BA39B0">
      <w:pPr>
        <w:tabs>
          <w:tab w:val="left" w:pos="330"/>
        </w:tabs>
        <w:ind w:firstLine="900"/>
        <w:jc w:val="both"/>
      </w:pPr>
    </w:p>
    <w:p w:rsidR="00BA39B0" w:rsidRPr="00BA39B0" w:rsidRDefault="00BA39B0" w:rsidP="00BA39B0">
      <w:pPr>
        <w:tabs>
          <w:tab w:val="left" w:pos="330"/>
          <w:tab w:val="left" w:pos="3120"/>
        </w:tabs>
        <w:jc w:val="both"/>
        <w:rPr>
          <w:b/>
          <w:bCs/>
        </w:rPr>
      </w:pPr>
      <w:r w:rsidRPr="00BA39B0">
        <w:rPr>
          <w:b/>
          <w:bCs/>
        </w:rPr>
        <w:t>Игра « Пантомима»</w:t>
      </w:r>
    </w:p>
    <w:p w:rsidR="00BA39B0" w:rsidRPr="00BA39B0" w:rsidRDefault="00BA39B0" w:rsidP="00BA39B0">
      <w:pPr>
        <w:tabs>
          <w:tab w:val="left" w:pos="330"/>
          <w:tab w:val="left" w:pos="3120"/>
        </w:tabs>
        <w:ind w:firstLine="900"/>
        <w:jc w:val="both"/>
      </w:pPr>
      <w:r w:rsidRPr="00BA39B0">
        <w:t xml:space="preserve">Все рассаживаются на стульях, расставленных вдоль стены помещения. Один из участников игры – ведущий. Он показывает жестами и мимикой характерные признаки одной из профессий. </w:t>
      </w:r>
    </w:p>
    <w:p w:rsidR="00BA39B0" w:rsidRPr="00BA39B0" w:rsidRDefault="00BA39B0" w:rsidP="00BA39B0">
      <w:pPr>
        <w:tabs>
          <w:tab w:val="left" w:pos="330"/>
          <w:tab w:val="left" w:pos="3120"/>
        </w:tabs>
        <w:ind w:firstLine="900"/>
        <w:jc w:val="both"/>
      </w:pPr>
      <w:r w:rsidRPr="00BA39B0">
        <w:t>Каждый игрок с поднятием руки заявляет о своем желании правильно назвать профессию. За верный ответ игрок получает жетон. По окончани</w:t>
      </w:r>
      <w:proofErr w:type="gramStart"/>
      <w:r w:rsidRPr="00BA39B0">
        <w:t>е</w:t>
      </w:r>
      <w:proofErr w:type="gramEnd"/>
      <w:r w:rsidRPr="00BA39B0">
        <w:t xml:space="preserve"> игры</w:t>
      </w:r>
    </w:p>
    <w:p w:rsidR="00BA39B0" w:rsidRPr="00BA39B0" w:rsidRDefault="00BA39B0" w:rsidP="00BA39B0">
      <w:pPr>
        <w:tabs>
          <w:tab w:val="left" w:pos="330"/>
          <w:tab w:val="left" w:pos="3120"/>
        </w:tabs>
        <w:jc w:val="both"/>
      </w:pPr>
      <w:r w:rsidRPr="00BA39B0">
        <w:t>объявляется победитель.</w:t>
      </w:r>
    </w:p>
    <w:p w:rsidR="00BA39B0" w:rsidRPr="00BA39B0" w:rsidRDefault="00BA39B0" w:rsidP="00BA39B0">
      <w:pPr>
        <w:tabs>
          <w:tab w:val="left" w:pos="330"/>
          <w:tab w:val="left" w:pos="3120"/>
        </w:tabs>
        <w:ind w:firstLine="900"/>
        <w:jc w:val="both"/>
      </w:pPr>
      <w:r w:rsidRPr="00BA39B0">
        <w:t>В игре используются профессии наиболее доступные для пантомимы. Например, милиционер-регулировщик, маляр, плотник, скрипач, пианист, официант и др.</w:t>
      </w:r>
    </w:p>
    <w:p w:rsidR="00BA39B0" w:rsidRPr="00BA39B0" w:rsidRDefault="00BA39B0" w:rsidP="00BA39B0">
      <w:pPr>
        <w:tabs>
          <w:tab w:val="left" w:pos="330"/>
          <w:tab w:val="left" w:pos="3120"/>
        </w:tabs>
        <w:ind w:firstLine="900"/>
        <w:jc w:val="both"/>
      </w:pPr>
    </w:p>
    <w:p w:rsidR="00BA39B0" w:rsidRPr="00BA39B0" w:rsidRDefault="00BA39B0" w:rsidP="00BA39B0">
      <w:pPr>
        <w:tabs>
          <w:tab w:val="left" w:pos="3120"/>
        </w:tabs>
        <w:rPr>
          <w:b/>
          <w:bCs/>
        </w:rPr>
      </w:pPr>
      <w:r w:rsidRPr="00BA39B0">
        <w:rPr>
          <w:b/>
          <w:bCs/>
        </w:rPr>
        <w:t>Игра «Семь нот»</w:t>
      </w:r>
    </w:p>
    <w:p w:rsidR="00BA39B0" w:rsidRPr="00BA39B0" w:rsidRDefault="00BA39B0" w:rsidP="00BA39B0">
      <w:pPr>
        <w:tabs>
          <w:tab w:val="left" w:pos="3120"/>
        </w:tabs>
        <w:ind w:firstLine="900"/>
        <w:jc w:val="both"/>
      </w:pPr>
      <w:r w:rsidRPr="00BA39B0">
        <w:t xml:space="preserve">Участникам игры предлагается перечислить профессии, начинающиеся с названия музыкальных нот: </w:t>
      </w:r>
      <w:r w:rsidRPr="00BA39B0">
        <w:rPr>
          <w:b/>
          <w:bCs/>
        </w:rPr>
        <w:t>ДО, РЕ, МИ, ФА, СО</w:t>
      </w:r>
      <w:proofErr w:type="gramStart"/>
      <w:r w:rsidRPr="00BA39B0">
        <w:rPr>
          <w:b/>
          <w:bCs/>
        </w:rPr>
        <w:t>Л(</w:t>
      </w:r>
      <w:proofErr w:type="gramEnd"/>
      <w:r w:rsidRPr="00BA39B0">
        <w:rPr>
          <w:b/>
          <w:bCs/>
        </w:rPr>
        <w:t>Ь), ЛЯ, СИ</w:t>
      </w:r>
      <w:r w:rsidRPr="00BA39B0">
        <w:t xml:space="preserve">. Например, добытчик, редактор, мимеограф, фармацевт и т.д. Нота </w:t>
      </w:r>
      <w:r w:rsidRPr="00BA39B0">
        <w:rPr>
          <w:b/>
          <w:bCs/>
        </w:rPr>
        <w:t>ЛЯ</w:t>
      </w:r>
      <w:r w:rsidRPr="00BA39B0">
        <w:t xml:space="preserve"> используется внутри слова, например, столяр, маляр.</w:t>
      </w:r>
    </w:p>
    <w:p w:rsidR="00BA39B0" w:rsidRPr="00BA39B0" w:rsidRDefault="00BA39B0" w:rsidP="00BA39B0">
      <w:pPr>
        <w:ind w:firstLine="540"/>
        <w:jc w:val="both"/>
      </w:pPr>
    </w:p>
    <w:p w:rsidR="00BA39B0" w:rsidRPr="00BA39B0" w:rsidRDefault="00BA39B0" w:rsidP="00BA39B0">
      <w:pPr>
        <w:jc w:val="both"/>
        <w:rPr>
          <w:b/>
          <w:bCs/>
        </w:rPr>
      </w:pPr>
      <w:r w:rsidRPr="00BA39B0">
        <w:rPr>
          <w:b/>
          <w:bCs/>
        </w:rPr>
        <w:t>Игра «Проверь себя!»</w:t>
      </w:r>
    </w:p>
    <w:p w:rsidR="00BA39B0" w:rsidRPr="00BA39B0" w:rsidRDefault="00BA39B0" w:rsidP="00BA39B0">
      <w:pPr>
        <w:pStyle w:val="a5"/>
        <w:ind w:firstLine="900"/>
      </w:pPr>
      <w:r w:rsidRPr="00BA39B0">
        <w:t>Класс делится на две команды. Если дети сидят за партами, то принадлежность к той или иной команде будет определяться рядом, на котором они находятся.</w:t>
      </w:r>
    </w:p>
    <w:p w:rsidR="00BA39B0" w:rsidRPr="00BA39B0" w:rsidRDefault="00BA39B0" w:rsidP="00BA39B0">
      <w:pPr>
        <w:ind w:firstLine="900"/>
        <w:jc w:val="both"/>
      </w:pPr>
      <w:r w:rsidRPr="00BA39B0">
        <w:t>Всем участникам раздаются контрольные карты (</w:t>
      </w:r>
      <w:proofErr w:type="gramStart"/>
      <w:r w:rsidRPr="00BA39B0">
        <w:t>См</w:t>
      </w:r>
      <w:proofErr w:type="gramEnd"/>
      <w:r w:rsidRPr="00BA39B0">
        <w:t>. Табл.).</w:t>
      </w:r>
    </w:p>
    <w:p w:rsidR="00BA39B0" w:rsidRPr="00BA39B0" w:rsidRDefault="00BA39B0" w:rsidP="00BA39B0">
      <w:pPr>
        <w:ind w:firstLine="900"/>
        <w:jc w:val="both"/>
      </w:pPr>
      <w:r w:rsidRPr="00BA39B0">
        <w:t xml:space="preserve">Учитель объясняет правила игры, затем проверяет готовность класса и объявляет о начале. По окончанию учитель предлагает проверить, насколько правильно заполнены карточки, и зафиксировать допущенные ошибки. При этом он демонстрирует карту, </w:t>
      </w:r>
      <w:r w:rsidRPr="00BA39B0">
        <w:lastRenderedPageBreak/>
        <w:t>заполненную без ошибок, заранее приготовленную или изображенную на доске. Выигрывает та команда, у которой меньше суммарное число ошибок.</w:t>
      </w:r>
    </w:p>
    <w:p w:rsidR="00BA39B0" w:rsidRPr="00BA39B0" w:rsidRDefault="00BA39B0" w:rsidP="00BA39B0">
      <w:pPr>
        <w:ind w:firstLine="900"/>
        <w:jc w:val="both"/>
        <w:rPr>
          <w:b/>
          <w:bCs/>
        </w:rPr>
      </w:pPr>
      <w:r w:rsidRPr="00BA39B0">
        <w:rPr>
          <w:b/>
          <w:bCs/>
        </w:rPr>
        <w:t>Правила игры.</w:t>
      </w:r>
    </w:p>
    <w:p w:rsidR="00BA39B0" w:rsidRPr="00BA39B0" w:rsidRDefault="00BA39B0" w:rsidP="00BA39B0">
      <w:pPr>
        <w:pStyle w:val="a5"/>
        <w:ind w:firstLine="900"/>
      </w:pPr>
      <w:r w:rsidRPr="00BA39B0">
        <w:t>Учитель демонстрирует картинку (</w:t>
      </w:r>
      <w:proofErr w:type="gramStart"/>
      <w:r w:rsidRPr="00BA39B0">
        <w:t>См</w:t>
      </w:r>
      <w:proofErr w:type="gramEnd"/>
      <w:r w:rsidRPr="00BA39B0">
        <w:t xml:space="preserve">. Рис.), содержание которой должно ассоциироваться у учащихся с той или иной профессией, находящейся в левой колонке контрольной карты. Также должен сообщаться номер картинки, указывающий на очередность показа. </w:t>
      </w:r>
    </w:p>
    <w:p w:rsidR="00BA39B0" w:rsidRPr="00BA39B0" w:rsidRDefault="00BA39B0" w:rsidP="00BA39B0">
      <w:pPr>
        <w:ind w:firstLine="900"/>
        <w:jc w:val="both"/>
      </w:pPr>
      <w:r w:rsidRPr="00BA39B0">
        <w:t xml:space="preserve">Играющий должен поставить крестик напротив названия профессии, которой, по его мнению, соответствовала демонстрированная учителем картинка, в колонке с объявленным номером. Важно, чтобы картинки объективно отражали содержание профессии, и не было спорных моментов. </w:t>
      </w:r>
    </w:p>
    <w:p w:rsidR="00BA39B0" w:rsidRPr="00BA39B0" w:rsidRDefault="00BA39B0" w:rsidP="00BA39B0">
      <w:pPr>
        <w:ind w:firstLine="900"/>
        <w:jc w:val="both"/>
      </w:pPr>
    </w:p>
    <w:p w:rsidR="00BA39B0" w:rsidRPr="00BA39B0" w:rsidRDefault="00BA39B0" w:rsidP="00BA39B0">
      <w:pPr>
        <w:tabs>
          <w:tab w:val="left" w:pos="8145"/>
        </w:tabs>
        <w:ind w:firstLine="540"/>
        <w:jc w:val="right"/>
      </w:pPr>
      <w:r w:rsidRPr="00BA39B0">
        <w:t>Таблица</w:t>
      </w:r>
    </w:p>
    <w:p w:rsidR="00BA39B0" w:rsidRPr="00BA39B0" w:rsidRDefault="00BA39B0" w:rsidP="00BA39B0">
      <w:pPr>
        <w:tabs>
          <w:tab w:val="left" w:pos="8115"/>
        </w:tabs>
        <w:ind w:firstLine="540"/>
        <w:jc w:val="center"/>
      </w:pPr>
      <w:r w:rsidRPr="00BA39B0">
        <w:t>Примерная форма контрольной карты</w:t>
      </w:r>
    </w:p>
    <w:p w:rsidR="00BA39B0" w:rsidRPr="00BA39B0" w:rsidRDefault="00BA39B0" w:rsidP="00BA39B0">
      <w:pPr>
        <w:tabs>
          <w:tab w:val="left" w:pos="8145"/>
        </w:tabs>
        <w:ind w:firstLine="540"/>
        <w:jc w:val="both"/>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6"/>
        <w:gridCol w:w="370"/>
        <w:gridCol w:w="358"/>
        <w:gridCol w:w="359"/>
        <w:gridCol w:w="359"/>
        <w:gridCol w:w="359"/>
        <w:gridCol w:w="359"/>
        <w:gridCol w:w="359"/>
        <w:gridCol w:w="359"/>
        <w:gridCol w:w="359"/>
        <w:gridCol w:w="456"/>
        <w:gridCol w:w="456"/>
        <w:gridCol w:w="456"/>
        <w:gridCol w:w="534"/>
        <w:gridCol w:w="501"/>
      </w:tblGrid>
      <w:tr w:rsidR="00BA39B0" w:rsidRPr="00BA39B0" w:rsidTr="009B2F3C">
        <w:tblPrEx>
          <w:tblCellMar>
            <w:top w:w="0" w:type="dxa"/>
            <w:bottom w:w="0" w:type="dxa"/>
          </w:tblCellMar>
        </w:tblPrEx>
        <w:trPr>
          <w:trHeight w:val="300"/>
          <w:jc w:val="center"/>
        </w:trPr>
        <w:tc>
          <w:tcPr>
            <w:tcW w:w="3405" w:type="dxa"/>
          </w:tcPr>
          <w:p w:rsidR="00BA39B0" w:rsidRPr="00BA39B0" w:rsidRDefault="00BA39B0" w:rsidP="009B2F3C">
            <w:r w:rsidRPr="00BA39B0">
              <w:t>Название профессии \ №</w:t>
            </w:r>
          </w:p>
        </w:tc>
        <w:tc>
          <w:tcPr>
            <w:tcW w:w="372" w:type="dxa"/>
          </w:tcPr>
          <w:p w:rsidR="00BA39B0" w:rsidRPr="00BA39B0" w:rsidRDefault="00BA39B0" w:rsidP="009B2F3C">
            <w:r w:rsidRPr="00BA39B0">
              <w:t>1</w:t>
            </w:r>
          </w:p>
        </w:tc>
        <w:tc>
          <w:tcPr>
            <w:tcW w:w="359" w:type="dxa"/>
          </w:tcPr>
          <w:p w:rsidR="00BA39B0" w:rsidRPr="00BA39B0" w:rsidRDefault="00BA39B0" w:rsidP="009B2F3C">
            <w:r w:rsidRPr="00BA39B0">
              <w:t>2</w:t>
            </w:r>
          </w:p>
        </w:tc>
        <w:tc>
          <w:tcPr>
            <w:tcW w:w="359" w:type="dxa"/>
          </w:tcPr>
          <w:p w:rsidR="00BA39B0" w:rsidRPr="00BA39B0" w:rsidRDefault="00BA39B0" w:rsidP="009B2F3C">
            <w:r w:rsidRPr="00BA39B0">
              <w:t>3</w:t>
            </w:r>
          </w:p>
        </w:tc>
        <w:tc>
          <w:tcPr>
            <w:tcW w:w="359" w:type="dxa"/>
          </w:tcPr>
          <w:p w:rsidR="00BA39B0" w:rsidRPr="00BA39B0" w:rsidRDefault="00BA39B0" w:rsidP="009B2F3C">
            <w:r w:rsidRPr="00BA39B0">
              <w:t>4</w:t>
            </w:r>
          </w:p>
        </w:tc>
        <w:tc>
          <w:tcPr>
            <w:tcW w:w="359" w:type="dxa"/>
          </w:tcPr>
          <w:p w:rsidR="00BA39B0" w:rsidRPr="00BA39B0" w:rsidRDefault="00BA39B0" w:rsidP="009B2F3C">
            <w:r w:rsidRPr="00BA39B0">
              <w:t>5</w:t>
            </w:r>
          </w:p>
        </w:tc>
        <w:tc>
          <w:tcPr>
            <w:tcW w:w="359" w:type="dxa"/>
          </w:tcPr>
          <w:p w:rsidR="00BA39B0" w:rsidRPr="00BA39B0" w:rsidRDefault="00BA39B0" w:rsidP="009B2F3C">
            <w:r w:rsidRPr="00BA39B0">
              <w:t>6</w:t>
            </w:r>
          </w:p>
        </w:tc>
        <w:tc>
          <w:tcPr>
            <w:tcW w:w="359" w:type="dxa"/>
          </w:tcPr>
          <w:p w:rsidR="00BA39B0" w:rsidRPr="00BA39B0" w:rsidRDefault="00BA39B0" w:rsidP="009B2F3C">
            <w:r w:rsidRPr="00BA39B0">
              <w:t>7</w:t>
            </w:r>
          </w:p>
        </w:tc>
        <w:tc>
          <w:tcPr>
            <w:tcW w:w="359" w:type="dxa"/>
          </w:tcPr>
          <w:p w:rsidR="00BA39B0" w:rsidRPr="00BA39B0" w:rsidRDefault="00BA39B0" w:rsidP="009B2F3C">
            <w:r w:rsidRPr="00BA39B0">
              <w:t>8</w:t>
            </w:r>
          </w:p>
        </w:tc>
        <w:tc>
          <w:tcPr>
            <w:tcW w:w="359" w:type="dxa"/>
          </w:tcPr>
          <w:p w:rsidR="00BA39B0" w:rsidRPr="00BA39B0" w:rsidRDefault="00BA39B0" w:rsidP="009B2F3C">
            <w:r w:rsidRPr="00BA39B0">
              <w:t>9</w:t>
            </w:r>
          </w:p>
        </w:tc>
        <w:tc>
          <w:tcPr>
            <w:tcW w:w="439" w:type="dxa"/>
          </w:tcPr>
          <w:p w:rsidR="00BA39B0" w:rsidRPr="00BA39B0" w:rsidRDefault="00BA39B0" w:rsidP="009B2F3C">
            <w:r w:rsidRPr="00BA39B0">
              <w:t>10</w:t>
            </w:r>
          </w:p>
        </w:tc>
        <w:tc>
          <w:tcPr>
            <w:tcW w:w="439" w:type="dxa"/>
          </w:tcPr>
          <w:p w:rsidR="00BA39B0" w:rsidRPr="00BA39B0" w:rsidRDefault="00BA39B0" w:rsidP="009B2F3C">
            <w:r w:rsidRPr="00BA39B0">
              <w:t>11</w:t>
            </w:r>
          </w:p>
        </w:tc>
        <w:tc>
          <w:tcPr>
            <w:tcW w:w="439" w:type="dxa"/>
          </w:tcPr>
          <w:p w:rsidR="00BA39B0" w:rsidRPr="00BA39B0" w:rsidRDefault="00BA39B0" w:rsidP="009B2F3C">
            <w:r w:rsidRPr="00BA39B0">
              <w:t>12</w:t>
            </w:r>
          </w:p>
        </w:tc>
        <w:tc>
          <w:tcPr>
            <w:tcW w:w="540" w:type="dxa"/>
          </w:tcPr>
          <w:p w:rsidR="00BA39B0" w:rsidRPr="00BA39B0" w:rsidRDefault="00BA39B0" w:rsidP="009B2F3C"/>
        </w:tc>
        <w:tc>
          <w:tcPr>
            <w:tcW w:w="504" w:type="dxa"/>
          </w:tcPr>
          <w:p w:rsidR="00BA39B0" w:rsidRPr="00BA39B0" w:rsidRDefault="00BA39B0" w:rsidP="009B2F3C">
            <w:r w:rsidRPr="00BA39B0">
              <w:rPr>
                <w:lang w:val="en-US"/>
              </w:rPr>
              <w:t>n</w:t>
            </w:r>
          </w:p>
        </w:tc>
      </w:tr>
      <w:tr w:rsidR="00BA39B0" w:rsidRPr="00BA39B0" w:rsidTr="009B2F3C">
        <w:tblPrEx>
          <w:tblCellMar>
            <w:top w:w="0" w:type="dxa"/>
            <w:bottom w:w="0" w:type="dxa"/>
          </w:tblCellMar>
        </w:tblPrEx>
        <w:trPr>
          <w:trHeight w:val="300"/>
          <w:jc w:val="center"/>
        </w:trPr>
        <w:tc>
          <w:tcPr>
            <w:tcW w:w="3405" w:type="dxa"/>
          </w:tcPr>
          <w:p w:rsidR="00BA39B0" w:rsidRPr="00BA39B0" w:rsidRDefault="00BA39B0" w:rsidP="009B2F3C">
            <w:r w:rsidRPr="00BA39B0">
              <w:t>водитель</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51"/>
          <w:jc w:val="center"/>
        </w:trPr>
        <w:tc>
          <w:tcPr>
            <w:tcW w:w="3405" w:type="dxa"/>
          </w:tcPr>
          <w:p w:rsidR="00BA39B0" w:rsidRPr="00BA39B0" w:rsidRDefault="00BA39B0" w:rsidP="009B2F3C">
            <w:r w:rsidRPr="00BA39B0">
              <w:t>врач</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61"/>
          <w:jc w:val="center"/>
        </w:trPr>
        <w:tc>
          <w:tcPr>
            <w:tcW w:w="3405" w:type="dxa"/>
          </w:tcPr>
          <w:p w:rsidR="00BA39B0" w:rsidRPr="00BA39B0" w:rsidRDefault="00BA39B0" w:rsidP="009B2F3C">
            <w:r w:rsidRPr="00BA39B0">
              <w:t>строитель</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45"/>
          <w:jc w:val="center"/>
        </w:trPr>
        <w:tc>
          <w:tcPr>
            <w:tcW w:w="3405" w:type="dxa"/>
          </w:tcPr>
          <w:p w:rsidR="00BA39B0" w:rsidRPr="00BA39B0" w:rsidRDefault="00BA39B0" w:rsidP="009B2F3C">
            <w:r w:rsidRPr="00BA39B0">
              <w:t>военный</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45"/>
          <w:jc w:val="center"/>
        </w:trPr>
        <w:tc>
          <w:tcPr>
            <w:tcW w:w="3405" w:type="dxa"/>
          </w:tcPr>
          <w:p w:rsidR="00BA39B0" w:rsidRPr="00BA39B0" w:rsidRDefault="00BA39B0" w:rsidP="009B2F3C">
            <w:r w:rsidRPr="00BA39B0">
              <w:t>музыкант</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90"/>
          <w:jc w:val="center"/>
        </w:trPr>
        <w:tc>
          <w:tcPr>
            <w:tcW w:w="3405" w:type="dxa"/>
          </w:tcPr>
          <w:p w:rsidR="00BA39B0" w:rsidRPr="00BA39B0" w:rsidRDefault="00BA39B0" w:rsidP="009B2F3C">
            <w:pPr>
              <w:ind w:right="87"/>
            </w:pPr>
            <w:r w:rsidRPr="00BA39B0">
              <w:t>электрик</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60"/>
          <w:jc w:val="center"/>
        </w:trPr>
        <w:tc>
          <w:tcPr>
            <w:tcW w:w="3405" w:type="dxa"/>
          </w:tcPr>
          <w:p w:rsidR="00BA39B0" w:rsidRPr="00BA39B0" w:rsidRDefault="00BA39B0" w:rsidP="009B2F3C">
            <w:pPr>
              <w:ind w:right="87"/>
            </w:pPr>
            <w:r w:rsidRPr="00BA39B0">
              <w:t>учитель</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45"/>
          <w:jc w:val="center"/>
        </w:trPr>
        <w:tc>
          <w:tcPr>
            <w:tcW w:w="3405" w:type="dxa"/>
          </w:tcPr>
          <w:p w:rsidR="00BA39B0" w:rsidRPr="00BA39B0" w:rsidRDefault="00BA39B0" w:rsidP="009B2F3C">
            <w:pPr>
              <w:ind w:right="87"/>
            </w:pPr>
            <w:r w:rsidRPr="00BA39B0">
              <w:t>актер</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45"/>
          <w:jc w:val="center"/>
        </w:trPr>
        <w:tc>
          <w:tcPr>
            <w:tcW w:w="3405" w:type="dxa"/>
          </w:tcPr>
          <w:p w:rsidR="00BA39B0" w:rsidRPr="00BA39B0" w:rsidRDefault="00BA39B0" w:rsidP="009B2F3C">
            <w:pPr>
              <w:ind w:right="87"/>
            </w:pPr>
            <w:r w:rsidRPr="00BA39B0">
              <w:t>химик</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60"/>
          <w:jc w:val="center"/>
        </w:trPr>
        <w:tc>
          <w:tcPr>
            <w:tcW w:w="3405" w:type="dxa"/>
          </w:tcPr>
          <w:p w:rsidR="00BA39B0" w:rsidRPr="00BA39B0" w:rsidRDefault="00BA39B0" w:rsidP="009B2F3C">
            <w:pPr>
              <w:ind w:right="87"/>
            </w:pPr>
            <w:r w:rsidRPr="00BA39B0">
              <w:t>повар</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45"/>
          <w:jc w:val="center"/>
        </w:trPr>
        <w:tc>
          <w:tcPr>
            <w:tcW w:w="3405" w:type="dxa"/>
          </w:tcPr>
          <w:p w:rsidR="00BA39B0" w:rsidRPr="00BA39B0" w:rsidRDefault="00BA39B0" w:rsidP="009B2F3C">
            <w:pPr>
              <w:ind w:right="87"/>
            </w:pPr>
            <w:r w:rsidRPr="00BA39B0">
              <w:t>продавец</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45"/>
          <w:jc w:val="center"/>
        </w:trPr>
        <w:tc>
          <w:tcPr>
            <w:tcW w:w="3405" w:type="dxa"/>
          </w:tcPr>
          <w:p w:rsidR="00BA39B0" w:rsidRPr="00BA39B0" w:rsidRDefault="00BA39B0" w:rsidP="009B2F3C">
            <w:pPr>
              <w:ind w:right="87"/>
            </w:pP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r w:rsidR="00BA39B0" w:rsidRPr="00BA39B0" w:rsidTr="009B2F3C">
        <w:tblPrEx>
          <w:tblCellMar>
            <w:top w:w="0" w:type="dxa"/>
            <w:bottom w:w="0" w:type="dxa"/>
          </w:tblCellMar>
        </w:tblPrEx>
        <w:trPr>
          <w:trHeight w:val="360"/>
          <w:jc w:val="center"/>
        </w:trPr>
        <w:tc>
          <w:tcPr>
            <w:tcW w:w="3405" w:type="dxa"/>
          </w:tcPr>
          <w:p w:rsidR="00BA39B0" w:rsidRPr="00BA39B0" w:rsidRDefault="00BA39B0" w:rsidP="009B2F3C">
            <w:pPr>
              <w:ind w:right="87"/>
            </w:pPr>
            <w:r w:rsidRPr="00BA39B0">
              <w:t>Другие профессии</w:t>
            </w:r>
          </w:p>
        </w:tc>
        <w:tc>
          <w:tcPr>
            <w:tcW w:w="372"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35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439" w:type="dxa"/>
          </w:tcPr>
          <w:p w:rsidR="00BA39B0" w:rsidRPr="00BA39B0" w:rsidRDefault="00BA39B0" w:rsidP="009B2F3C"/>
        </w:tc>
        <w:tc>
          <w:tcPr>
            <w:tcW w:w="540" w:type="dxa"/>
          </w:tcPr>
          <w:p w:rsidR="00BA39B0" w:rsidRPr="00BA39B0" w:rsidRDefault="00BA39B0" w:rsidP="009B2F3C"/>
        </w:tc>
        <w:tc>
          <w:tcPr>
            <w:tcW w:w="504" w:type="dxa"/>
          </w:tcPr>
          <w:p w:rsidR="00BA39B0" w:rsidRPr="00BA39B0" w:rsidRDefault="00BA39B0" w:rsidP="009B2F3C"/>
        </w:tc>
      </w:tr>
    </w:tbl>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r w:rsidRPr="00BA39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0;width:171pt;height:140.95pt;z-index:251660288">
            <v:imagedata r:id="rId4" o:title=""/>
          </v:shape>
          <o:OLEObject Type="Embed" ProgID="PBrush" ShapeID="_x0000_s1026" DrawAspect="Content" ObjectID="_1482959633" r:id="rId5"/>
        </w:pict>
      </w: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ind w:firstLine="540"/>
        <w:jc w:val="center"/>
      </w:pPr>
    </w:p>
    <w:p w:rsidR="00BA39B0" w:rsidRPr="00BA39B0" w:rsidRDefault="00BA39B0" w:rsidP="00BA39B0">
      <w:pPr>
        <w:jc w:val="center"/>
      </w:pPr>
      <w:r w:rsidRPr="00BA39B0">
        <w:lastRenderedPageBreak/>
        <w:t>Рис. Пример демонстрируемой картинки.</w:t>
      </w:r>
    </w:p>
    <w:p w:rsidR="00BA39B0" w:rsidRPr="00BA39B0" w:rsidRDefault="00BA39B0" w:rsidP="00BA39B0">
      <w:pPr>
        <w:pStyle w:val="a3"/>
        <w:ind w:firstLine="907"/>
        <w:jc w:val="both"/>
        <w:rPr>
          <w:sz w:val="24"/>
          <w:szCs w:val="24"/>
        </w:rPr>
      </w:pPr>
      <w:r w:rsidRPr="00BA39B0">
        <w:rPr>
          <w:i/>
          <w:iCs/>
          <w:sz w:val="24"/>
          <w:szCs w:val="24"/>
        </w:rPr>
        <w:t>Примечание.</w:t>
      </w:r>
      <w:r w:rsidRPr="00BA39B0">
        <w:rPr>
          <w:sz w:val="24"/>
          <w:szCs w:val="24"/>
        </w:rPr>
        <w:t xml:space="preserve"> Результаты игры могут ответить на вопрос: правильно ли сформированы у детей представления о профессиях. Она может применяться на уроках 3 – 5 классов.</w:t>
      </w:r>
    </w:p>
    <w:p w:rsidR="000D5EB3" w:rsidRPr="00BA39B0" w:rsidRDefault="000D5EB3"/>
    <w:sectPr w:rsidR="000D5EB3" w:rsidRPr="00BA39B0" w:rsidSect="000D5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9B0"/>
    <w:rsid w:val="000D5EB3"/>
    <w:rsid w:val="00806EA4"/>
    <w:rsid w:val="00BA3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B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39B0"/>
    <w:pPr>
      <w:jc w:val="center"/>
    </w:pPr>
    <w:rPr>
      <w:sz w:val="28"/>
      <w:szCs w:val="28"/>
    </w:rPr>
  </w:style>
  <w:style w:type="character" w:customStyle="1" w:styleId="a4">
    <w:name w:val="Основной текст Знак"/>
    <w:basedOn w:val="a0"/>
    <w:link w:val="a3"/>
    <w:rsid w:val="00BA39B0"/>
    <w:rPr>
      <w:rFonts w:ascii="Times New Roman" w:eastAsia="Times New Roman" w:hAnsi="Times New Roman" w:cs="Times New Roman"/>
      <w:sz w:val="28"/>
      <w:szCs w:val="28"/>
      <w:lang w:eastAsia="ru-RU"/>
    </w:rPr>
  </w:style>
  <w:style w:type="paragraph" w:styleId="2">
    <w:name w:val="Body Text Indent 2"/>
    <w:basedOn w:val="a"/>
    <w:link w:val="20"/>
    <w:rsid w:val="00BA39B0"/>
    <w:pPr>
      <w:spacing w:line="360" w:lineRule="auto"/>
      <w:ind w:firstLine="540"/>
      <w:jc w:val="both"/>
    </w:pPr>
    <w:rPr>
      <w:sz w:val="28"/>
      <w:szCs w:val="28"/>
    </w:rPr>
  </w:style>
  <w:style w:type="character" w:customStyle="1" w:styleId="20">
    <w:name w:val="Основной текст с отступом 2 Знак"/>
    <w:basedOn w:val="a0"/>
    <w:link w:val="2"/>
    <w:rsid w:val="00BA39B0"/>
    <w:rPr>
      <w:rFonts w:ascii="Times New Roman" w:eastAsia="Times New Roman" w:hAnsi="Times New Roman" w:cs="Times New Roman"/>
      <w:sz w:val="28"/>
      <w:szCs w:val="28"/>
      <w:lang w:eastAsia="ru-RU"/>
    </w:rPr>
  </w:style>
  <w:style w:type="paragraph" w:styleId="a5">
    <w:name w:val="Body Text Indent"/>
    <w:basedOn w:val="a"/>
    <w:link w:val="a6"/>
    <w:rsid w:val="00BA39B0"/>
    <w:pPr>
      <w:widowControl w:val="0"/>
      <w:ind w:firstLine="425"/>
      <w:jc w:val="both"/>
    </w:pPr>
  </w:style>
  <w:style w:type="character" w:customStyle="1" w:styleId="a6">
    <w:name w:val="Основной текст с отступом Знак"/>
    <w:basedOn w:val="a0"/>
    <w:link w:val="a5"/>
    <w:rsid w:val="00BA39B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dc:creator>
  <cp:lastModifiedBy>Данияр</cp:lastModifiedBy>
  <cp:revision>1</cp:revision>
  <dcterms:created xsi:type="dcterms:W3CDTF">2015-01-16T18:26:00Z</dcterms:created>
  <dcterms:modified xsi:type="dcterms:W3CDTF">2015-01-16T18:28:00Z</dcterms:modified>
</cp:coreProperties>
</file>