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5" w:rsidRDefault="004576C9" w:rsidP="002F00B5">
      <w:r w:rsidRPr="004576C9">
        <w:rPr>
          <w:color w:val="auto"/>
          <w:kern w:val="0"/>
          <w:sz w:val="24"/>
          <w:szCs w:val="24"/>
        </w:rPr>
        <w:pict>
          <v:rect id="_x0000_s1043" alt="" style="position:absolute;margin-left:54.8pt;margin-top:36pt;width:732.35pt;height:6.95pt;z-index:251665408;visibility:visible;mso-wrap-edited:f;mso-wrap-distance-left:2.88pt;mso-wrap-distance-top:2.88pt;mso-wrap-distance-right:2.88pt;mso-wrap-distance-bottom:2.88pt" fillcolor="#709494" stroked="f" strokecolor="blue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Pr="004576C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alt="" style="position:absolute;margin-left:48.2pt;margin-top:405.35pt;width:192.75pt;height:110.55pt;z-index:25166643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F00B5" w:rsidRDefault="002F00B5" w:rsidP="002F00B5"/>
              </w:txbxContent>
            </v:textbox>
          </v:shape>
        </w:pict>
      </w:r>
    </w:p>
    <w:p w:rsidR="002F00B5" w:rsidRDefault="004576C9" w:rsidP="002F00B5">
      <w:r w:rsidRPr="004576C9">
        <w:rPr>
          <w:color w:val="auto"/>
          <w:kern w:val="0"/>
          <w:sz w:val="24"/>
          <w:szCs w:val="24"/>
        </w:rPr>
        <w:pict>
          <v:shape id="_x0000_s1048" type="#_x0000_t202" style="position:absolute;margin-left:562.95pt;margin-top:2.65pt;width:246.6pt;height:552.7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2F00B5" w:rsidRDefault="002F00B5" w:rsidP="002F00B5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  <w:t>10 способов отказа</w:t>
                  </w:r>
                </w:p>
                <w:p w:rsidR="002F00B5" w:rsidRDefault="002F00B5" w:rsidP="002F00B5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  <w:t> </w:t>
                  </w:r>
                </w:p>
                <w:p w:rsidR="002F00B5" w:rsidRDefault="002F00B5" w:rsidP="002F00B5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  <w:t xml:space="preserve">от предложения попробовать </w:t>
                  </w:r>
                </w:p>
                <w:p w:rsidR="002F00B5" w:rsidRDefault="002F00B5" w:rsidP="002F00B5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990000"/>
                      <w:sz w:val="28"/>
                      <w:szCs w:val="28"/>
                    </w:rPr>
                    <w:t>наркотик:</w:t>
                  </w:r>
                </w:p>
                <w:p w:rsidR="002F00B5" w:rsidRDefault="002F00B5" w:rsidP="002F00B5">
                  <w:pPr>
                    <w:widowControl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 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1. 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Выбрать союзника: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поискать, нет ли в компании человека, который согласен с тобой, - это помогает получить поддержку и уменьшить негативное давление.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2. 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«Перевести стрелки»: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сказать. Что ты не принуждаешь никого из них что-либо делать, так почему же они так назойливы?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3. 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Сменить тему: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заговорить о чём-нибудь другом: придумать что-нибудь, что интересно и не связано с приёмом наркотиков (пойти в спортзал, на дискотеку, в кино и т.д.)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4. 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>«</w:t>
                  </w:r>
                  <w:proofErr w:type="spellStart"/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>Продинамить</w:t>
                  </w:r>
                  <w:proofErr w:type="spellEnd"/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>»:</w:t>
                  </w:r>
                  <w:r w:rsidR="00C91498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пообещать, что может быть когда-нибудь потом.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5. 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«Задавить интеллектом»,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«полечить»: начать убеждать. Как вредно употреблять наркотики, как опасно не знать последствий употребления; рассказать. Как разрушительно действует табак, алкоголь, наркотики.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6. 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Упереться: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отвечать «нет», несмотря ни на что. Отстаивать своё право иметь собственное мнение. Это, кстати, будет свидетельствовать о твёрдости вашего характера.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7. 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Придумать причину: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найти обстоятельства, по которым ты не можешь употребить нар</w:t>
                  </w:r>
                  <w:r w:rsidR="00281B93">
                    <w:rPr>
                      <w:b/>
                      <w:bCs/>
                      <w:sz w:val="18"/>
                      <w:szCs w:val="18"/>
                    </w:rPr>
                    <w:t>котик (торопишься на свидание,</w:t>
                  </w:r>
                  <w:r w:rsidR="00C91498">
                    <w:rPr>
                      <w:b/>
                      <w:bCs/>
                      <w:sz w:val="18"/>
                      <w:szCs w:val="18"/>
                    </w:rPr>
                    <w:t xml:space="preserve"> п</w:t>
                  </w:r>
                  <w:r w:rsidR="00281B93">
                    <w:rPr>
                      <w:b/>
                      <w:bCs/>
                      <w:sz w:val="18"/>
                      <w:szCs w:val="18"/>
                    </w:rPr>
                    <w:t>оедешь с родителями за покупками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).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8. 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Обходить стороной: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если есть подозрение. Что в какой-то компании могут предложить употребить наркотик, просто обходить её стороной.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9. 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Равнодушно сказать: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«Спасибо, я уже» или «Чего я там не видел».</w:t>
                  </w:r>
                </w:p>
                <w:p w:rsidR="002F00B5" w:rsidRPr="002F00B5" w:rsidRDefault="002F00B5" w:rsidP="002F00B5">
                  <w:pPr>
                    <w:widowControl w:val="0"/>
                    <w:ind w:left="927" w:hanging="567"/>
                    <w:rPr>
                      <w:b/>
                      <w:bCs/>
                      <w:sz w:val="18"/>
                      <w:szCs w:val="18"/>
                    </w:rPr>
                  </w:pPr>
                  <w:r w:rsidRPr="002F00B5">
                    <w:rPr>
                      <w:sz w:val="18"/>
                      <w:szCs w:val="18"/>
                    </w:rPr>
                    <w:t>10. </w:t>
                  </w:r>
                  <w:r w:rsidRPr="002F00B5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Напомнить об уголовной ответственности </w:t>
                  </w:r>
                  <w:r w:rsidRPr="002F00B5">
                    <w:rPr>
                      <w:b/>
                      <w:bCs/>
                      <w:sz w:val="18"/>
                      <w:szCs w:val="18"/>
                    </w:rPr>
                    <w:t>и о том, что нарушаются ваши права на здоровье, или сделать сердитое лицо и строго сказать: «Предъявите Ваши документы».</w:t>
                  </w:r>
                </w:p>
              </w:txbxContent>
            </v:textbox>
          </v:shape>
        </w:pict>
      </w:r>
    </w:p>
    <w:p w:rsidR="002F00B5" w:rsidRDefault="002F00B5" w:rsidP="002F00B5"/>
    <w:p w:rsidR="002F00B5" w:rsidRDefault="002F00B5" w:rsidP="002F00B5"/>
    <w:p w:rsidR="002F00B5" w:rsidRDefault="004576C9" w:rsidP="002F00B5">
      <w:r w:rsidRPr="004576C9">
        <w:rPr>
          <w:color w:val="auto"/>
          <w:kern w:val="0"/>
          <w:sz w:val="24"/>
          <w:szCs w:val="24"/>
        </w:rPr>
        <w:pict>
          <v:shape id="_x0000_s1042" type="#_x0000_t202" alt="" style="position:absolute;margin-left:306.15pt;margin-top:10.7pt;width:229.6pt;height:354.6pt;z-index:25166438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6236E" w:rsidRDefault="00C6236E" w:rsidP="00C6236E">
                  <w:pPr>
                    <w:widowControl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Веские причины отказа от наркотиков</w:t>
                  </w:r>
                  <w:r w:rsid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.</w:t>
                  </w:r>
                </w:p>
                <w:p w:rsidR="002F00B5" w:rsidRDefault="002F00B5" w:rsidP="00C6236E">
                  <w:pPr>
                    <w:widowControl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 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CC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CC"/>
                    </w:rPr>
                    <w:t xml:space="preserve">1.Средняя продолжительность жизни  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CC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CC"/>
                    </w:rPr>
                    <w:t xml:space="preserve">    наркомана—21 год.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>2.50% наркоманов погибают спустя полг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    года после регулярного приёма зелья.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66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66"/>
                    </w:rPr>
                    <w:t xml:space="preserve">3.13%, как пещерные люди. Доживают 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66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66"/>
                    </w:rPr>
                    <w:t xml:space="preserve">    до 30 лет, и лишь 1%—до 40%.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4.От 30% до 80% всех самоубийств </w:t>
                  </w:r>
                  <w:proofErr w:type="gram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>со</w:t>
                  </w:r>
                  <w:proofErr w:type="gram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 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  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>вершается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 в состоянии </w:t>
                  </w:r>
                  <w:proofErr w:type="gram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>алкогольного</w:t>
                  </w:r>
                  <w:proofErr w:type="gram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 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FF0066"/>
                    </w:rPr>
                    <w:t xml:space="preserve">   или наркотического опьянения.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5.В стране насчитывается около 40 млн.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  наркоманов, только официально заре-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 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>гистри</w:t>
                  </w:r>
                  <w:r w:rsidR="00C6236E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>ро</w:t>
                  </w: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>ванных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, средний возраст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>кото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 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>рых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13 – 45</w:t>
                  </w:r>
                  <w:r w:rsidR="00C91498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</w:t>
                  </w: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лет. Реальная цифра в 10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660033"/>
                    </w:rPr>
                    <w:t xml:space="preserve">   раз выше.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  <w:t xml:space="preserve">6.Средняя продолжительность жизни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  <w:t xml:space="preserve">   активного наркомана  составляет 3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  <w:t xml:space="preserve">   года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33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3300"/>
                    </w:rPr>
                    <w:t xml:space="preserve">7.Число смертей от наркотиков за 10 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33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3300"/>
                    </w:rPr>
                    <w:t xml:space="preserve">   лет выросло в 42 раза.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8.Дети, рождённые от наркоманов.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>Уми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>-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  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>рают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 очень быстро, доживая макси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</w:pPr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   </w:t>
                  </w:r>
                  <w:proofErr w:type="spellStart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>мум</w:t>
                  </w:r>
                  <w:proofErr w:type="spellEnd"/>
                  <w:r w:rsidRPr="002F00B5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CC00"/>
                    </w:rPr>
                    <w:t xml:space="preserve"> до 4 месяцев.</w:t>
                  </w:r>
                </w:p>
              </w:txbxContent>
            </v:textbox>
          </v:shape>
        </w:pict>
      </w:r>
      <w:r w:rsidRPr="004576C9">
        <w:rPr>
          <w:color w:val="auto"/>
          <w:kern w:val="0"/>
          <w:sz w:val="24"/>
          <w:szCs w:val="24"/>
        </w:rPr>
        <w:pict>
          <v:shape id="_x0000_s1041" type="#_x0000_t202" alt="" style="position:absolute;margin-left:48.2pt;margin-top:7.85pt;width:182.7pt;height:330.1pt;z-index:25166336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F00B5" w:rsidRDefault="002F00B5" w:rsidP="002F00B5">
                  <w:pPr>
                    <w:widowControl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36"/>
                      <w:szCs w:val="36"/>
                    </w:rPr>
                    <w:t>Одурманивание.</w:t>
                  </w:r>
                </w:p>
                <w:p w:rsidR="002F00B5" w:rsidRPr="002F00B5" w:rsidRDefault="002F00B5" w:rsidP="002F00B5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 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Вот он тащился, чуть не умирая.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color w:val="888E68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Через минуту ж —</w:t>
                  </w:r>
                  <w:r w:rsidRPr="002F00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где достал, бог весть! </w:t>
                  </w:r>
                  <w:r>
                    <w:rPr>
                      <w:rFonts w:ascii="Times New Roman CYR" w:hAnsi="Times New Roman CYR" w:cs="Times New Roman CYR"/>
                      <w:color w:val="888E68"/>
                      <w:sz w:val="28"/>
                      <w:szCs w:val="28"/>
                    </w:rPr>
                    <w:t>—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о радостях искусственного рая мир может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на лице его прочесть!..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А сколько их сейчас бредет по  свету,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чья участь то сладка, а то тяжка!..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И видимо уже спасенья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нету</w:t>
                  </w:r>
                  <w:proofErr w:type="gramEnd"/>
                </w:p>
                <w:p w:rsidR="002F00B5" w:rsidRDefault="002F00B5" w:rsidP="002F00B5">
                  <w:pPr>
                    <w:widowControl w:val="0"/>
                    <w:ind w:right="308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от этого простого  порошка...</w:t>
                  </w:r>
                </w:p>
                <w:p w:rsidR="002F00B5" w:rsidRPr="002F00B5" w:rsidRDefault="002F00B5" w:rsidP="002F00B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2F00B5" w:rsidRDefault="002F00B5" w:rsidP="002F00B5">
                  <w:pPr>
                    <w:widowControl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2F00B5">
                    <w:rPr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Е.Винокуров</w:t>
                  </w:r>
                </w:p>
              </w:txbxContent>
            </v:textbox>
          </v:shape>
        </w:pict>
      </w:r>
    </w:p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>
      <w:r>
        <w:rPr>
          <w:noProof/>
        </w:rPr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36830</wp:posOffset>
            </wp:positionV>
            <wp:extent cx="2411730" cy="1657350"/>
            <wp:effectExtent l="19050" t="0" r="7620" b="0"/>
            <wp:wrapNone/>
            <wp:docPr id="23" name="Рисунок 23" descr="11468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46841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57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>
      <w:r>
        <w:rPr>
          <w:noProof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12700</wp:posOffset>
            </wp:positionV>
            <wp:extent cx="1403985" cy="974090"/>
            <wp:effectExtent l="133350" t="209550" r="120015" b="187960"/>
            <wp:wrapNone/>
            <wp:docPr id="22" name="Рисунок 22" descr="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1126669">
                      <a:off x="0" y="0"/>
                      <a:ext cx="1403985" cy="9740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00B5" w:rsidRDefault="002F00B5" w:rsidP="002F00B5">
      <w:r>
        <w:rPr>
          <w:noProof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67945</wp:posOffset>
            </wp:positionV>
            <wp:extent cx="1313815" cy="875665"/>
            <wp:effectExtent l="133350" t="209550" r="95885" b="191135"/>
            <wp:wrapNone/>
            <wp:docPr id="21" name="Рисунок 21" descr="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_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79219">
                      <a:off x="0" y="0"/>
                      <a:ext cx="1313815" cy="8756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2F00B5" w:rsidP="002F00B5"/>
    <w:p w:rsidR="002F00B5" w:rsidRDefault="004576C9" w:rsidP="002F00B5">
      <w:r w:rsidRPr="004576C9">
        <w:rPr>
          <w:color w:val="auto"/>
          <w:kern w:val="0"/>
          <w:sz w:val="24"/>
          <w:szCs w:val="24"/>
        </w:rPr>
        <w:pict>
          <v:rect id="_x0000_s1040" alt="" style="position:absolute;margin-left:48.2pt;margin-top:8.5pt;width:732.35pt;height:21.8pt;z-index:251662336;visibility:visible;mso-wrap-edited:f;mso-wrap-distance-left:2.88pt;mso-wrap-distance-top:2.88pt;mso-wrap-distance-right:2.88pt;mso-wrap-distance-bottom:2.88pt" fillcolor="#fc3" stroked="f" strokecolor="black [0]" strokeweight="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2F00B5" w:rsidRDefault="002F00B5" w:rsidP="002F00B5"/>
    <w:p w:rsidR="002D14D1" w:rsidRDefault="00DD2EA3" w:rsidP="002F00B5">
      <w:r w:rsidRPr="004576C9">
        <w:rPr>
          <w:color w:val="auto"/>
          <w:kern w:val="0"/>
          <w:sz w:val="24"/>
          <w:szCs w:val="24"/>
        </w:rPr>
        <w:lastRenderedPageBreak/>
        <w:pict>
          <v:shape id="_x0000_s1028" type="#_x0000_t202" alt="" style="position:absolute;margin-left:36.75pt;margin-top:92.3pt;width:232.45pt;height:452.2pt;z-index:25165209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81B93" w:rsidRPr="008364B2" w:rsidRDefault="00281B93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 xml:space="preserve">Сказать «нет» - это целая наука, которую, кстати, </w:t>
                  </w:r>
                  <w:proofErr w:type="gramStart"/>
                  <w:r w:rsidRPr="008364B2">
                    <w:rPr>
                      <w:b/>
                      <w:bCs/>
                      <w:color w:val="008080"/>
                    </w:rPr>
                    <w:t>не</w:t>
                  </w:r>
                  <w:proofErr w:type="gramEnd"/>
                  <w:r w:rsidRPr="008364B2">
                    <w:rPr>
                      <w:b/>
                      <w:bCs/>
                      <w:color w:val="008080"/>
                    </w:rPr>
                    <w:t xml:space="preserve"> всегда постигают даже взрослые люди.</w:t>
                  </w:r>
                </w:p>
                <w:p w:rsidR="00281B93" w:rsidRPr="008364B2" w:rsidRDefault="00281B93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 xml:space="preserve">1.« </w:t>
                  </w:r>
                  <w:proofErr w:type="gramStart"/>
                  <w:r w:rsidRPr="008364B2">
                    <w:rPr>
                      <w:b/>
                      <w:bCs/>
                      <w:color w:val="008080"/>
                    </w:rPr>
                    <w:t>НЕТ</w:t>
                  </w:r>
                  <w:proofErr w:type="gramEnd"/>
                  <w:r w:rsidRPr="008364B2">
                    <w:rPr>
                      <w:b/>
                      <w:bCs/>
                      <w:color w:val="008080"/>
                    </w:rPr>
                    <w:t xml:space="preserve"> значит НЕТ»</w:t>
                  </w:r>
                </w:p>
                <w:p w:rsidR="002F00B5" w:rsidRPr="008364B2" w:rsidRDefault="00281B93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proofErr w:type="gramStart"/>
                  <w:r w:rsidRPr="008364B2">
                    <w:rPr>
                      <w:b/>
                      <w:bCs/>
                      <w:color w:val="008080"/>
                    </w:rPr>
                    <w:t xml:space="preserve">Пусть твоё «НЕТ» значит «НЕТ», а не «может быть», </w:t>
                  </w:r>
                  <w:r w:rsidR="00834D8D" w:rsidRPr="008364B2">
                    <w:rPr>
                      <w:b/>
                      <w:bCs/>
                      <w:color w:val="008080"/>
                    </w:rPr>
                    <w:t xml:space="preserve"> </w:t>
                  </w:r>
                  <w:r w:rsidRPr="008364B2">
                    <w:rPr>
                      <w:b/>
                      <w:bCs/>
                      <w:color w:val="008080"/>
                    </w:rPr>
                    <w:t>«не сейчас</w:t>
                  </w:r>
                  <w:r w:rsidR="00834D8D" w:rsidRPr="008364B2">
                    <w:rPr>
                      <w:b/>
                      <w:bCs/>
                      <w:color w:val="008080"/>
                    </w:rPr>
                    <w:t>», «потом» или «попроси меня ещё».</w:t>
                  </w:r>
                  <w:proofErr w:type="gramEnd"/>
                </w:p>
                <w:p w:rsidR="00834D8D" w:rsidRPr="008364B2" w:rsidRDefault="00834D8D" w:rsidP="008364B2">
                  <w:pPr>
                    <w:widowControl w:val="0"/>
                    <w:rPr>
                      <w:color w:val="C00000"/>
                    </w:rPr>
                  </w:pPr>
                  <w:r w:rsidRPr="008364B2">
                    <w:rPr>
                      <w:b/>
                      <w:bCs/>
                      <w:color w:val="C00000"/>
                    </w:rPr>
                    <w:t>Это правило №1</w:t>
                  </w:r>
                </w:p>
                <w:p w:rsidR="002F00B5" w:rsidRPr="008364B2" w:rsidRDefault="00834D8D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 xml:space="preserve"> </w:t>
                  </w:r>
                </w:p>
                <w:p w:rsidR="002F00B5" w:rsidRPr="008364B2" w:rsidRDefault="002F00B5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>2.</w:t>
                  </w:r>
                  <w:r w:rsidR="00834D8D" w:rsidRPr="008364B2">
                    <w:rPr>
                      <w:b/>
                      <w:bCs/>
                      <w:color w:val="008080"/>
                    </w:rPr>
                    <w:t>Не бывает ситуации, когда ты не можешь применить правило №1</w:t>
                  </w:r>
                  <w:r w:rsidRPr="008364B2">
                    <w:rPr>
                      <w:b/>
                      <w:bCs/>
                      <w:color w:val="008080"/>
                    </w:rPr>
                    <w:t xml:space="preserve">. </w:t>
                  </w:r>
                </w:p>
                <w:p w:rsidR="002F00B5" w:rsidRPr="008364B2" w:rsidRDefault="002F00B5" w:rsidP="008364B2">
                  <w:pPr>
                    <w:widowControl w:val="0"/>
                    <w:rPr>
                      <w:color w:val="008080"/>
                    </w:rPr>
                  </w:pPr>
                  <w:r w:rsidRPr="008364B2">
                    <w:rPr>
                      <w:color w:val="008080"/>
                    </w:rPr>
                    <w:t> </w:t>
                  </w:r>
                </w:p>
                <w:p w:rsidR="002F00B5" w:rsidRPr="008364B2" w:rsidRDefault="002F00B5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>3.</w:t>
                  </w:r>
                  <w:r w:rsidR="00E07418" w:rsidRPr="008364B2">
                    <w:rPr>
                      <w:b/>
                      <w:bCs/>
                      <w:color w:val="008080"/>
                    </w:rPr>
                    <w:t xml:space="preserve"> «НЕТ, я не употребляю наркотики». Вот так – просто, здорово и честно.</w:t>
                  </w:r>
                </w:p>
                <w:p w:rsidR="002F00B5" w:rsidRPr="008364B2" w:rsidRDefault="002F00B5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> </w:t>
                  </w:r>
                </w:p>
                <w:p w:rsidR="002F00B5" w:rsidRPr="008364B2" w:rsidRDefault="002F00B5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>4.</w:t>
                  </w:r>
                  <w:r w:rsidR="000D7DDA" w:rsidRPr="008364B2">
                    <w:rPr>
                      <w:b/>
                      <w:bCs/>
                      <w:color w:val="008080"/>
                    </w:rPr>
                    <w:t xml:space="preserve"> «НЕТ, мне нужно заниматься другим делом». Тебе действительно есть чем заняться.</w:t>
                  </w:r>
                  <w:r w:rsidRPr="008364B2">
                    <w:rPr>
                      <w:b/>
                      <w:bCs/>
                      <w:color w:val="008080"/>
                    </w:rPr>
                    <w:t xml:space="preserve">          </w:t>
                  </w:r>
                </w:p>
                <w:p w:rsidR="000D7DDA" w:rsidRPr="008364B2" w:rsidRDefault="000D7DDA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</w:p>
                <w:p w:rsidR="008364B2" w:rsidRPr="008364B2" w:rsidRDefault="002F00B5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>5.</w:t>
                  </w:r>
                  <w:r w:rsidR="008364B2" w:rsidRPr="008364B2">
                    <w:rPr>
                      <w:b/>
                      <w:bCs/>
                      <w:color w:val="008080"/>
                    </w:rPr>
                    <w:t>« Спасибо, «НЕТ» это не в моём стиле». Это не в моём вкусе. Это не для меня.</w:t>
                  </w:r>
                </w:p>
                <w:p w:rsidR="008364B2" w:rsidRPr="008364B2" w:rsidRDefault="008364B2" w:rsidP="008364B2">
                  <w:pPr>
                    <w:widowControl w:val="0"/>
                    <w:rPr>
                      <w:b/>
                      <w:bCs/>
                      <w:color w:val="008080"/>
                    </w:rPr>
                  </w:pPr>
                </w:p>
                <w:p w:rsidR="002F00B5" w:rsidRPr="008364B2" w:rsidRDefault="008364B2" w:rsidP="008364B2">
                  <w:pPr>
                    <w:widowControl w:val="0"/>
                  </w:pPr>
                  <w:r w:rsidRPr="008364B2">
                    <w:rPr>
                      <w:b/>
                      <w:bCs/>
                      <w:color w:val="008080"/>
                    </w:rPr>
                    <w:t xml:space="preserve"> 6. Наркотики меня не интересуют. У меня другие интересы.</w:t>
                  </w:r>
                  <w:r w:rsidR="002F00B5" w:rsidRPr="008364B2">
                    <w:t> </w:t>
                  </w:r>
                </w:p>
                <w:p w:rsidR="002F00B5" w:rsidRPr="00D85F76" w:rsidRDefault="008364B2" w:rsidP="008364B2">
                  <w:pPr>
                    <w:widowControl w:val="0"/>
                    <w:rPr>
                      <w:i/>
                      <w:color w:val="003300"/>
                    </w:rPr>
                  </w:pPr>
                  <w:r w:rsidRPr="00D85F76">
                    <w:rPr>
                      <w:b/>
                      <w:bCs/>
                      <w:i/>
                      <w:color w:val="003300"/>
                    </w:rPr>
                    <w:t xml:space="preserve">  Отшутись:</w:t>
                  </w:r>
                  <w:r w:rsidR="002F00B5" w:rsidRPr="00D85F76">
                    <w:rPr>
                      <w:i/>
                      <w:color w:val="003300"/>
                    </w:rPr>
                    <w:t> </w:t>
                  </w:r>
                </w:p>
                <w:p w:rsidR="008364B2" w:rsidRPr="008364B2" w:rsidRDefault="008364B2" w:rsidP="008364B2">
                  <w:pPr>
                    <w:rPr>
                      <w:b/>
                      <w:bCs/>
                      <w:color w:val="008080"/>
                    </w:rPr>
                  </w:pPr>
                  <w:r w:rsidRPr="008364B2">
                    <w:rPr>
                      <w:b/>
                      <w:bCs/>
                      <w:color w:val="008080"/>
                    </w:rPr>
                    <w:t xml:space="preserve">7. «Ты что, не знаешь, отчего вымерли динозавры? Они же кололись!» или: </w:t>
                  </w:r>
                </w:p>
                <w:p w:rsidR="008364B2" w:rsidRDefault="008364B2" w:rsidP="008364B2">
                  <w:pPr>
                    <w:jc w:val="center"/>
                    <w:rPr>
                      <w:b/>
                      <w:bCs/>
                      <w:color w:val="008080"/>
                    </w:rPr>
                  </w:pPr>
                  <w:proofErr w:type="gramStart"/>
                  <w:r w:rsidRPr="008364B2">
                    <w:rPr>
                      <w:b/>
                      <w:bCs/>
                      <w:color w:val="008080"/>
                    </w:rPr>
                    <w:t>«Мне мамоч</w:t>
                  </w:r>
                  <w:r w:rsidR="006A2F8D">
                    <w:rPr>
                      <w:b/>
                      <w:bCs/>
                      <w:color w:val="008080"/>
                    </w:rPr>
                    <w:t>ка не разреш</w:t>
                  </w:r>
                  <w:r w:rsidRPr="008364B2">
                    <w:rPr>
                      <w:b/>
                      <w:bCs/>
                      <w:color w:val="008080"/>
                    </w:rPr>
                    <w:t>ает!:-)</w:t>
                  </w:r>
                  <w:proofErr w:type="gramEnd"/>
                </w:p>
                <w:p w:rsidR="00D85F76" w:rsidRDefault="00D85F76" w:rsidP="00D85F76">
                  <w:pPr>
                    <w:rPr>
                      <w:b/>
                      <w:bCs/>
                      <w:color w:val="008080"/>
                    </w:rPr>
                  </w:pPr>
                  <w:r>
                    <w:rPr>
                      <w:b/>
                      <w:bCs/>
                      <w:color w:val="008080"/>
                    </w:rPr>
                    <w:t>8. «Мне слабо «сидеть на игле».</w:t>
                  </w:r>
                </w:p>
                <w:p w:rsidR="00D85F76" w:rsidRDefault="00D85F76" w:rsidP="00D85F76">
                  <w:pPr>
                    <w:rPr>
                      <w:b/>
                      <w:bCs/>
                      <w:color w:val="008080"/>
                    </w:rPr>
                  </w:pPr>
                  <w:r>
                    <w:rPr>
                      <w:b/>
                      <w:bCs/>
                      <w:color w:val="008080"/>
                    </w:rPr>
                    <w:t>9. «Отстань!» Коротко и ясно.</w:t>
                  </w:r>
                </w:p>
                <w:p w:rsidR="00D85F76" w:rsidRDefault="00D85F76" w:rsidP="00D85F76">
                  <w:pPr>
                    <w:rPr>
                      <w:b/>
                      <w:bCs/>
                      <w:color w:val="008080"/>
                    </w:rPr>
                  </w:pPr>
                  <w:r>
                    <w:rPr>
                      <w:b/>
                      <w:bCs/>
                      <w:color w:val="008080"/>
                    </w:rPr>
                    <w:t>10. «Не дави. Я уже ясно сказа</w:t>
                  </w:r>
                  <w:proofErr w:type="gramStart"/>
                  <w:r>
                    <w:rPr>
                      <w:b/>
                      <w:bCs/>
                      <w:color w:val="008080"/>
                    </w:rPr>
                    <w:t>л(</w:t>
                  </w:r>
                  <w:proofErr w:type="gramEnd"/>
                  <w:r>
                    <w:rPr>
                      <w:b/>
                      <w:bCs/>
                      <w:color w:val="008080"/>
                    </w:rPr>
                    <w:t>а) НЕТ, почему давишь на мою свободу?</w:t>
                  </w:r>
                </w:p>
                <w:p w:rsidR="00DD2EA3" w:rsidRDefault="00DD2EA3" w:rsidP="00D85F76">
                  <w:pPr>
                    <w:rPr>
                      <w:b/>
                      <w:bCs/>
                      <w:color w:val="008080"/>
                    </w:rPr>
                  </w:pPr>
                  <w:r>
                    <w:rPr>
                      <w:b/>
                      <w:bCs/>
                      <w:color w:val="008080"/>
                    </w:rPr>
                    <w:t>11. Уйди. Просто развернись и уйди, если тебя никак не понимают.</w:t>
                  </w:r>
                </w:p>
                <w:p w:rsidR="00DD2EA3" w:rsidRDefault="00DD2EA3" w:rsidP="00DD2EA3">
                  <w:pPr>
                    <w:widowControl w:val="0"/>
                    <w:rPr>
                      <w:i/>
                      <w:color w:val="003300"/>
                    </w:rPr>
                  </w:pPr>
                  <w:r>
                    <w:rPr>
                      <w:b/>
                      <w:bCs/>
                      <w:i/>
                      <w:color w:val="003300"/>
                    </w:rPr>
                    <w:t>Три совета, когда говоришь «НЕТ»</w:t>
                  </w:r>
                  <w:r w:rsidRPr="00D85F76">
                    <w:rPr>
                      <w:b/>
                      <w:bCs/>
                      <w:i/>
                      <w:color w:val="003300"/>
                    </w:rPr>
                    <w:t>:</w:t>
                  </w:r>
                  <w:r w:rsidRPr="00D85F76">
                    <w:rPr>
                      <w:i/>
                      <w:color w:val="003300"/>
                    </w:rPr>
                    <w:t> </w:t>
                  </w:r>
                </w:p>
                <w:p w:rsidR="00DD2EA3" w:rsidRDefault="00DD2EA3" w:rsidP="00DD2EA3">
                  <w:pPr>
                    <w:pStyle w:val="a7"/>
                    <w:widowControl w:val="0"/>
                    <w:numPr>
                      <w:ilvl w:val="0"/>
                      <w:numId w:val="2"/>
                    </w:numPr>
                    <w:rPr>
                      <w:i/>
                      <w:color w:val="003300"/>
                    </w:rPr>
                  </w:pPr>
                  <w:r>
                    <w:rPr>
                      <w:i/>
                      <w:color w:val="003300"/>
                    </w:rPr>
                    <w:t>смотри прямо в глаза,</w:t>
                  </w:r>
                </w:p>
                <w:p w:rsidR="00DD2EA3" w:rsidRDefault="00DD2EA3" w:rsidP="00DD2EA3">
                  <w:pPr>
                    <w:pStyle w:val="a7"/>
                    <w:widowControl w:val="0"/>
                    <w:numPr>
                      <w:ilvl w:val="0"/>
                      <w:numId w:val="2"/>
                    </w:numPr>
                    <w:rPr>
                      <w:i/>
                      <w:color w:val="003300"/>
                    </w:rPr>
                  </w:pPr>
                  <w:r>
                    <w:rPr>
                      <w:i/>
                      <w:color w:val="003300"/>
                    </w:rPr>
                    <w:t>улыбайся,</w:t>
                  </w:r>
                </w:p>
                <w:p w:rsidR="00DD2EA3" w:rsidRPr="00DD2EA3" w:rsidRDefault="00DD2EA3" w:rsidP="00DD2EA3">
                  <w:pPr>
                    <w:pStyle w:val="a7"/>
                    <w:widowControl w:val="0"/>
                    <w:numPr>
                      <w:ilvl w:val="0"/>
                      <w:numId w:val="2"/>
                    </w:numPr>
                    <w:rPr>
                      <w:i/>
                      <w:color w:val="003300"/>
                    </w:rPr>
                  </w:pPr>
                  <w:r>
                    <w:rPr>
                      <w:i/>
                      <w:color w:val="003300"/>
                    </w:rPr>
                    <w:t>не чувствуй себя виноватым – это ложное чувство вины</w:t>
                  </w:r>
                </w:p>
                <w:p w:rsidR="00DD2EA3" w:rsidRDefault="00DD2EA3" w:rsidP="00D85F76">
                  <w:pPr>
                    <w:rPr>
                      <w:b/>
                      <w:bCs/>
                      <w:color w:val="008080"/>
                    </w:rPr>
                  </w:pPr>
                </w:p>
                <w:p w:rsidR="008364B2" w:rsidRPr="008364B2" w:rsidRDefault="008364B2" w:rsidP="008364B2">
                  <w:pPr>
                    <w:jc w:val="center"/>
                  </w:pPr>
                </w:p>
                <w:p w:rsidR="008364B2" w:rsidRDefault="008364B2"/>
              </w:txbxContent>
            </v:textbox>
          </v:shape>
        </w:pict>
      </w:r>
      <w:r w:rsidRPr="004576C9">
        <w:rPr>
          <w:color w:val="auto"/>
          <w:kern w:val="0"/>
          <w:sz w:val="24"/>
          <w:szCs w:val="24"/>
        </w:rPr>
        <w:pict>
          <v:shape id="_x0000_s1029" type="#_x0000_t202" alt="" style="position:absolute;margin-left:36.75pt;margin-top:43pt;width:232.45pt;height:66.6pt;z-index:25165312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81B93" w:rsidRPr="00DD2EA3" w:rsidRDefault="00281B93" w:rsidP="008364B2">
                  <w:pPr>
                    <w:jc w:val="center"/>
                    <w:rPr>
                      <w:b/>
                      <w:bCs/>
                      <w:i/>
                      <w:iCs/>
                      <w:color w:val="990000"/>
                      <w:sz w:val="40"/>
                      <w:szCs w:val="40"/>
                    </w:rPr>
                  </w:pPr>
                  <w:r w:rsidRPr="00DD2EA3">
                    <w:rPr>
                      <w:b/>
                      <w:bCs/>
                      <w:i/>
                      <w:iCs/>
                      <w:color w:val="990000"/>
                      <w:sz w:val="40"/>
                      <w:szCs w:val="40"/>
                    </w:rPr>
                    <w:t xml:space="preserve">Как сказать </w:t>
                  </w:r>
                </w:p>
                <w:p w:rsidR="002F00B5" w:rsidRPr="00DD2EA3" w:rsidRDefault="00281B93" w:rsidP="008364B2">
                  <w:pPr>
                    <w:jc w:val="center"/>
                    <w:rPr>
                      <w:b/>
                      <w:bCs/>
                      <w:i/>
                      <w:iCs/>
                      <w:color w:val="990000"/>
                      <w:sz w:val="40"/>
                      <w:szCs w:val="40"/>
                    </w:rPr>
                  </w:pPr>
                  <w:r w:rsidRPr="00DD2EA3">
                    <w:rPr>
                      <w:b/>
                      <w:bCs/>
                      <w:i/>
                      <w:iCs/>
                      <w:color w:val="990000"/>
                      <w:sz w:val="40"/>
                      <w:szCs w:val="40"/>
                    </w:rPr>
                    <w:t xml:space="preserve">«НЕТ»!!! </w:t>
                  </w:r>
                </w:p>
                <w:p w:rsidR="00281B93" w:rsidRDefault="00281B93"/>
              </w:txbxContent>
            </v:textbox>
          </v:shape>
        </w:pict>
      </w:r>
      <w:r w:rsidR="004576C9" w:rsidRPr="004576C9">
        <w:rPr>
          <w:color w:val="auto"/>
          <w:kern w:val="0"/>
          <w:sz w:val="24"/>
          <w:szCs w:val="24"/>
        </w:rPr>
        <w:pict>
          <v:shape id="_x0000_s1032" type="#_x0000_t202" alt="" style="position:absolute;margin-left:320.3pt;margin-top:138.75pt;width:201.7pt;height:416.7pt;z-index:25165414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F00B5" w:rsidRDefault="00C91498" w:rsidP="002F00B5">
                  <w:pPr>
                    <w:widowControl w:val="0"/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</w:rPr>
                  </w:pPr>
                  <w:r w:rsidRPr="00C91498">
                    <w:rPr>
                      <w:b/>
                      <w:bCs/>
                      <w:color w:val="0070C0"/>
                      <w:sz w:val="44"/>
                      <w:szCs w:val="44"/>
                    </w:rPr>
                    <w:t>Куда обращаться?</w:t>
                  </w:r>
                </w:p>
                <w:p w:rsidR="00C91498" w:rsidRDefault="00C91498" w:rsidP="002F00B5">
                  <w:pPr>
                    <w:widowControl w:val="0"/>
                    <w:jc w:val="center"/>
                    <w:rPr>
                      <w:b/>
                      <w:bCs/>
                      <w:color w:val="0070C0"/>
                      <w:sz w:val="44"/>
                      <w:szCs w:val="44"/>
                    </w:rPr>
                  </w:pPr>
                </w:p>
                <w:p w:rsidR="00C91498" w:rsidRDefault="00C91498" w:rsidP="002F00B5">
                  <w:pPr>
                    <w:widowControl w:val="0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По месту жительства или для консультации по телефонам: (863)2404257,</w:t>
                  </w:r>
                </w:p>
                <w:p w:rsidR="00C91498" w:rsidRDefault="00C91498" w:rsidP="002F00B5">
                  <w:pPr>
                    <w:widowControl w:val="0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2402729</w:t>
                  </w:r>
                </w:p>
                <w:p w:rsidR="00C91498" w:rsidRPr="00C91498" w:rsidRDefault="00C91498" w:rsidP="002F00B5">
                  <w:pPr>
                    <w:widowControl w:val="0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Тебе подскажут адрес, направят к необходимому специалисту.</w:t>
                  </w:r>
                </w:p>
              </w:txbxContent>
            </v:textbox>
          </v:shape>
        </w:pict>
      </w:r>
      <w:r w:rsidR="004576C9" w:rsidRPr="004576C9">
        <w:rPr>
          <w:color w:val="auto"/>
          <w:kern w:val="0"/>
          <w:sz w:val="24"/>
          <w:szCs w:val="24"/>
        </w:rPr>
        <w:pict>
          <v:rect id="_x0000_s1026" alt="" style="position:absolute;margin-left:25.1pt;margin-top:534.4pt;width:791.25pt;height:25.45pt;z-index:251655168;visibility:visible;mso-wrap-edited:f;mso-wrap-distance-left:2.88pt;mso-wrap-distance-top:2.88pt;mso-wrap-distance-right:2.88pt;mso-wrap-distance-bottom:2.88pt" fillcolor="#fc3" stroked="f" strokecolor="black [0]" strokeweight="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4576C9" w:rsidRPr="004576C9">
        <w:rPr>
          <w:color w:val="auto"/>
          <w:kern w:val="0"/>
          <w:sz w:val="24"/>
          <w:szCs w:val="24"/>
        </w:rPr>
        <w:pict>
          <v:shape id="_x0000_s1027" type="#_x0000_t202" alt="" style="position:absolute;margin-left:579.9pt;margin-top:88.4pt;width:229.1pt;height:69.85pt;z-index:25165619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F00B5" w:rsidRDefault="002F00B5" w:rsidP="002F00B5">
                  <w:pPr>
                    <w:pStyle w:val="msotitle3"/>
                    <w:widowControl w:val="0"/>
                    <w:jc w:val="center"/>
                    <w:rPr>
                      <w:i/>
                      <w:iCs/>
                      <w:color w:val="CC6600"/>
                    </w:rPr>
                  </w:pPr>
                  <w:r>
                    <w:rPr>
                      <w:i/>
                      <w:iCs/>
                      <w:color w:val="CC6600"/>
                    </w:rPr>
                    <w:t xml:space="preserve">Мир </w:t>
                  </w:r>
                </w:p>
                <w:p w:rsidR="002F00B5" w:rsidRDefault="002F00B5" w:rsidP="002F00B5">
                  <w:pPr>
                    <w:pStyle w:val="msotitle3"/>
                    <w:widowControl w:val="0"/>
                    <w:jc w:val="center"/>
                    <w:rPr>
                      <w:i/>
                      <w:iCs/>
                      <w:color w:val="CC6600"/>
                    </w:rPr>
                  </w:pPr>
                  <w:r>
                    <w:rPr>
                      <w:i/>
                      <w:iCs/>
                      <w:color w:val="CC6600"/>
                    </w:rPr>
                    <w:t>без наркотиков</w:t>
                  </w:r>
                </w:p>
              </w:txbxContent>
            </v:textbox>
          </v:shape>
        </w:pict>
      </w:r>
      <w:r w:rsidR="004576C9" w:rsidRPr="004576C9">
        <w:rPr>
          <w:color w:val="auto"/>
          <w:kern w:val="0"/>
          <w:sz w:val="24"/>
          <w:szCs w:val="24"/>
        </w:rPr>
        <w:pict>
          <v:shape id="_x0000_s1030" type="#_x0000_t202" alt="" style="position:absolute;margin-left:600.95pt;margin-top:425.2pt;width:210.55pt;height:78.3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F00B5" w:rsidRDefault="002F00B5" w:rsidP="002F00B5">
                  <w:pPr>
                    <w:pStyle w:val="msotagline"/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Разработала:</w:t>
                  </w:r>
                </w:p>
                <w:p w:rsidR="002F00B5" w:rsidRDefault="00C6236E" w:rsidP="002F00B5">
                  <w:pPr>
                    <w:pStyle w:val="msotagline"/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Социальный педагог</w:t>
                  </w:r>
                </w:p>
                <w:p w:rsidR="002F00B5" w:rsidRDefault="00C6236E" w:rsidP="002F00B5">
                  <w:pPr>
                    <w:pStyle w:val="msotagline"/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Миненкова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О.И.</w:t>
                  </w:r>
                </w:p>
                <w:p w:rsidR="002F00B5" w:rsidRDefault="002F00B5" w:rsidP="002F00B5">
                  <w:pPr>
                    <w:pStyle w:val="msotagline"/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</w:t>
                  </w:r>
                  <w:r w:rsidR="00C6236E">
                    <w:rPr>
                      <w:color w:val="000000"/>
                      <w:sz w:val="22"/>
                      <w:szCs w:val="22"/>
                    </w:rPr>
                    <w:t>БОУ Первомайская СОШ</w:t>
                  </w:r>
                </w:p>
                <w:p w:rsidR="002F00B5" w:rsidRDefault="00C6236E" w:rsidP="002F00B5">
                  <w:pPr>
                    <w:pStyle w:val="msotagline"/>
                    <w:widowControl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xbxContent>
            </v:textbox>
          </v:shape>
        </w:pict>
      </w:r>
      <w:r w:rsidR="004576C9" w:rsidRPr="004576C9">
        <w:rPr>
          <w:color w:val="auto"/>
          <w:kern w:val="0"/>
          <w:sz w:val="24"/>
          <w:szCs w:val="24"/>
        </w:rPr>
        <w:pict>
          <v:rect id="_x0000_s1031" alt="" style="position:absolute;margin-left:25.2pt;margin-top:36pt;width:791.5pt;height:7pt;z-index:251658240;visibility:visible;mso-wrap-edited:f;mso-wrap-distance-left:2.88pt;mso-wrap-distance-top:2.88pt;mso-wrap-distance-right:2.88pt;mso-wrap-distance-bottom:2.88pt" fillcolor="#709494" stroked="f" strokecolor="blue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4576C9" w:rsidRPr="004576C9">
        <w:rPr>
          <w:color w:val="auto"/>
          <w:kern w:val="0"/>
          <w:sz w:val="24"/>
          <w:szCs w:val="24"/>
        </w:rPr>
        <w:pict>
          <v:group id="_x0000_s1033" style="position:absolute;margin-left:320.3pt;margin-top:62.35pt;width:209.75pt;height:90.7pt;z-index:251659264" coordorigin="109503150,109840874" coordsize="1371599,685801">
            <v:rect id="_x0000_s1034" style="position:absolute;left:109503150;top:109840875;width:1371599;height:685800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9993022;top:109840874;width:391854;height:226540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DD01630_"/>
              <v:shadow color="#ccc"/>
              <o:lock v:ext="edit" shapetype="t"/>
            </v:rect>
            <v:shape id="_x0000_s1036" type="#_x0000_t202" style="position:absolute;left:109503150;top:110067415;width:1371599;height:276225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0,0,0,0">
                <w:txbxContent>
                  <w:p w:rsidR="002F00B5" w:rsidRDefault="002F00B5" w:rsidP="002F00B5">
                    <w:pPr>
                      <w:widowControl w:val="0"/>
                      <w:jc w:val="center"/>
                      <w:rPr>
                        <w:rFonts w:ascii="Garamond" w:hAnsi="Garamond"/>
                        <w:b/>
                        <w:bCs/>
                        <w:i/>
                        <w:iCs/>
                        <w:color w:val="990000"/>
                        <w:spacing w:val="10"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i/>
                        <w:iCs/>
                        <w:color w:val="990000"/>
                        <w:spacing w:val="10"/>
                        <w:sz w:val="36"/>
                        <w:szCs w:val="36"/>
                      </w:rPr>
                      <w:t>В качестве рекламы</w:t>
                    </w:r>
                  </w:p>
                </w:txbxContent>
              </v:textbox>
            </v:shape>
          </v:group>
        </w:pict>
      </w:r>
      <w:r w:rsidR="004576C9" w:rsidRPr="004576C9">
        <w:rPr>
          <w:color w:val="auto"/>
          <w:kern w:val="0"/>
          <w:sz w:val="24"/>
          <w:szCs w:val="24"/>
        </w:rPr>
        <w:pict>
          <v:shape id="_x0000_s1037" alt="" style="position:absolute;margin-left:542.7pt;margin-top:447.5pt;width:143.95pt;height:130.85pt;flip:x;z-index:251660288;visibility:visible;mso-wrap-edited:f;mso-wrap-distance-left:9.36pt;mso-wrap-distance-right:9.36pt" coordorigin="-32000,-32000" coordsize="64000,64000" o:spt="100" adj="-31575,8856,22979" path="wr-32000,-32000,32000,32000@10@11@13@14,-32000,-32000,32000,32000@18@14@19@20l@0@20@0@24wa-32000,-32000,32000,32000@23@24@22@11xe" fillcolor="#ffe699" stroked="f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  <w:r w:rsidR="004576C9" w:rsidRPr="004576C9">
        <w:rPr>
          <w:color w:val="auto"/>
          <w:kern w:val="0"/>
          <w:sz w:val="24"/>
          <w:szCs w:val="24"/>
        </w:rPr>
        <w:pict>
          <v:rect id="_x0000_s1038" alt="" style="position:absolute;margin-left:413.45pt;margin-top:131.8pt;width:14.6pt;height:791.25pt;rotation:90;z-index:251661312;visibility:visible;mso-wrap-edited:f;mso-wrap-distance-left:2.88pt;mso-wrap-distance-top:2.88pt;mso-wrap-distance-right:2.88pt;mso-wrap-distance-bottom:2.88p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2F00B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00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2555875</wp:posOffset>
            </wp:positionV>
            <wp:extent cx="2988310" cy="2339975"/>
            <wp:effectExtent l="19050" t="0" r="2540" b="0"/>
            <wp:wrapNone/>
            <wp:docPr id="15" name="Рисунок 15" descr="home_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me_1_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339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D14D1" w:rsidSect="002F00B5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B5" w:rsidRDefault="002F00B5" w:rsidP="002F00B5">
      <w:r>
        <w:separator/>
      </w:r>
    </w:p>
  </w:endnote>
  <w:endnote w:type="continuationSeparator" w:id="1">
    <w:p w:rsidR="002F00B5" w:rsidRDefault="002F00B5" w:rsidP="002F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B5" w:rsidRDefault="002F00B5" w:rsidP="002F00B5">
      <w:r>
        <w:separator/>
      </w:r>
    </w:p>
  </w:footnote>
  <w:footnote w:type="continuationSeparator" w:id="1">
    <w:p w:rsidR="002F00B5" w:rsidRDefault="002F00B5" w:rsidP="002F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6F4D"/>
    <w:multiLevelType w:val="hybridMultilevel"/>
    <w:tmpl w:val="43626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375D"/>
    <w:multiLevelType w:val="hybridMultilevel"/>
    <w:tmpl w:val="3962F6CA"/>
    <w:lvl w:ilvl="0" w:tplc="376E06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B5"/>
    <w:rsid w:val="000D7DDA"/>
    <w:rsid w:val="00281B93"/>
    <w:rsid w:val="002D14D1"/>
    <w:rsid w:val="002F00B5"/>
    <w:rsid w:val="004576C9"/>
    <w:rsid w:val="006A2F8D"/>
    <w:rsid w:val="00834D8D"/>
    <w:rsid w:val="008364B2"/>
    <w:rsid w:val="0091244B"/>
    <w:rsid w:val="00C6236E"/>
    <w:rsid w:val="00C91498"/>
    <w:rsid w:val="00D85F76"/>
    <w:rsid w:val="00DD2EA3"/>
    <w:rsid w:val="00E0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B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2F00B5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paragraph" w:customStyle="1" w:styleId="msotagline">
    <w:name w:val="msotagline"/>
    <w:rsid w:val="002F00B5"/>
    <w:pPr>
      <w:spacing w:after="0" w:line="271" w:lineRule="auto"/>
    </w:pPr>
    <w:rPr>
      <w:rFonts w:ascii="Arial Narrow" w:eastAsia="Times New Roman" w:hAnsi="Arial Narrow" w:cs="Times New Roman"/>
      <w:b/>
      <w:bCs/>
      <w:color w:val="336666"/>
      <w:kern w:val="2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0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0B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0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0B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1C2C-9E37-41BF-9059-810F19E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</dc:creator>
  <cp:lastModifiedBy>user</cp:lastModifiedBy>
  <cp:revision>2</cp:revision>
  <dcterms:created xsi:type="dcterms:W3CDTF">2012-12-07T18:34:00Z</dcterms:created>
  <dcterms:modified xsi:type="dcterms:W3CDTF">2013-05-21T10:06:00Z</dcterms:modified>
</cp:coreProperties>
</file>