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Пергамент" color2="black" type="tile"/>
    </v:background>
  </w:background>
  <w:body>
    <w:p w:rsidR="00275AC3" w:rsidRDefault="00275AC3" w:rsidP="00275AC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75AC3" w:rsidRDefault="00275AC3" w:rsidP="00275A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CE64BB6" wp14:editId="09F35FDC">
            <wp:extent cx="2143125" cy="1428750"/>
            <wp:effectExtent l="0" t="0" r="9525" b="0"/>
            <wp:docPr id="2" name="Рисунок 2" descr="C:\Users\1\Desktop\ВОСПИТАНИЕ ПРИТЧЕЙ\КАРТИНКИ ДЛЯ ПРИТЧ\iCAU6LQ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ОСПИТАНИЕ ПРИТЧЕЙ\КАРТИНКИ ДЛЯ ПРИТЧ\iCAU6LQ5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6E" w:rsidRPr="00797663" w:rsidRDefault="0074256E" w:rsidP="00275AC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66"/>
          <w:sz w:val="48"/>
          <w:szCs w:val="48"/>
        </w:rPr>
      </w:pPr>
      <w:r w:rsidRPr="00797663">
        <w:rPr>
          <w:rFonts w:ascii="Monotype Corsiva" w:hAnsi="Monotype Corsiva" w:cs="Times New Roman"/>
          <w:b/>
          <w:color w:val="FF0066"/>
          <w:sz w:val="48"/>
          <w:szCs w:val="48"/>
        </w:rPr>
        <w:t>План-конспект</w:t>
      </w:r>
    </w:p>
    <w:p w:rsidR="0074256E" w:rsidRPr="00797663" w:rsidRDefault="0074256E" w:rsidP="00275AC3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66"/>
          <w:sz w:val="48"/>
          <w:szCs w:val="48"/>
        </w:rPr>
      </w:pPr>
      <w:r w:rsidRPr="00797663">
        <w:rPr>
          <w:rFonts w:ascii="Monotype Corsiva" w:hAnsi="Monotype Corsiva" w:cs="Times New Roman"/>
          <w:b/>
          <w:color w:val="FF0066"/>
          <w:sz w:val="48"/>
          <w:szCs w:val="48"/>
        </w:rPr>
        <w:t>тематического классного часа «Дорогая работа»</w:t>
      </w:r>
    </w:p>
    <w:p w:rsidR="0074256E" w:rsidRPr="00797663" w:rsidRDefault="0074256E" w:rsidP="0074256E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66"/>
          <w:sz w:val="48"/>
          <w:szCs w:val="48"/>
        </w:rPr>
      </w:pPr>
      <w:r w:rsidRPr="00797663">
        <w:rPr>
          <w:rFonts w:ascii="Monotype Corsiva" w:hAnsi="Monotype Corsiva" w:cs="Times New Roman"/>
          <w:b/>
          <w:color w:val="FF0066"/>
          <w:sz w:val="48"/>
          <w:szCs w:val="48"/>
        </w:rPr>
        <w:t>из цикла «Воспитание притчами»</w:t>
      </w:r>
    </w:p>
    <w:p w:rsidR="00FA2D2B" w:rsidRPr="00FA2D2B" w:rsidRDefault="00FA2D2B" w:rsidP="00FA2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бесед с учащимися начальной и средней школы посредством особого методического приема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притчи.</w:t>
      </w:r>
    </w:p>
    <w:p w:rsidR="00FA2D2B" w:rsidRPr="00543FB0" w:rsidRDefault="00FA2D2B" w:rsidP="00FA2D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F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A2D2B" w:rsidRPr="00FA2D2B" w:rsidRDefault="00FA2D2B" w:rsidP="00FA2D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Показать </w:t>
      </w:r>
      <w:r w:rsidR="00937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формы организации внеурочной деятельности учащихся средней школы (на примере классного часа)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D2B" w:rsidRPr="00FA2D2B" w:rsidRDefault="00FA2D2B" w:rsidP="00FA2D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Раскрыть преимущества</w:t>
      </w:r>
      <w:r w:rsidR="009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притчи как эффективной воспитательной модели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D2B" w:rsidRDefault="00FA2D2B" w:rsidP="00FA2D2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</w:t>
      </w:r>
      <w:r w:rsidR="009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одемонстрировать целесообразность 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притч</w:t>
      </w:r>
      <w:r w:rsidR="009373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37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тематических классных часов</w:t>
      </w:r>
      <w:r w:rsidRPr="00FA2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A2A" w:rsidRDefault="00273A2A" w:rsidP="00543F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54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аналитического мышления </w:t>
      </w:r>
      <w:r w:rsidR="00543F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формирования собственной точки зрения на основе демонстрируемого материала.</w:t>
      </w:r>
    </w:p>
    <w:p w:rsidR="00C225AE" w:rsidRPr="00543FB0" w:rsidRDefault="00C225AE" w:rsidP="00543FB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общения.</w:t>
      </w:r>
    </w:p>
    <w:p w:rsidR="00961E58" w:rsidRPr="0074256E" w:rsidRDefault="00961E58" w:rsidP="00703D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6E">
        <w:rPr>
          <w:rFonts w:ascii="Times New Roman" w:hAnsi="Times New Roman" w:cs="Times New Roman"/>
          <w:b/>
          <w:sz w:val="28"/>
          <w:szCs w:val="28"/>
          <w:u w:val="single"/>
        </w:rPr>
        <w:t>Предполагаемые результаты:</w:t>
      </w:r>
      <w:r w:rsidRPr="0074256E">
        <w:rPr>
          <w:rFonts w:ascii="Times New Roman" w:hAnsi="Times New Roman" w:cs="Times New Roman"/>
          <w:sz w:val="28"/>
          <w:szCs w:val="28"/>
        </w:rPr>
        <w:t xml:space="preserve"> </w:t>
      </w:r>
      <w:r w:rsidR="00543FB0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74256E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543FB0">
        <w:rPr>
          <w:rFonts w:ascii="Times New Roman" w:hAnsi="Times New Roman" w:cs="Times New Roman"/>
          <w:sz w:val="28"/>
          <w:szCs w:val="28"/>
        </w:rPr>
        <w:t>основной мысли притчи; способность высказать собственную точку зрения</w:t>
      </w:r>
      <w:r w:rsidR="00187FB5">
        <w:rPr>
          <w:rFonts w:ascii="Times New Roman" w:hAnsi="Times New Roman" w:cs="Times New Roman"/>
          <w:sz w:val="28"/>
          <w:szCs w:val="28"/>
        </w:rPr>
        <w:t>,</w:t>
      </w:r>
      <w:r w:rsidR="00543FB0">
        <w:rPr>
          <w:rFonts w:ascii="Times New Roman" w:hAnsi="Times New Roman" w:cs="Times New Roman"/>
          <w:sz w:val="28"/>
          <w:szCs w:val="28"/>
        </w:rPr>
        <w:t xml:space="preserve"> </w:t>
      </w:r>
      <w:r w:rsidR="002C56BF" w:rsidRPr="002C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перенеся жизненный урок, заключенный в притче, на решение собственных проблем</w:t>
      </w:r>
      <w:r w:rsidR="00187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E58" w:rsidRPr="0074256E" w:rsidRDefault="00961E58" w:rsidP="00742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Материалы:</w:t>
      </w:r>
      <w:r w:rsidR="001F51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206">
        <w:rPr>
          <w:rFonts w:ascii="Times New Roman" w:hAnsi="Times New Roman" w:cs="Times New Roman"/>
          <w:sz w:val="28"/>
          <w:szCs w:val="28"/>
        </w:rPr>
        <w:t>Использована притча «Дорогая работа» (</w:t>
      </w:r>
      <w:r w:rsidR="00EF4440" w:rsidRPr="00EF4440">
        <w:rPr>
          <w:rFonts w:ascii="Times New Roman" w:hAnsi="Times New Roman" w:cs="Times New Roman"/>
          <w:sz w:val="28"/>
          <w:szCs w:val="28"/>
        </w:rPr>
        <w:t>Притчи для детей и взрослых.</w:t>
      </w:r>
      <w:proofErr w:type="gramEnd"/>
      <w:r w:rsidR="00EF4440" w:rsidRPr="00EF4440">
        <w:rPr>
          <w:rFonts w:ascii="Times New Roman" w:hAnsi="Times New Roman" w:cs="Times New Roman"/>
          <w:sz w:val="28"/>
          <w:szCs w:val="28"/>
        </w:rPr>
        <w:t xml:space="preserve"> Кн. 3 / Лопатина А., </w:t>
      </w:r>
      <w:proofErr w:type="spellStart"/>
      <w:r w:rsidR="00EF4440" w:rsidRPr="00EF4440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EF4440" w:rsidRPr="00EF4440">
        <w:rPr>
          <w:rFonts w:ascii="Times New Roman" w:hAnsi="Times New Roman" w:cs="Times New Roman"/>
          <w:sz w:val="28"/>
          <w:szCs w:val="28"/>
        </w:rPr>
        <w:t xml:space="preserve"> М. – М.: </w:t>
      </w:r>
      <w:proofErr w:type="spellStart"/>
      <w:r w:rsidR="00EF4440" w:rsidRPr="00EF4440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="00EF4440" w:rsidRPr="00EF4440">
        <w:rPr>
          <w:rFonts w:ascii="Times New Roman" w:hAnsi="Times New Roman" w:cs="Times New Roman"/>
          <w:sz w:val="28"/>
          <w:szCs w:val="28"/>
        </w:rPr>
        <w:t xml:space="preserve">-Русь. – 2009. – </w:t>
      </w:r>
      <w:proofErr w:type="gramStart"/>
      <w:r w:rsidR="00EF4440" w:rsidRPr="00EF4440">
        <w:rPr>
          <w:rFonts w:ascii="Times New Roman" w:hAnsi="Times New Roman" w:cs="Times New Roman"/>
          <w:sz w:val="28"/>
          <w:szCs w:val="28"/>
        </w:rPr>
        <w:t>С. 54.</w:t>
      </w:r>
      <w:r w:rsidR="00393206">
        <w:rPr>
          <w:rFonts w:ascii="Times New Roman" w:hAnsi="Times New Roman" w:cs="Times New Roman"/>
          <w:sz w:val="28"/>
          <w:szCs w:val="28"/>
        </w:rPr>
        <w:t>)</w:t>
      </w:r>
      <w:r w:rsidR="008708C4">
        <w:rPr>
          <w:rFonts w:ascii="Times New Roman" w:hAnsi="Times New Roman" w:cs="Times New Roman"/>
          <w:sz w:val="28"/>
          <w:szCs w:val="28"/>
        </w:rPr>
        <w:t>; м</w:t>
      </w:r>
      <w:r w:rsidR="001F5103">
        <w:rPr>
          <w:rFonts w:ascii="Times New Roman" w:hAnsi="Times New Roman" w:cs="Times New Roman"/>
          <w:sz w:val="28"/>
          <w:szCs w:val="28"/>
        </w:rPr>
        <w:t>ультимедийная презентация с текстом притчи</w:t>
      </w:r>
      <w:r w:rsidR="00CD6C8F">
        <w:rPr>
          <w:rFonts w:ascii="Times New Roman" w:hAnsi="Times New Roman" w:cs="Times New Roman"/>
          <w:sz w:val="28"/>
          <w:szCs w:val="28"/>
        </w:rPr>
        <w:t xml:space="preserve"> и звуковым оформлением</w:t>
      </w:r>
      <w:r w:rsidR="001F5103">
        <w:rPr>
          <w:rFonts w:ascii="Times New Roman" w:hAnsi="Times New Roman" w:cs="Times New Roman"/>
          <w:sz w:val="28"/>
          <w:szCs w:val="28"/>
        </w:rPr>
        <w:t>; вопросы и задания.</w:t>
      </w:r>
      <w:proofErr w:type="gramEnd"/>
      <w:r w:rsidR="00EB6060" w:rsidRPr="00EB6060">
        <w:rPr>
          <w:rFonts w:ascii="Times New Roman" w:hAnsi="Times New Roman" w:cs="Times New Roman"/>
          <w:sz w:val="28"/>
          <w:szCs w:val="28"/>
        </w:rPr>
        <w:t xml:space="preserve"> </w:t>
      </w:r>
      <w:r w:rsidR="00EB6060">
        <w:rPr>
          <w:rFonts w:ascii="Times New Roman" w:hAnsi="Times New Roman" w:cs="Times New Roman"/>
          <w:sz w:val="28"/>
          <w:szCs w:val="28"/>
        </w:rPr>
        <w:t>Использована мелодия из мультфильма «Анастасия».</w:t>
      </w:r>
    </w:p>
    <w:p w:rsidR="00961E58" w:rsidRPr="0074256E" w:rsidRDefault="00961E58" w:rsidP="00F03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6E">
        <w:rPr>
          <w:rFonts w:ascii="Times New Roman" w:hAnsi="Times New Roman" w:cs="Times New Roman"/>
          <w:b/>
          <w:sz w:val="28"/>
          <w:szCs w:val="28"/>
          <w:u w:val="single"/>
        </w:rPr>
        <w:t>Подготовка:</w:t>
      </w:r>
      <w:r w:rsidR="001F5103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оборудование; демонстрационный материал.</w:t>
      </w:r>
      <w:r w:rsidR="004437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4256E">
        <w:rPr>
          <w:rFonts w:ascii="Times New Roman" w:hAnsi="Times New Roman" w:cs="Times New Roman"/>
          <w:sz w:val="28"/>
          <w:szCs w:val="28"/>
        </w:rPr>
        <w:t>Классный час рассчитан на 45 минут.</w:t>
      </w:r>
    </w:p>
    <w:p w:rsidR="00961E58" w:rsidRPr="0074256E" w:rsidRDefault="00961E58" w:rsidP="001F51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56E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961E58" w:rsidRPr="00275AC3" w:rsidRDefault="001F5103" w:rsidP="00275AC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A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A2">
        <w:rPr>
          <w:rFonts w:ascii="Times New Roman" w:hAnsi="Times New Roman" w:cs="Times New Roman"/>
          <w:sz w:val="28"/>
          <w:szCs w:val="28"/>
        </w:rPr>
        <w:t>Рассказ о цели</w:t>
      </w:r>
      <w:r w:rsidR="00961E58" w:rsidRPr="001F5103">
        <w:rPr>
          <w:rFonts w:ascii="Times New Roman" w:hAnsi="Times New Roman" w:cs="Times New Roman"/>
          <w:sz w:val="28"/>
          <w:szCs w:val="28"/>
        </w:rPr>
        <w:t xml:space="preserve"> классного часа. Постановка проблемы.</w:t>
      </w:r>
    </w:p>
    <w:p w:rsidR="00C172B9" w:rsidRDefault="00C172B9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CB1" w:rsidRPr="00C1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  <w:r w:rsidR="00084CB1" w:rsidRPr="00C1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DB9" w:rsidRPr="00C172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206" w:rsidRPr="00C17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Притча «Дорогая работа»</w:t>
      </w:r>
      <w:r w:rsidRPr="00C1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4D0D">
        <w:rPr>
          <w:rFonts w:ascii="Times New Roman" w:eastAsia="Times New Roman" w:hAnsi="Times New Roman" w:cs="Times New Roman"/>
          <w:sz w:val="28"/>
          <w:szCs w:val="28"/>
          <w:lang w:eastAsia="ru-RU"/>
        </w:rPr>
        <w:t>(Те</w:t>
      </w:r>
      <w:proofErr w:type="gramStart"/>
      <w:r w:rsidR="00634D0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="00634D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итчи демонстрируется в презентации, представленной в 15 слайдах).</w:t>
      </w:r>
    </w:p>
    <w:p w:rsidR="00346E70" w:rsidRDefault="00346E70" w:rsidP="00346E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</w:t>
      </w:r>
      <w:r w:rsidRPr="00EF44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стихотворение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Души не хватит, сердца, слов,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Чтоб эту описать любовь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Хотя бы краешком, штрихом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 xml:space="preserve">В стихотворением </w:t>
      </w:r>
      <w:proofErr w:type="gramStart"/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моём</w:t>
      </w:r>
      <w:proofErr w:type="gramEnd"/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.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Но все мои стихи – о ней.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В них мама – из цветов, лучей.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Из струй звенящего ручья,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Из изумрудного дождя.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Мама – бухточка любви,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Души в ней как корабли –</w:t>
      </w:r>
    </w:p>
    <w:p w:rsidR="00346E70" w:rsidRPr="00BA05E3" w:rsidRDefault="00346E70" w:rsidP="00BA05E3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После странствий отдыхают.</w:t>
      </w:r>
    </w:p>
    <w:p w:rsidR="00346E70" w:rsidRPr="006120E7" w:rsidRDefault="00346E70" w:rsidP="006120E7">
      <w:pPr>
        <w:jc w:val="center"/>
        <w:rPr>
          <w:rFonts w:ascii="Comic Sans MS" w:hAnsi="Comic Sans MS" w:cs="Times New Roman"/>
          <w:b/>
          <w:color w:val="800000"/>
          <w:sz w:val="32"/>
          <w:szCs w:val="32"/>
        </w:rPr>
      </w:pPr>
      <w:r w:rsidRPr="00BA05E3">
        <w:rPr>
          <w:rFonts w:ascii="Comic Sans MS" w:hAnsi="Comic Sans MS" w:cs="Times New Roman"/>
          <w:b/>
          <w:color w:val="800000"/>
          <w:sz w:val="32"/>
          <w:szCs w:val="32"/>
        </w:rPr>
        <w:t>Силы к жизни набирают.</w:t>
      </w:r>
    </w:p>
    <w:p w:rsidR="0027588A" w:rsidRPr="006120E7" w:rsidRDefault="00275AC3" w:rsidP="00275AC3">
      <w:pPr>
        <w:spacing w:after="0" w:line="360" w:lineRule="auto"/>
        <w:ind w:firstLine="709"/>
        <w:rPr>
          <w:rFonts w:ascii="Gabriola" w:eastAsia="Times New Roman" w:hAnsi="Gabriola" w:cs="Times New Roman"/>
          <w:b/>
          <w:color w:val="660033"/>
          <w:sz w:val="96"/>
          <w:szCs w:val="96"/>
          <w:lang w:eastAsia="ru-RU"/>
        </w:rPr>
      </w:pPr>
      <w:r>
        <w:rPr>
          <w:rFonts w:ascii="Gabriola" w:eastAsia="Times New Roman" w:hAnsi="Gabriola" w:cs="Arial"/>
          <w:b/>
          <w:noProof/>
          <w:color w:val="660033"/>
          <w:sz w:val="96"/>
          <w:szCs w:val="96"/>
          <w:lang w:eastAsia="ru-RU"/>
        </w:rPr>
        <w:lastRenderedPageBreak/>
        <w:drawing>
          <wp:inline distT="0" distB="0" distL="0" distR="0">
            <wp:extent cx="1704975" cy="1428750"/>
            <wp:effectExtent l="0" t="0" r="9525" b="0"/>
            <wp:docPr id="3" name="Рисунок 3" descr="C:\Users\1\Desktop\ВОСПИТАНИЕ ПРИТЧЕЙ\КАРТИНКИ ДЛЯ ПРИТЧ\iCAP7EV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ОСПИТАНИЕ ПРИТЧЕЙ\КАРТИНКИ ДЛЯ ПРИТЧ\iCAP7EV0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eastAsia="Times New Roman" w:hAnsi="Gabriola" w:cs="Arial"/>
          <w:b/>
          <w:color w:val="660033"/>
          <w:sz w:val="96"/>
          <w:szCs w:val="96"/>
          <w:lang w:eastAsia="ru-RU"/>
        </w:rPr>
        <w:t xml:space="preserve"> </w:t>
      </w:r>
      <w:r w:rsidR="0027588A" w:rsidRPr="006120E7">
        <w:rPr>
          <w:rFonts w:ascii="Gabriola" w:eastAsia="Times New Roman" w:hAnsi="Gabriola" w:cs="Arial"/>
          <w:b/>
          <w:color w:val="660033"/>
          <w:sz w:val="96"/>
          <w:szCs w:val="96"/>
          <w:lang w:eastAsia="ru-RU"/>
        </w:rPr>
        <w:t>Дорогая</w:t>
      </w:r>
      <w:r w:rsidR="0027588A" w:rsidRPr="006120E7">
        <w:rPr>
          <w:rFonts w:ascii="Gabriola" w:eastAsia="Times New Roman" w:hAnsi="Gabriola" w:cs="Times New Roman"/>
          <w:b/>
          <w:color w:val="660033"/>
          <w:sz w:val="96"/>
          <w:szCs w:val="96"/>
          <w:lang w:eastAsia="ru-RU"/>
        </w:rPr>
        <w:t xml:space="preserve"> </w:t>
      </w:r>
      <w:r w:rsidR="0027588A" w:rsidRPr="006120E7">
        <w:rPr>
          <w:rFonts w:ascii="Gabriola" w:eastAsia="Times New Roman" w:hAnsi="Gabriola" w:cs="Arial"/>
          <w:b/>
          <w:color w:val="660033"/>
          <w:sz w:val="96"/>
          <w:szCs w:val="96"/>
          <w:lang w:eastAsia="ru-RU"/>
        </w:rPr>
        <w:t>работа</w:t>
      </w:r>
    </w:p>
    <w:p w:rsidR="0027588A" w:rsidRPr="006120E7" w:rsidRDefault="0027588A" w:rsidP="00C172B9">
      <w:pPr>
        <w:spacing w:after="0" w:line="360" w:lineRule="auto"/>
        <w:ind w:firstLine="709"/>
        <w:jc w:val="both"/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Полетел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однажды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</w:t>
      </w:r>
      <w:r w:rsidR="00632524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л</w:t>
      </w:r>
      <w:r w:rsidR="00632524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632524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посмотреть</w:t>
      </w:r>
      <w:r w:rsidR="00632524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="00632524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как</w:t>
      </w:r>
      <w:r w:rsidR="00632524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632524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люди</w:t>
      </w:r>
      <w:r w:rsidR="00632524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632524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трудятся</w:t>
      </w:r>
      <w:r w:rsidR="00632524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</w:p>
    <w:p w:rsidR="00632524" w:rsidRPr="006120E7" w:rsidRDefault="00632524" w:rsidP="00C172B9">
      <w:pPr>
        <w:spacing w:after="0" w:line="360" w:lineRule="auto"/>
        <w:ind w:firstLine="709"/>
        <w:jc w:val="both"/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Уви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дел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он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тяжелый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труд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крестьянина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.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один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год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крестьянин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получил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богатый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урожай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другой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год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выдался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неурожайным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.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Увидел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художника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который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много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лет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работал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над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картиной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но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бедствовал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топом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="00E15173"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разорился</w:t>
      </w:r>
      <w:r w:rsidR="00E15173"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</w:p>
    <w:p w:rsidR="00E15173" w:rsidRPr="006120E7" w:rsidRDefault="00E15173" w:rsidP="00C172B9">
      <w:pPr>
        <w:spacing w:after="0" w:line="360" w:lineRule="auto"/>
        <w:ind w:firstLine="709"/>
        <w:jc w:val="both"/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Многие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люди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упорно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трудятся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рассказал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вернувшись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небо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редко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их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работа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оплачивается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достоинству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</w:p>
    <w:p w:rsidR="00E15173" w:rsidRPr="006120E7" w:rsidRDefault="00E15173" w:rsidP="00C172B9">
      <w:pPr>
        <w:spacing w:after="0" w:line="360" w:lineRule="auto"/>
        <w:ind w:firstLine="709"/>
        <w:jc w:val="both"/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Есть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Земле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работа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которая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оплачивается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достойно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ответил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старший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. –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Это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работа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матери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</w:p>
    <w:p w:rsidR="00E15173" w:rsidRPr="006120E7" w:rsidRDefault="00E15173" w:rsidP="00C172B9">
      <w:pPr>
        <w:spacing w:after="0" w:line="360" w:lineRule="auto"/>
        <w:ind w:firstLine="709"/>
        <w:jc w:val="both"/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Матери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трудятся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днем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ночью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разу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не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видел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чтобы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им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платили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! –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воскликнул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молодой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</w:p>
    <w:p w:rsidR="00E15173" w:rsidRDefault="00E15173" w:rsidP="00C172B9">
      <w:pPr>
        <w:spacing w:after="0" w:line="360" w:lineRule="auto"/>
        <w:ind w:firstLine="709"/>
        <w:jc w:val="both"/>
        <w:rPr>
          <w:rFonts w:eastAsia="Times New Roman" w:cs="Times New Roman"/>
          <w:b/>
          <w:color w:val="660033"/>
          <w:sz w:val="28"/>
          <w:szCs w:val="28"/>
          <w:lang w:eastAsia="ru-RU"/>
        </w:rPr>
      </w:pP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Работа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матери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–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самая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высокооплачиваемая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потому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что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за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нее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платят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любовью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, -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ответил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старший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 xml:space="preserve"> </w:t>
      </w:r>
      <w:r w:rsidRPr="006120E7">
        <w:rPr>
          <w:rFonts w:ascii="Arial" w:eastAsia="Times New Roman" w:hAnsi="Arial" w:cs="Arial"/>
          <w:b/>
          <w:color w:val="660033"/>
          <w:sz w:val="28"/>
          <w:szCs w:val="28"/>
          <w:lang w:eastAsia="ru-RU"/>
        </w:rPr>
        <w:t>ангел</w:t>
      </w:r>
      <w:r w:rsidRPr="006120E7">
        <w:rPr>
          <w:rFonts w:ascii="Berlin Sans FB Demi" w:eastAsia="Times New Roman" w:hAnsi="Berlin Sans FB Demi" w:cs="Times New Roman"/>
          <w:b/>
          <w:color w:val="660033"/>
          <w:sz w:val="28"/>
          <w:szCs w:val="28"/>
          <w:lang w:eastAsia="ru-RU"/>
        </w:rPr>
        <w:t>.</w:t>
      </w:r>
      <w:r w:rsidR="00275AC3">
        <w:rPr>
          <w:rFonts w:eastAsia="Times New Roman" w:cs="Times New Roman"/>
          <w:b/>
          <w:color w:val="660033"/>
          <w:sz w:val="28"/>
          <w:szCs w:val="28"/>
          <w:lang w:eastAsia="ru-RU"/>
        </w:rPr>
        <w:t xml:space="preserve"> </w:t>
      </w:r>
    </w:p>
    <w:p w:rsidR="00275AC3" w:rsidRPr="00275AC3" w:rsidRDefault="00275AC3" w:rsidP="00275AC3">
      <w:pPr>
        <w:spacing w:after="0" w:line="360" w:lineRule="auto"/>
        <w:ind w:firstLine="709"/>
        <w:jc w:val="center"/>
        <w:rPr>
          <w:rFonts w:eastAsia="Times New Roman" w:cs="Times New Roman"/>
          <w:b/>
          <w:color w:val="660033"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color w:val="660033"/>
          <w:sz w:val="28"/>
          <w:szCs w:val="28"/>
          <w:lang w:eastAsia="ru-RU"/>
        </w:rPr>
        <w:drawing>
          <wp:inline distT="0" distB="0" distL="0" distR="0">
            <wp:extent cx="1438275" cy="1428750"/>
            <wp:effectExtent l="0" t="0" r="9525" b="0"/>
            <wp:docPr id="5" name="Рисунок 5" descr="C:\Users\1\Desktop\ВОСПИТАНИЕ ПРИТЧЕЙ\КАРТИНКИ ДЛЯ ПРИТЧ\iCA45JT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ОСПИТАНИЕ ПРИТЧЕЙ\КАРТИНКИ ДЛЯ ПРИТЧ\iCA45JTR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E7" w:rsidRPr="006120E7" w:rsidRDefault="006120E7" w:rsidP="00C172B9">
      <w:pPr>
        <w:spacing w:after="0" w:line="360" w:lineRule="auto"/>
        <w:ind w:firstLine="709"/>
        <w:jc w:val="both"/>
        <w:rPr>
          <w:rFonts w:eastAsia="Times New Roman" w:cs="Times New Roman"/>
          <w:b/>
          <w:color w:val="660033"/>
          <w:sz w:val="28"/>
          <w:szCs w:val="28"/>
          <w:lang w:eastAsia="ru-RU"/>
        </w:rPr>
      </w:pPr>
    </w:p>
    <w:p w:rsidR="0027588A" w:rsidRDefault="00346E70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4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прослушали притчу. Предлагаю вам поразмышлять над ее содержанием. Давайте выполним задания и ответим на вопросы:</w:t>
      </w:r>
    </w:p>
    <w:p w:rsidR="00346E70" w:rsidRDefault="008A1609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Как вы думаете, какая плата для мамы самая ценная?</w:t>
      </w:r>
    </w:p>
    <w:p w:rsidR="008A1609" w:rsidRDefault="008A1609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Расскажите, что делает для вас мама.</w:t>
      </w:r>
    </w:p>
    <w:p w:rsidR="008A1609" w:rsidRDefault="008A1609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1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можете оплатить мамину работу?</w:t>
      </w:r>
    </w:p>
    <w:p w:rsidR="00C01D81" w:rsidRDefault="00C01D81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думаете, правильно ли называть то, что делает для нас мама работой?</w:t>
      </w:r>
    </w:p>
    <w:p w:rsidR="00C01D81" w:rsidRDefault="00C01D81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Назовите прилагательные, которые подходят для характеристики вашей мамы.</w:t>
      </w:r>
    </w:p>
    <w:p w:rsidR="00657AF3" w:rsidRDefault="00784883" w:rsidP="00657A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отвечают на вопросы, можно предложить коллективное обсуждение вопросов.</w:t>
      </w:r>
      <w:r w:rsidR="0065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84883" w:rsidRDefault="00784883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пожалуйста, в чем основная мысль притчи? Есть в притчи скрытое содержание?</w:t>
      </w:r>
    </w:p>
    <w:p w:rsidR="00B07BD4" w:rsidRDefault="00B07BD4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вспомним праздники, когда мы должны поздравлять маму (8 Марта, День рождения, 25 ноября – День Матери).</w:t>
      </w:r>
    </w:p>
    <w:p w:rsidR="00B07BD4" w:rsidRDefault="00B07BD4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Рефлексия.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наш классный час был посвящен нашим мамам, самым дорогим людям на свете. Давайте будем всегда помнить мамину заботу, внимание, доброту, нежность, ласку и ценить МАМИНУ РАБОТУ. СПАСИБО ЗА ВНИМАНИЕ!</w:t>
      </w:r>
    </w:p>
    <w:p w:rsidR="00C01D81" w:rsidRDefault="00C01D81" w:rsidP="00C172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2B9" w:rsidRPr="00C172B9" w:rsidRDefault="00C172B9" w:rsidP="00C172B9">
      <w:pPr>
        <w:ind w:firstLine="709"/>
        <w:rPr>
          <w:lang w:eastAsia="ru-RU"/>
        </w:rPr>
      </w:pPr>
    </w:p>
    <w:p w:rsidR="00F9097C" w:rsidRPr="0074256E" w:rsidRDefault="00657AF3" w:rsidP="00657AF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3105150"/>
            <wp:effectExtent l="0" t="0" r="0" b="0"/>
            <wp:docPr id="7" name="Рисунок 7" descr="C:\Users\1\Desktop\ВОСПИТАНИЕ ПРИТЧЕЙ\КАРТИНКИ ДЛЯ ПРИТЧ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ОСПИТАНИЕ ПРИТЧЕЙ\КАРТИНКИ ДЛЯ ПРИТЧ\ya_mam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97C" w:rsidRPr="0074256E" w:rsidSect="00E860E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20" w:rsidRDefault="00627E20" w:rsidP="0095235E">
      <w:pPr>
        <w:spacing w:after="0" w:line="240" w:lineRule="auto"/>
      </w:pPr>
      <w:r>
        <w:separator/>
      </w:r>
    </w:p>
  </w:endnote>
  <w:endnote w:type="continuationSeparator" w:id="0">
    <w:p w:rsidR="00627E20" w:rsidRDefault="00627E20" w:rsidP="009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20" w:rsidRDefault="00627E20" w:rsidP="0095235E">
      <w:pPr>
        <w:spacing w:after="0" w:line="240" w:lineRule="auto"/>
      </w:pPr>
      <w:r>
        <w:separator/>
      </w:r>
    </w:p>
  </w:footnote>
  <w:footnote w:type="continuationSeparator" w:id="0">
    <w:p w:rsidR="00627E20" w:rsidRDefault="00627E20" w:rsidP="009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0A1D"/>
    <w:multiLevelType w:val="multilevel"/>
    <w:tmpl w:val="7754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0"/>
    <w:rsid w:val="00005850"/>
    <w:rsid w:val="000121A6"/>
    <w:rsid w:val="00084CB1"/>
    <w:rsid w:val="00087D60"/>
    <w:rsid w:val="00187FB5"/>
    <w:rsid w:val="001D24D4"/>
    <w:rsid w:val="001F5103"/>
    <w:rsid w:val="002201B0"/>
    <w:rsid w:val="00221A43"/>
    <w:rsid w:val="00224E7F"/>
    <w:rsid w:val="00273A2A"/>
    <w:rsid w:val="0027588A"/>
    <w:rsid w:val="00275AC3"/>
    <w:rsid w:val="002B6FB5"/>
    <w:rsid w:val="002C443F"/>
    <w:rsid w:val="002C56BF"/>
    <w:rsid w:val="002C6032"/>
    <w:rsid w:val="002E7275"/>
    <w:rsid w:val="002F131A"/>
    <w:rsid w:val="003314F5"/>
    <w:rsid w:val="00345595"/>
    <w:rsid w:val="003455A0"/>
    <w:rsid w:val="00346E70"/>
    <w:rsid w:val="003736E3"/>
    <w:rsid w:val="00376D7A"/>
    <w:rsid w:val="0037792B"/>
    <w:rsid w:val="00393206"/>
    <w:rsid w:val="00400082"/>
    <w:rsid w:val="004437CE"/>
    <w:rsid w:val="00485648"/>
    <w:rsid w:val="004B5DB9"/>
    <w:rsid w:val="00543FB0"/>
    <w:rsid w:val="005B7798"/>
    <w:rsid w:val="005E23F5"/>
    <w:rsid w:val="006120E7"/>
    <w:rsid w:val="006176C4"/>
    <w:rsid w:val="00627E20"/>
    <w:rsid w:val="00632524"/>
    <w:rsid w:val="00634D0D"/>
    <w:rsid w:val="0064762C"/>
    <w:rsid w:val="00657AF3"/>
    <w:rsid w:val="00663499"/>
    <w:rsid w:val="006D5761"/>
    <w:rsid w:val="006E4086"/>
    <w:rsid w:val="00703D42"/>
    <w:rsid w:val="0074256E"/>
    <w:rsid w:val="007570B0"/>
    <w:rsid w:val="00784883"/>
    <w:rsid w:val="00797663"/>
    <w:rsid w:val="007C54A2"/>
    <w:rsid w:val="008578A7"/>
    <w:rsid w:val="008708C4"/>
    <w:rsid w:val="008A1609"/>
    <w:rsid w:val="008E1412"/>
    <w:rsid w:val="009240CB"/>
    <w:rsid w:val="009262AD"/>
    <w:rsid w:val="009373FA"/>
    <w:rsid w:val="00937450"/>
    <w:rsid w:val="0095235E"/>
    <w:rsid w:val="00961E58"/>
    <w:rsid w:val="009767DD"/>
    <w:rsid w:val="00982171"/>
    <w:rsid w:val="009F1C03"/>
    <w:rsid w:val="00A74F65"/>
    <w:rsid w:val="00A800E3"/>
    <w:rsid w:val="00AB7612"/>
    <w:rsid w:val="00B07BD4"/>
    <w:rsid w:val="00B31DEE"/>
    <w:rsid w:val="00B52F5E"/>
    <w:rsid w:val="00B5383E"/>
    <w:rsid w:val="00B61EDE"/>
    <w:rsid w:val="00BA05E3"/>
    <w:rsid w:val="00BD1B08"/>
    <w:rsid w:val="00C01D81"/>
    <w:rsid w:val="00C172B9"/>
    <w:rsid w:val="00C225AE"/>
    <w:rsid w:val="00C44BA2"/>
    <w:rsid w:val="00CA05B2"/>
    <w:rsid w:val="00CD6C8F"/>
    <w:rsid w:val="00D37033"/>
    <w:rsid w:val="00DB20D8"/>
    <w:rsid w:val="00DF5AD4"/>
    <w:rsid w:val="00E15173"/>
    <w:rsid w:val="00E342B1"/>
    <w:rsid w:val="00E43B97"/>
    <w:rsid w:val="00E521AF"/>
    <w:rsid w:val="00E74D9F"/>
    <w:rsid w:val="00E82F57"/>
    <w:rsid w:val="00E860E0"/>
    <w:rsid w:val="00E86410"/>
    <w:rsid w:val="00E97478"/>
    <w:rsid w:val="00EA250E"/>
    <w:rsid w:val="00EB6060"/>
    <w:rsid w:val="00EC7F9D"/>
    <w:rsid w:val="00EF4440"/>
    <w:rsid w:val="00EF7FCD"/>
    <w:rsid w:val="00F03037"/>
    <w:rsid w:val="00F87811"/>
    <w:rsid w:val="00F9097C"/>
    <w:rsid w:val="00FA2D2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23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23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235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8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5235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5235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5235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8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C3FF-AE0C-4176-93D1-9C720988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2014-10-08T07:31:00Z</dcterms:created>
  <dcterms:modified xsi:type="dcterms:W3CDTF">2014-10-10T08:53:00Z</dcterms:modified>
</cp:coreProperties>
</file>