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3" w:rsidRDefault="004A6573" w:rsidP="004A65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</w:rPr>
      </w:pPr>
      <w:r w:rsidRPr="00C2638A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</w:rPr>
        <w:t> </w:t>
      </w:r>
    </w:p>
    <w:p w:rsidR="004A6573" w:rsidRPr="004A6573" w:rsidRDefault="004A6573" w:rsidP="004A6573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573">
        <w:rPr>
          <w:rFonts w:ascii="Times New Roman" w:eastAsia="Times New Roman" w:hAnsi="Times New Roman" w:cs="Times New Roman" w:hint="eastAsia"/>
          <w:bCs/>
          <w:sz w:val="28"/>
          <w:szCs w:val="28"/>
        </w:rPr>
        <w:t>Ямало-Ненецкий автономный округ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г. </w:t>
      </w:r>
      <w:proofErr w:type="spellStart"/>
      <w:r w:rsidRPr="004A6573">
        <w:rPr>
          <w:rFonts w:ascii="Times New Roman" w:eastAsia="Times New Roman" w:hAnsi="Times New Roman" w:cs="Times New Roman" w:hint="eastAsia"/>
          <w:bCs/>
          <w:sz w:val="28"/>
          <w:szCs w:val="28"/>
        </w:rPr>
        <w:t>Лабытнанги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6573">
        <w:rPr>
          <w:rFonts w:ascii="Times New Roman" w:eastAsia="Times New Roman" w:hAnsi="Times New Roman" w:cs="Times New Roman" w:hint="eastAsia"/>
          <w:bCs/>
          <w:sz w:val="28"/>
          <w:szCs w:val="28"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6573">
        <w:rPr>
          <w:rFonts w:ascii="Times New Roman" w:eastAsia="Times New Roman" w:hAnsi="Times New Roman" w:cs="Times New Roman" w:hint="eastAsia"/>
          <w:bCs/>
          <w:sz w:val="28"/>
          <w:szCs w:val="28"/>
        </w:rPr>
        <w:t>«Средняя общеобразовательная школа №3 с углубленным изучением отдельных предметов»</w:t>
      </w:r>
    </w:p>
    <w:p w:rsidR="004A6573" w:rsidRDefault="004A6573" w:rsidP="004A65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</w:rPr>
      </w:pPr>
    </w:p>
    <w:p w:rsidR="004A6573" w:rsidRPr="004A6573" w:rsidRDefault="00576515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85pt;margin-top:54.85pt;width:461.95pt;height:95.05pt;z-index:251656704" fillcolor="#7f7f7f [1612]">
            <v:fill color2="#404040 [2429]" rotate="t" focus="50%" type="gradient"/>
            <v:shadow color="#868686"/>
            <v:textpath style="font-family:&quot;Arial Black&quot;;v-text-kern:t" trim="t" fitpath="t" string="Развитие творческих&#10;и исследовательских способностей учащихся&#10;на уроках технологии и внеурочной деятельности&#10;в рамках реализации ФГОС"/>
            <w10:wrap type="square"/>
          </v:shape>
        </w:pict>
      </w:r>
      <w:r w:rsidR="004A6573" w:rsidRPr="004A6573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проект</w:t>
      </w:r>
    </w:p>
    <w:p w:rsidR="004A6573" w:rsidRDefault="004A6573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Канашова Снежана Петровна,</w:t>
      </w: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технологии,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151" w:rsidRPr="007C1151" w:rsidRDefault="007C1151" w:rsidP="004A6573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Лабытнанги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2013 г.</w:t>
      </w:r>
    </w:p>
    <w:p w:rsidR="007C1151" w:rsidRPr="00CA5BA1" w:rsidRDefault="007C1151" w:rsidP="00CA5B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B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4309"/>
        <w:gridCol w:w="1041"/>
      </w:tblGrid>
      <w:tr w:rsidR="0059497A" w:rsidRPr="00CA5BA1" w:rsidTr="00C62849">
        <w:tc>
          <w:tcPr>
            <w:tcW w:w="8245" w:type="dxa"/>
            <w:gridSpan w:val="3"/>
          </w:tcPr>
          <w:p w:rsidR="0059497A" w:rsidRPr="00CA5BA1" w:rsidRDefault="0059497A" w:rsidP="00CA5BA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041" w:type="dxa"/>
          </w:tcPr>
          <w:p w:rsidR="0059497A" w:rsidRPr="00CA5BA1" w:rsidRDefault="0059497A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1151" w:rsidRPr="00CA5BA1" w:rsidTr="00C62849">
        <w:tc>
          <w:tcPr>
            <w:tcW w:w="1242" w:type="dxa"/>
          </w:tcPr>
          <w:p w:rsidR="007C1151" w:rsidRPr="00CA5BA1" w:rsidRDefault="00FA4254" w:rsidP="00CA5BA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C1151"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003" w:type="dxa"/>
            <w:gridSpan w:val="2"/>
          </w:tcPr>
          <w:p w:rsidR="007C1151" w:rsidRPr="00CA5BA1" w:rsidRDefault="00FA4254" w:rsidP="00CA5B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hAnsi="Times New Roman" w:cs="Times New Roman"/>
                <w:sz w:val="28"/>
                <w:szCs w:val="28"/>
              </w:rPr>
              <w:t>Анализ состояния решения проблемы развития творческих и исследовательских  способностей обучающихся в психолого-педагогической практике</w:t>
            </w:r>
          </w:p>
        </w:tc>
        <w:tc>
          <w:tcPr>
            <w:tcW w:w="1041" w:type="dxa"/>
          </w:tcPr>
          <w:p w:rsidR="007C1151" w:rsidRPr="00CA5BA1" w:rsidRDefault="00FB6F95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C1151" w:rsidRPr="00CA5BA1" w:rsidTr="00C62849">
        <w:tc>
          <w:tcPr>
            <w:tcW w:w="1242" w:type="dxa"/>
          </w:tcPr>
          <w:p w:rsidR="007C1151" w:rsidRPr="00CA5BA1" w:rsidRDefault="00FA4254" w:rsidP="00CA5BA1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003" w:type="dxa"/>
            <w:gridSpan w:val="2"/>
          </w:tcPr>
          <w:p w:rsidR="007C1151" w:rsidRPr="00CA5BA1" w:rsidRDefault="00FA4254" w:rsidP="00CA5B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«творческая деятельность », «творчество»</w:t>
            </w:r>
          </w:p>
        </w:tc>
        <w:tc>
          <w:tcPr>
            <w:tcW w:w="1041" w:type="dxa"/>
          </w:tcPr>
          <w:p w:rsidR="007C1151" w:rsidRPr="00CA5BA1" w:rsidRDefault="00FB6F95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A4254" w:rsidRPr="00CA5BA1" w:rsidTr="00C62849">
        <w:tc>
          <w:tcPr>
            <w:tcW w:w="1242" w:type="dxa"/>
          </w:tcPr>
          <w:p w:rsidR="00FA4254" w:rsidRPr="00CA5BA1" w:rsidRDefault="00FA4254" w:rsidP="00CA5BA1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003" w:type="dxa"/>
            <w:gridSpan w:val="2"/>
          </w:tcPr>
          <w:p w:rsidR="00FA4254" w:rsidRPr="00CA5BA1" w:rsidRDefault="00FA4254" w:rsidP="00CA5B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творческой одарённости</w:t>
            </w:r>
          </w:p>
        </w:tc>
        <w:tc>
          <w:tcPr>
            <w:tcW w:w="1041" w:type="dxa"/>
          </w:tcPr>
          <w:p w:rsidR="00FA4254" w:rsidRPr="00CA5BA1" w:rsidRDefault="00FB6F95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B6F95" w:rsidRPr="00CA5BA1" w:rsidTr="00C62849">
        <w:tc>
          <w:tcPr>
            <w:tcW w:w="1242" w:type="dxa"/>
          </w:tcPr>
          <w:p w:rsidR="00FB6F95" w:rsidRPr="00CA5BA1" w:rsidRDefault="00FB6F95" w:rsidP="00FB6F95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003" w:type="dxa"/>
            <w:gridSpan w:val="2"/>
          </w:tcPr>
          <w:p w:rsidR="00FB6F95" w:rsidRPr="00CA5BA1" w:rsidRDefault="00FB6F95" w:rsidP="00CA5B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hAnsi="Times New Roman" w:cs="Times New Roman"/>
                <w:sz w:val="28"/>
                <w:szCs w:val="28"/>
              </w:rPr>
              <w:t>Методы развития творческих и исследовательских способностей учащихся</w:t>
            </w:r>
          </w:p>
        </w:tc>
        <w:tc>
          <w:tcPr>
            <w:tcW w:w="1041" w:type="dxa"/>
          </w:tcPr>
          <w:p w:rsidR="00FB6F95" w:rsidRPr="00CA5BA1" w:rsidRDefault="00FB6F95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B6F95" w:rsidRPr="00CA5BA1" w:rsidTr="00C62849">
        <w:tc>
          <w:tcPr>
            <w:tcW w:w="1242" w:type="dxa"/>
          </w:tcPr>
          <w:p w:rsidR="00FB6F95" w:rsidRPr="00CA5BA1" w:rsidRDefault="00FB6F95" w:rsidP="00CA5BA1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7003" w:type="dxa"/>
            <w:gridSpan w:val="2"/>
          </w:tcPr>
          <w:p w:rsidR="00FB6F95" w:rsidRPr="00CA5BA1" w:rsidRDefault="00FB6F95" w:rsidP="00CA5B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управленческого содействия развитию творческих и исследовательских способностей обучающихся на уроках технологии и внеурочной деятельности.</w:t>
            </w:r>
          </w:p>
        </w:tc>
        <w:tc>
          <w:tcPr>
            <w:tcW w:w="1041" w:type="dxa"/>
          </w:tcPr>
          <w:p w:rsidR="00FB6F95" w:rsidRPr="00CA5BA1" w:rsidRDefault="00FB6F95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FB6F95" w:rsidRPr="00CA5BA1" w:rsidTr="00C62849">
        <w:tc>
          <w:tcPr>
            <w:tcW w:w="1242" w:type="dxa"/>
          </w:tcPr>
          <w:p w:rsidR="00FB6F95" w:rsidRPr="00CA5BA1" w:rsidRDefault="00FB6F95" w:rsidP="00FB6F95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003" w:type="dxa"/>
            <w:gridSpan w:val="2"/>
          </w:tcPr>
          <w:p w:rsidR="00FB6F95" w:rsidRPr="00CA5BA1" w:rsidRDefault="00FB6F95" w:rsidP="00CA5BA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проектного метода обучения, как </w:t>
            </w:r>
            <w:proofErr w:type="spellStart"/>
            <w:r w:rsidRPr="00CA5BA1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CA5BA1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обучении.</w:t>
            </w:r>
          </w:p>
        </w:tc>
        <w:tc>
          <w:tcPr>
            <w:tcW w:w="1041" w:type="dxa"/>
          </w:tcPr>
          <w:p w:rsidR="00FB6F95" w:rsidRPr="00CA5BA1" w:rsidRDefault="00FB6F95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FB6F95" w:rsidRPr="00CA5BA1" w:rsidTr="00C62849">
        <w:tc>
          <w:tcPr>
            <w:tcW w:w="1242" w:type="dxa"/>
          </w:tcPr>
          <w:p w:rsidR="00FB6F95" w:rsidRPr="00CA5BA1" w:rsidRDefault="00FB6F95" w:rsidP="00CA5BA1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003" w:type="dxa"/>
            <w:gridSpan w:val="2"/>
          </w:tcPr>
          <w:p w:rsidR="00FB6F95" w:rsidRPr="00CA5BA1" w:rsidRDefault="00FB6F95" w:rsidP="00CA5B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барьеры при взаимодействии субъектов образовательного процесса в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DBC">
              <w:rPr>
                <w:rFonts w:ascii="Times New Roman" w:hAnsi="Times New Roman" w:cs="Times New Roman"/>
                <w:sz w:val="28"/>
                <w:szCs w:val="28"/>
              </w:rPr>
              <w:t>и пути их преодоления</w:t>
            </w:r>
          </w:p>
        </w:tc>
        <w:tc>
          <w:tcPr>
            <w:tcW w:w="1041" w:type="dxa"/>
          </w:tcPr>
          <w:p w:rsidR="00FB6F95" w:rsidRPr="00CA5BA1" w:rsidRDefault="00FB6F95" w:rsidP="00CA5BA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B6F95" w:rsidRPr="00CA5BA1" w:rsidTr="00C62849">
        <w:tc>
          <w:tcPr>
            <w:tcW w:w="1242" w:type="dxa"/>
          </w:tcPr>
          <w:p w:rsidR="00FB6F95" w:rsidRDefault="00FB6F95" w:rsidP="00FB6F95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</w:t>
            </w:r>
          </w:p>
          <w:p w:rsidR="00FB6F95" w:rsidRDefault="00FB6F95" w:rsidP="00CA5BA1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</w:t>
            </w:r>
          </w:p>
          <w:p w:rsidR="00FB6F95" w:rsidRPr="00CA5BA1" w:rsidRDefault="00FB6F95" w:rsidP="00CA5BA1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003" w:type="dxa"/>
            <w:gridSpan w:val="2"/>
          </w:tcPr>
          <w:p w:rsidR="00FB6F95" w:rsidRPr="0074618A" w:rsidRDefault="00FB6F95" w:rsidP="00746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1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методического комплекса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 w:rsidRPr="0074618A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учащихся</w:t>
            </w:r>
          </w:p>
          <w:p w:rsidR="00FB6F95" w:rsidRDefault="00FB6F95" w:rsidP="00CA5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</w:p>
          <w:p w:rsidR="00FB6F95" w:rsidRDefault="00FB6F95" w:rsidP="00CA5BA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26B1" w:rsidRDefault="008D26B1" w:rsidP="00CA5BA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6F95" w:rsidRDefault="00FB6F95" w:rsidP="00CA5BA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  <w:p w:rsidR="00FB6F95" w:rsidRDefault="00FB6F95" w:rsidP="00CA5BA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литературы</w:t>
            </w: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B6F95" w:rsidRPr="00CA5BA1" w:rsidRDefault="00FB6F95" w:rsidP="00CA5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041" w:type="dxa"/>
          </w:tcPr>
          <w:p w:rsidR="00FB6F95" w:rsidRDefault="00FB6F95" w:rsidP="00FB6F9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FB6F95" w:rsidRDefault="008D26B1" w:rsidP="00FB6F9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FB6F95" w:rsidRDefault="008D26B1" w:rsidP="00FB6F9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FB6F95" w:rsidRPr="00CA5BA1" w:rsidRDefault="008D26B1" w:rsidP="008D26B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65A6A" w:rsidTr="00CA5BA1">
        <w:tc>
          <w:tcPr>
            <w:tcW w:w="3936" w:type="dxa"/>
            <w:gridSpan w:val="2"/>
          </w:tcPr>
          <w:p w:rsidR="00A65A6A" w:rsidRDefault="00A65A6A" w:rsidP="007C1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6B1" w:rsidRDefault="008D26B1" w:rsidP="007C1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6B1" w:rsidRDefault="008D26B1" w:rsidP="007C1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7E2" w:rsidRDefault="00F607E2" w:rsidP="007C115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50" w:type="dxa"/>
            <w:gridSpan w:val="2"/>
          </w:tcPr>
          <w:p w:rsidR="008D26B1" w:rsidRDefault="00A65A6A" w:rsidP="00A65A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</w:t>
            </w:r>
          </w:p>
          <w:p w:rsidR="00A65A6A" w:rsidRDefault="00A65A6A" w:rsidP="00A65A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«</w:t>
            </w:r>
            <w:r w:rsidRPr="00A65A6A">
              <w:rPr>
                <w:rFonts w:ascii="Times New Roman" w:hAnsi="Times New Roman" w:cs="Times New Roman"/>
                <w:i/>
                <w:sz w:val="20"/>
                <w:szCs w:val="20"/>
              </w:rPr>
              <w:t>Подлинная красота человека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проявляется в труде. Прекрасен не только результат труда, но и сам процесс свободного труда, в котором раскрываются творческие возможности человека, мощь его разума, его власть над силами природы. Труд стоит у истоков эстетического чувства, у истоков искусства, которое само является областью вдохновенного духовного труда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.»</w:t>
            </w:r>
            <w:proofErr w:type="gramEnd"/>
          </w:p>
          <w:p w:rsidR="00A65A6A" w:rsidRDefault="00A65A6A" w:rsidP="00A65A6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Р.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Атутов</w:t>
            </w:r>
            <w:proofErr w:type="spellEnd"/>
          </w:p>
        </w:tc>
      </w:tr>
    </w:tbl>
    <w:p w:rsidR="007C1151" w:rsidRPr="00C62849" w:rsidRDefault="007C1151" w:rsidP="00C62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82A77" w:rsidRPr="00C62849" w:rsidRDefault="00582A77" w:rsidP="00C628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Работа посвящена разработке технологии (управленческому содействию) развития творческих и исследовательских способностей школьников в образовательной области «Технология» в рамках реализации ФГОС.  </w:t>
      </w:r>
    </w:p>
    <w:p w:rsidR="001A0267" w:rsidRPr="00C62849" w:rsidRDefault="007C1151" w:rsidP="00C6284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во многом зависит от общественного сознания, которое формируется разными социальными институтами, в том числе семьёй и школой. В связи с этим педагоги-практики особенно остро ставят </w:t>
      </w:r>
      <w:r w:rsidR="00795A72" w:rsidRPr="00C62849">
        <w:rPr>
          <w:rFonts w:ascii="Times New Roman" w:hAnsi="Times New Roman" w:cs="Times New Roman"/>
          <w:sz w:val="28"/>
          <w:szCs w:val="28"/>
        </w:rPr>
        <w:t xml:space="preserve">вопросы, как сегодня обучать и воспитывать ребёнка человеком завтрашнего дня, какие знания, умения и навыки для вхождения в новое сообщество ему </w:t>
      </w:r>
      <w:r w:rsidR="001A0267" w:rsidRPr="00C62849">
        <w:rPr>
          <w:rFonts w:ascii="Times New Roman" w:hAnsi="Times New Roman" w:cs="Times New Roman"/>
          <w:sz w:val="28"/>
          <w:szCs w:val="28"/>
        </w:rPr>
        <w:t>необходимо дать. Действительно, в</w:t>
      </w:r>
      <w:r w:rsidR="00795A72" w:rsidRPr="00C62849">
        <w:rPr>
          <w:rFonts w:ascii="Times New Roman" w:hAnsi="Times New Roman" w:cs="Times New Roman"/>
          <w:sz w:val="28"/>
          <w:szCs w:val="28"/>
        </w:rPr>
        <w:t xml:space="preserve">чера нужен был исполнитель, а сегодня – творческая личность с активной жизненной позицией и воображением. Учёные определяют модель выпускника как «личность общественно значимого </w:t>
      </w:r>
      <w:proofErr w:type="spellStart"/>
      <w:r w:rsidR="00795A72" w:rsidRPr="00C62849">
        <w:rPr>
          <w:rFonts w:ascii="Times New Roman" w:hAnsi="Times New Roman" w:cs="Times New Roman"/>
          <w:sz w:val="28"/>
          <w:szCs w:val="28"/>
        </w:rPr>
        <w:t>достигателя</w:t>
      </w:r>
      <w:proofErr w:type="spellEnd"/>
      <w:r w:rsidR="00795A72" w:rsidRPr="00C62849">
        <w:rPr>
          <w:rFonts w:ascii="Times New Roman" w:hAnsi="Times New Roman" w:cs="Times New Roman"/>
          <w:sz w:val="28"/>
          <w:szCs w:val="28"/>
        </w:rPr>
        <w:t xml:space="preserve">» (Н.В. </w:t>
      </w:r>
      <w:proofErr w:type="spellStart"/>
      <w:r w:rsidR="00795A72" w:rsidRPr="00C62849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795A72" w:rsidRPr="00C62849">
        <w:rPr>
          <w:rFonts w:ascii="Times New Roman" w:hAnsi="Times New Roman" w:cs="Times New Roman"/>
          <w:sz w:val="28"/>
          <w:szCs w:val="28"/>
        </w:rPr>
        <w:t>), направляющего свою деятельность на успех, а не на избегание от неудач.</w:t>
      </w:r>
      <w:r w:rsidR="001A0267" w:rsidRPr="00C62849">
        <w:rPr>
          <w:b/>
          <w:sz w:val="28"/>
          <w:szCs w:val="28"/>
          <w:u w:val="single"/>
        </w:rPr>
        <w:t xml:space="preserve"> </w:t>
      </w:r>
    </w:p>
    <w:p w:rsidR="007C1151" w:rsidRPr="00C62849" w:rsidRDefault="00C62849" w:rsidP="00C6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современная педагогика постепенно, но всё же меняет свои основные ориентиры с «зазубривания» на </w:t>
      </w:r>
      <w:proofErr w:type="spellStart"/>
      <w:r w:rsidRPr="00C6284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C6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получению знаний. </w:t>
      </w:r>
      <w:r w:rsidR="003A6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Pr="00C6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подразумевают в корне изменить подход к обучению. Именно поэтому, говоря о системе образования, в первую очередь необходимо подразумевать развитие у детей не просто способностей к чему-либо, а именно, творческих способностей, так как только творчество позволяет производить что-то новое, уникальное. </w:t>
      </w:r>
      <w:proofErr w:type="gramStart"/>
      <w:r w:rsidR="001A0267" w:rsidRPr="00C62849">
        <w:rPr>
          <w:rFonts w:ascii="Times New Roman" w:hAnsi="Times New Roman" w:cs="Times New Roman"/>
          <w:sz w:val="28"/>
          <w:szCs w:val="28"/>
        </w:rPr>
        <w:t xml:space="preserve">С учётом требований ФГОС основного общего </w:t>
      </w:r>
      <w:r w:rsidR="001A0267" w:rsidRPr="00C62849">
        <w:rPr>
          <w:rFonts w:ascii="Times New Roman" w:hAnsi="Times New Roman" w:cs="Times New Roman"/>
          <w:sz w:val="28"/>
          <w:szCs w:val="28"/>
        </w:rPr>
        <w:lastRenderedPageBreak/>
        <w:t>образования 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осуществлять учебно-исследовательскую и проектную деятельность; формирование представлений о социальных и этических аспектах научно-технического прогресса;</w:t>
      </w:r>
      <w:proofErr w:type="gramEnd"/>
      <w:r w:rsidR="001A0267" w:rsidRPr="00C62849">
        <w:rPr>
          <w:rFonts w:ascii="Times New Roman" w:hAnsi="Times New Roman" w:cs="Times New Roman"/>
          <w:sz w:val="28"/>
          <w:szCs w:val="28"/>
        </w:rPr>
        <w:t xml:space="preserve">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442BE" w:rsidRPr="00C62849" w:rsidRDefault="004442BE" w:rsidP="00C6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1A0267" w:rsidRPr="00C62849">
        <w:rPr>
          <w:rFonts w:ascii="Times New Roman" w:hAnsi="Times New Roman" w:cs="Times New Roman"/>
          <w:sz w:val="28"/>
          <w:szCs w:val="28"/>
        </w:rPr>
        <w:t xml:space="preserve">творческой и </w:t>
      </w:r>
      <w:r w:rsidRPr="00C62849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 детей не только развиваются качества творца и созидаются новые общественно значимые ценности, но и осваиваются способы овладения данным видом деятельности. </w:t>
      </w:r>
    </w:p>
    <w:p w:rsidR="004442BE" w:rsidRPr="00C62849" w:rsidRDefault="004442BE" w:rsidP="00C6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 xml:space="preserve">В </w:t>
      </w:r>
      <w:r w:rsidR="00B52402" w:rsidRPr="00C62849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C62849">
        <w:rPr>
          <w:rFonts w:ascii="Times New Roman" w:hAnsi="Times New Roman" w:cs="Times New Roman"/>
          <w:sz w:val="28"/>
          <w:szCs w:val="28"/>
        </w:rPr>
        <w:t xml:space="preserve">и </w:t>
      </w:r>
      <w:r w:rsidR="00B52402" w:rsidRPr="00C62849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C62849">
        <w:rPr>
          <w:rFonts w:ascii="Times New Roman" w:hAnsi="Times New Roman" w:cs="Times New Roman"/>
          <w:sz w:val="28"/>
          <w:szCs w:val="28"/>
        </w:rPr>
        <w:t xml:space="preserve">науках проблемам организации и управления исследовательской деятельностью (в том числе и детей) посвящено ряд трудов (В.И. Андреев, Л.М. </w:t>
      </w:r>
      <w:proofErr w:type="spellStart"/>
      <w:r w:rsidRPr="00C62849">
        <w:rPr>
          <w:rFonts w:ascii="Times New Roman" w:hAnsi="Times New Roman" w:cs="Times New Roman"/>
          <w:sz w:val="28"/>
          <w:szCs w:val="28"/>
        </w:rPr>
        <w:t>Бреховский</w:t>
      </w:r>
      <w:proofErr w:type="spellEnd"/>
      <w:r w:rsidRPr="00C62849">
        <w:rPr>
          <w:rFonts w:ascii="Times New Roman" w:hAnsi="Times New Roman" w:cs="Times New Roman"/>
          <w:sz w:val="28"/>
          <w:szCs w:val="28"/>
        </w:rPr>
        <w:t>, А.В. Волков</w:t>
      </w:r>
      <w:r w:rsidR="001951E9" w:rsidRPr="00C62849">
        <w:rPr>
          <w:rFonts w:ascii="Times New Roman" w:hAnsi="Times New Roman" w:cs="Times New Roman"/>
          <w:sz w:val="28"/>
          <w:szCs w:val="28"/>
        </w:rPr>
        <w:t xml:space="preserve"> и др.), где определены различные дидактические единицы, виды и принципы организации, цели и задачи, содержание исследовательской деятельности.</w:t>
      </w:r>
      <w:proofErr w:type="gramEnd"/>
    </w:p>
    <w:p w:rsidR="001951E9" w:rsidRPr="00C62849" w:rsidRDefault="001951E9" w:rsidP="00C6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ab/>
        <w:t xml:space="preserve">Однако в них проблема развития исследовательских способностей учащихся не решается в целом, не представлена как технология, в которой просматривались бы в единстве и содержательный, и управленческий аспекты. Анализ теоретического обоснования </w:t>
      </w:r>
      <w:r w:rsidRPr="00C62849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C62849">
        <w:rPr>
          <w:rFonts w:ascii="Times New Roman" w:hAnsi="Times New Roman" w:cs="Times New Roman"/>
          <w:sz w:val="28"/>
          <w:szCs w:val="28"/>
        </w:rPr>
        <w:t xml:space="preserve"> и реальное положение дел в школе выявили противоречия:</w:t>
      </w:r>
    </w:p>
    <w:p w:rsidR="001951E9" w:rsidRPr="00C62849" w:rsidRDefault="00636849" w:rsidP="00C62849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между потребностью общества в выпускниках школы, обладающих высоким уровнем исследовательских способностей, и реальной позицией </w:t>
      </w:r>
      <w:r w:rsidRPr="00C62849">
        <w:rPr>
          <w:rFonts w:ascii="Times New Roman" w:hAnsi="Times New Roman" w:cs="Times New Roman"/>
          <w:sz w:val="28"/>
          <w:szCs w:val="28"/>
        </w:rPr>
        <w:lastRenderedPageBreak/>
        <w:t>массовой школы и учителя в российской педагогической  традиции ориентированного на подготовку простого потребителя знаний;</w:t>
      </w:r>
    </w:p>
    <w:p w:rsidR="00636849" w:rsidRPr="00C62849" w:rsidRDefault="00636849" w:rsidP="00C62849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между необходимост</w:t>
      </w:r>
      <w:r w:rsidR="001A0267" w:rsidRPr="00C62849">
        <w:rPr>
          <w:rFonts w:ascii="Times New Roman" w:hAnsi="Times New Roman" w:cs="Times New Roman"/>
          <w:sz w:val="28"/>
          <w:szCs w:val="28"/>
        </w:rPr>
        <w:t>ью</w:t>
      </w:r>
      <w:r w:rsidRPr="00C6284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A0267" w:rsidRPr="00C62849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C62849">
        <w:rPr>
          <w:rFonts w:ascii="Times New Roman" w:hAnsi="Times New Roman" w:cs="Times New Roman"/>
          <w:sz w:val="28"/>
          <w:szCs w:val="28"/>
        </w:rPr>
        <w:t>исследовательских способностей учащихся и отсутствием организационно-педагогических условий для решения данной проблемы в образовательных учреждениях.</w:t>
      </w:r>
    </w:p>
    <w:p w:rsidR="00636849" w:rsidRPr="00C62849" w:rsidRDefault="00636849" w:rsidP="00C6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Таким образом, выявленные противоречия обозначили </w:t>
      </w:r>
      <w:r w:rsidRPr="00C62849">
        <w:rPr>
          <w:rFonts w:ascii="Times New Roman" w:hAnsi="Times New Roman" w:cs="Times New Roman"/>
          <w:b/>
          <w:sz w:val="28"/>
          <w:szCs w:val="28"/>
        </w:rPr>
        <w:t>проблему</w:t>
      </w:r>
      <w:r w:rsidRPr="00C62849">
        <w:rPr>
          <w:rFonts w:ascii="Times New Roman" w:hAnsi="Times New Roman" w:cs="Times New Roman"/>
          <w:sz w:val="28"/>
          <w:szCs w:val="28"/>
        </w:rPr>
        <w:t xml:space="preserve">  - каким должно быть управленческое содействие развитию творческих и исследовательских способностей учащихся в условиях основного общего образования.</w:t>
      </w:r>
    </w:p>
    <w:p w:rsidR="0094257D" w:rsidRPr="00C62849" w:rsidRDefault="0085319C" w:rsidP="00C62849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Актуальность проекта, как для </w:t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C62849">
        <w:rPr>
          <w:rFonts w:ascii="Times New Roman" w:hAnsi="Times New Roman" w:cs="Times New Roman"/>
          <w:sz w:val="28"/>
          <w:szCs w:val="28"/>
        </w:rPr>
        <w:t xml:space="preserve"> так и для школы в целом заключается в том, что при подготовке обучающихся к исследовательской деятельности нет чёткой и поэтапной структуры обучения. Зачастую каждый педагог, как научный руководитель исследовательской работы, разрабатывает свой план действий, или же осуществляет подготовку в условиях,  ограниченных временными рамками. Данный проект предполагает разработку </w:t>
      </w:r>
      <w:r w:rsidR="00C112BA" w:rsidRPr="00C62849">
        <w:rPr>
          <w:rFonts w:ascii="Times New Roman" w:hAnsi="Times New Roman" w:cs="Times New Roman"/>
          <w:sz w:val="28"/>
          <w:szCs w:val="28"/>
        </w:rPr>
        <w:t>технологии управленческого содействия развитию творческих и исследовательских способностей обучающихся.</w:t>
      </w:r>
    </w:p>
    <w:p w:rsidR="00D6437A" w:rsidRPr="00C62849" w:rsidRDefault="00D6437A" w:rsidP="00C62849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 xml:space="preserve">Основание для реализации инновационного педагогического проекта: </w:t>
      </w:r>
      <w:proofErr w:type="spellStart"/>
      <w:r w:rsidRPr="00C6284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62849">
        <w:rPr>
          <w:rFonts w:ascii="Times New Roman" w:hAnsi="Times New Roman" w:cs="Times New Roman"/>
          <w:sz w:val="28"/>
          <w:szCs w:val="28"/>
        </w:rPr>
        <w:t xml:space="preserve"> сопровождение  одарённых детей в рамках реализации проекта «Модель организации работы с одарёнными детьми в МОУ СОШУИП №3 «Интеллект, поиск, творчество», в условия реализации Федеральных образовательных стандартов.</w:t>
      </w:r>
    </w:p>
    <w:p w:rsidR="00D6437A" w:rsidRPr="00C62849" w:rsidRDefault="00D6437A" w:rsidP="00C628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ab/>
        <w:t>Участники реализации инновационного педагогического проекта:</w:t>
      </w:r>
    </w:p>
    <w:p w:rsidR="00D6437A" w:rsidRPr="00C62849" w:rsidRDefault="00D6437A" w:rsidP="00C62849">
      <w:pPr>
        <w:pStyle w:val="a4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Администрация, учитель технологии МОУ СОШУИП №3 и специалисты учреждений-партнёров по договору.</w:t>
      </w:r>
    </w:p>
    <w:p w:rsidR="00D6437A" w:rsidRPr="00C62849" w:rsidRDefault="00D6437A" w:rsidP="00C62849">
      <w:pPr>
        <w:pStyle w:val="a4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Учреждения-партнёры по реализации проекта с указанием их функций:</w:t>
      </w:r>
    </w:p>
    <w:p w:rsidR="00D6437A" w:rsidRPr="00C62849" w:rsidRDefault="00D6437A" w:rsidP="00C62849">
      <w:pPr>
        <w:pStyle w:val="a4"/>
        <w:numPr>
          <w:ilvl w:val="0"/>
          <w:numId w:val="7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детский сад комбинированного типа «Сказка» - социальный заказ на изготовление кукол по сказкам.</w:t>
      </w:r>
    </w:p>
    <w:p w:rsidR="00D6437A" w:rsidRPr="00C62849" w:rsidRDefault="00D6437A" w:rsidP="00C62849">
      <w:pPr>
        <w:pStyle w:val="a4"/>
        <w:numPr>
          <w:ilvl w:val="0"/>
          <w:numId w:val="7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детский сад комбинированного типа «Волшебница» - социальный заказ на изготовление изделий для интерьера игровой комнаты.</w:t>
      </w:r>
    </w:p>
    <w:p w:rsidR="00D6437A" w:rsidRPr="00C62849" w:rsidRDefault="00D6437A" w:rsidP="00C62849">
      <w:pPr>
        <w:pStyle w:val="a4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Обучающиеся МОУ СОШУИП №3, изучающие предмет «Технология» и занимающиеся в группе внеурочной деятельности  по образовательной области «Технология».</w:t>
      </w:r>
    </w:p>
    <w:p w:rsidR="00D6437A" w:rsidRPr="00C62849" w:rsidRDefault="00D6437A" w:rsidP="00C6284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416E24" w:rsidRPr="00C6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49">
        <w:rPr>
          <w:rFonts w:ascii="Times New Roman" w:hAnsi="Times New Roman" w:cs="Times New Roman"/>
          <w:b/>
          <w:sz w:val="28"/>
          <w:szCs w:val="28"/>
        </w:rPr>
        <w:t>группа инновационного проекта:</w:t>
      </w:r>
    </w:p>
    <w:p w:rsidR="00D6437A" w:rsidRPr="00C62849" w:rsidRDefault="00D6437A" w:rsidP="00C62849">
      <w:pPr>
        <w:pStyle w:val="a4"/>
        <w:numPr>
          <w:ilvl w:val="0"/>
          <w:numId w:val="10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Школьники в возрасте 10-17 лет</w:t>
      </w:r>
    </w:p>
    <w:p w:rsidR="005B1053" w:rsidRPr="00C62849" w:rsidRDefault="00C112BA" w:rsidP="00C62849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>Цель:</w:t>
      </w:r>
      <w:r w:rsidR="000C742D" w:rsidRPr="00C62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1C" w:rsidRPr="00C62849" w:rsidRDefault="005B1053" w:rsidP="00C62849">
      <w:pPr>
        <w:pStyle w:val="a4"/>
        <w:numPr>
          <w:ilvl w:val="0"/>
          <w:numId w:val="5"/>
        </w:numPr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Р</w:t>
      </w:r>
      <w:r w:rsidR="000C742D" w:rsidRPr="00C62849">
        <w:rPr>
          <w:rFonts w:ascii="Times New Roman" w:hAnsi="Times New Roman" w:cs="Times New Roman"/>
          <w:sz w:val="28"/>
          <w:szCs w:val="28"/>
        </w:rPr>
        <w:t>азработ</w:t>
      </w:r>
      <w:r w:rsidR="00D6437A" w:rsidRPr="00C62849">
        <w:rPr>
          <w:rFonts w:ascii="Times New Roman" w:hAnsi="Times New Roman" w:cs="Times New Roman"/>
          <w:sz w:val="28"/>
          <w:szCs w:val="28"/>
        </w:rPr>
        <w:t>ка</w:t>
      </w:r>
      <w:r w:rsidR="000C742D" w:rsidRPr="00C6284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6437A" w:rsidRPr="00C62849">
        <w:rPr>
          <w:rFonts w:ascii="Times New Roman" w:hAnsi="Times New Roman" w:cs="Times New Roman"/>
          <w:sz w:val="28"/>
          <w:szCs w:val="28"/>
        </w:rPr>
        <w:t>и</w:t>
      </w:r>
      <w:r w:rsidR="000C742D" w:rsidRPr="00C62849">
        <w:rPr>
          <w:rFonts w:ascii="Times New Roman" w:hAnsi="Times New Roman" w:cs="Times New Roman"/>
          <w:sz w:val="28"/>
          <w:szCs w:val="28"/>
        </w:rPr>
        <w:t xml:space="preserve"> управленческого содействия развитию творческих и исследовате</w:t>
      </w:r>
      <w:r w:rsidRPr="00C62849">
        <w:rPr>
          <w:rFonts w:ascii="Times New Roman" w:hAnsi="Times New Roman" w:cs="Times New Roman"/>
          <w:sz w:val="28"/>
          <w:szCs w:val="28"/>
        </w:rPr>
        <w:t>льских способностей обучающихся</w:t>
      </w:r>
      <w:r w:rsidR="00F57B1C" w:rsidRPr="00C62849">
        <w:rPr>
          <w:rFonts w:ascii="Times New Roman" w:hAnsi="Times New Roman" w:cs="Times New Roman"/>
          <w:sz w:val="28"/>
          <w:szCs w:val="28"/>
        </w:rPr>
        <w:t>.</w:t>
      </w:r>
    </w:p>
    <w:p w:rsidR="00F57B1C" w:rsidRPr="00C62849" w:rsidRDefault="00D6437A" w:rsidP="00C62849">
      <w:pPr>
        <w:pStyle w:val="a4"/>
        <w:numPr>
          <w:ilvl w:val="0"/>
          <w:numId w:val="5"/>
        </w:numPr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Развитие</w:t>
      </w:r>
      <w:r w:rsidR="005B1053" w:rsidRPr="00C62849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Pr="00C62849">
        <w:rPr>
          <w:rFonts w:ascii="Times New Roman" w:hAnsi="Times New Roman" w:cs="Times New Roman"/>
          <w:sz w:val="28"/>
          <w:szCs w:val="28"/>
        </w:rPr>
        <w:t>х</w:t>
      </w:r>
      <w:r w:rsidR="005B1053" w:rsidRPr="00C62849">
        <w:rPr>
          <w:rFonts w:ascii="Times New Roman" w:hAnsi="Times New Roman" w:cs="Times New Roman"/>
          <w:sz w:val="28"/>
          <w:szCs w:val="28"/>
        </w:rPr>
        <w:t xml:space="preserve"> и исследовательски</w:t>
      </w:r>
      <w:r w:rsidRPr="00C62849">
        <w:rPr>
          <w:rFonts w:ascii="Times New Roman" w:hAnsi="Times New Roman" w:cs="Times New Roman"/>
          <w:sz w:val="28"/>
          <w:szCs w:val="28"/>
        </w:rPr>
        <w:t>х</w:t>
      </w:r>
      <w:r w:rsidR="005B1053" w:rsidRPr="00C62849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C62849">
        <w:rPr>
          <w:rFonts w:ascii="Times New Roman" w:hAnsi="Times New Roman" w:cs="Times New Roman"/>
          <w:sz w:val="28"/>
          <w:szCs w:val="28"/>
        </w:rPr>
        <w:t>ей</w:t>
      </w:r>
      <w:r w:rsidR="005B1053" w:rsidRPr="00C62849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области «Технология»</w:t>
      </w:r>
      <w:r w:rsidR="00F57B1C" w:rsidRPr="00C62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2BA" w:rsidRPr="00C62849" w:rsidRDefault="000C742D" w:rsidP="00C62849">
      <w:pPr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1053" w:rsidRPr="00C62849" w:rsidRDefault="00C75772" w:rsidP="00C62849">
      <w:pPr>
        <w:pStyle w:val="a4"/>
        <w:numPr>
          <w:ilvl w:val="0"/>
          <w:numId w:val="4"/>
        </w:numPr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Анализ состояния решения проблемы развития творческих и исследовательских  способностей обучающихся в психолого-педагогической практике</w:t>
      </w:r>
      <w:r w:rsidR="00F57B1C" w:rsidRPr="00C62849">
        <w:rPr>
          <w:rFonts w:ascii="Times New Roman" w:hAnsi="Times New Roman" w:cs="Times New Roman"/>
          <w:sz w:val="28"/>
          <w:szCs w:val="28"/>
        </w:rPr>
        <w:t>.</w:t>
      </w:r>
    </w:p>
    <w:p w:rsidR="00EA131E" w:rsidRPr="00C62849" w:rsidRDefault="005B1053" w:rsidP="00C62849">
      <w:pPr>
        <w:pStyle w:val="a4"/>
        <w:numPr>
          <w:ilvl w:val="0"/>
          <w:numId w:val="4"/>
        </w:numPr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Разработ</w:t>
      </w:r>
      <w:r w:rsidR="00D6437A" w:rsidRPr="00C62849">
        <w:rPr>
          <w:rFonts w:ascii="Times New Roman" w:hAnsi="Times New Roman" w:cs="Times New Roman"/>
          <w:sz w:val="28"/>
          <w:szCs w:val="28"/>
        </w:rPr>
        <w:t>ка</w:t>
      </w:r>
      <w:r w:rsidRPr="00C62849">
        <w:rPr>
          <w:rFonts w:ascii="Times New Roman" w:hAnsi="Times New Roman" w:cs="Times New Roman"/>
          <w:sz w:val="28"/>
          <w:szCs w:val="28"/>
        </w:rPr>
        <w:t xml:space="preserve"> чётк</w:t>
      </w:r>
      <w:r w:rsidR="00D6437A" w:rsidRPr="00C62849">
        <w:rPr>
          <w:rFonts w:ascii="Times New Roman" w:hAnsi="Times New Roman" w:cs="Times New Roman"/>
          <w:sz w:val="28"/>
          <w:szCs w:val="28"/>
        </w:rPr>
        <w:t>ой</w:t>
      </w:r>
      <w:r w:rsidRPr="00C62849">
        <w:rPr>
          <w:rFonts w:ascii="Times New Roman" w:hAnsi="Times New Roman" w:cs="Times New Roman"/>
          <w:sz w:val="28"/>
          <w:szCs w:val="28"/>
        </w:rPr>
        <w:t xml:space="preserve">  и поэтапн</w:t>
      </w:r>
      <w:r w:rsidR="00D6437A" w:rsidRPr="00C62849">
        <w:rPr>
          <w:rFonts w:ascii="Times New Roman" w:hAnsi="Times New Roman" w:cs="Times New Roman"/>
          <w:sz w:val="28"/>
          <w:szCs w:val="28"/>
        </w:rPr>
        <w:t>ой</w:t>
      </w:r>
      <w:r w:rsidRPr="00C62849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D6437A" w:rsidRPr="00C62849">
        <w:rPr>
          <w:rFonts w:ascii="Times New Roman" w:hAnsi="Times New Roman" w:cs="Times New Roman"/>
          <w:sz w:val="28"/>
          <w:szCs w:val="28"/>
        </w:rPr>
        <w:t>ы</w:t>
      </w:r>
      <w:r w:rsidRPr="00C62849">
        <w:rPr>
          <w:rFonts w:ascii="Times New Roman" w:hAnsi="Times New Roman" w:cs="Times New Roman"/>
          <w:sz w:val="28"/>
          <w:szCs w:val="28"/>
        </w:rPr>
        <w:t xml:space="preserve"> управления творческими и исследовательскими способностями </w:t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849">
        <w:rPr>
          <w:rFonts w:ascii="Times New Roman" w:hAnsi="Times New Roman" w:cs="Times New Roman"/>
          <w:sz w:val="28"/>
          <w:szCs w:val="28"/>
        </w:rPr>
        <w:t>.</w:t>
      </w:r>
    </w:p>
    <w:p w:rsidR="00416E24" w:rsidRPr="00C62849" w:rsidRDefault="00416E24" w:rsidP="00C62849">
      <w:pPr>
        <w:pStyle w:val="a4"/>
        <w:numPr>
          <w:ilvl w:val="0"/>
          <w:numId w:val="4"/>
        </w:numPr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Формирование и развитие навыков учебно-исследовательской и проектной деятельности, способности к самостоятельному поиску методов решения исследовательских и практических задач.</w:t>
      </w:r>
    </w:p>
    <w:p w:rsidR="005B1053" w:rsidRPr="00C62849" w:rsidRDefault="00EA131E" w:rsidP="00C62849">
      <w:pPr>
        <w:pStyle w:val="a4"/>
        <w:numPr>
          <w:ilvl w:val="0"/>
          <w:numId w:val="4"/>
        </w:numPr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849">
        <w:rPr>
          <w:rFonts w:ascii="Times New Roman" w:hAnsi="Times New Roman" w:cs="Times New Roman"/>
          <w:sz w:val="28"/>
          <w:szCs w:val="28"/>
        </w:rPr>
        <w:t>Разработ</w:t>
      </w:r>
      <w:r w:rsidR="00D6437A" w:rsidRPr="00C62849">
        <w:rPr>
          <w:rFonts w:ascii="Times New Roman" w:hAnsi="Times New Roman" w:cs="Times New Roman"/>
          <w:sz w:val="28"/>
          <w:szCs w:val="28"/>
        </w:rPr>
        <w:t>ка</w:t>
      </w:r>
      <w:r w:rsidRPr="00C62849">
        <w:rPr>
          <w:rFonts w:ascii="Times New Roman" w:hAnsi="Times New Roman" w:cs="Times New Roman"/>
          <w:sz w:val="28"/>
          <w:szCs w:val="28"/>
        </w:rPr>
        <w:t xml:space="preserve"> программ  внеурочной деятельности по образовательной области «Технология» для обучающихся средней и старшей школы.</w:t>
      </w:r>
      <w:proofErr w:type="gramEnd"/>
    </w:p>
    <w:p w:rsidR="00EA131E" w:rsidRPr="00C62849" w:rsidRDefault="00D6437A" w:rsidP="00C62849">
      <w:pPr>
        <w:pStyle w:val="a4"/>
        <w:numPr>
          <w:ilvl w:val="0"/>
          <w:numId w:val="4"/>
        </w:numPr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EA131E" w:rsidRPr="00C62849">
        <w:rPr>
          <w:rFonts w:ascii="Times New Roman" w:hAnsi="Times New Roman" w:cs="Times New Roman"/>
          <w:sz w:val="28"/>
          <w:szCs w:val="28"/>
        </w:rPr>
        <w:t>банк</w:t>
      </w:r>
      <w:r w:rsidRPr="00C62849">
        <w:rPr>
          <w:rFonts w:ascii="Times New Roman" w:hAnsi="Times New Roman" w:cs="Times New Roman"/>
          <w:sz w:val="28"/>
          <w:szCs w:val="28"/>
        </w:rPr>
        <w:t>а</w:t>
      </w:r>
      <w:r w:rsidR="00EA131E" w:rsidRPr="00C62849">
        <w:rPr>
          <w:rFonts w:ascii="Times New Roman" w:hAnsi="Times New Roman" w:cs="Times New Roman"/>
          <w:sz w:val="28"/>
          <w:szCs w:val="28"/>
        </w:rPr>
        <w:t xml:space="preserve"> творческих, исследовательских, социальных и практико-ориентированных проектов учащихся.</w:t>
      </w:r>
    </w:p>
    <w:p w:rsidR="00416E24" w:rsidRPr="00C62849" w:rsidRDefault="00416E24" w:rsidP="00C62849">
      <w:pPr>
        <w:pStyle w:val="a4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E24" w:rsidRPr="00C62849" w:rsidRDefault="00416E24" w:rsidP="00C62849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628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2849">
        <w:rPr>
          <w:rFonts w:ascii="Times New Roman" w:hAnsi="Times New Roman" w:cs="Times New Roman"/>
          <w:b/>
          <w:sz w:val="28"/>
          <w:szCs w:val="28"/>
        </w:rPr>
        <w:t xml:space="preserve">. Анализ состояния решения проблемы развития творческих и исследовательских  способностей обучающихся в </w:t>
      </w:r>
      <w:r w:rsidR="00C75772" w:rsidRPr="00C62849">
        <w:rPr>
          <w:rFonts w:ascii="Times New Roman" w:hAnsi="Times New Roman" w:cs="Times New Roman"/>
          <w:b/>
          <w:sz w:val="28"/>
          <w:szCs w:val="28"/>
        </w:rPr>
        <w:t>психолого-педагогической практике</w:t>
      </w:r>
    </w:p>
    <w:p w:rsidR="00F4206C" w:rsidRPr="00C62849" w:rsidRDefault="00716241" w:rsidP="00C62849">
      <w:pPr>
        <w:pStyle w:val="a4"/>
        <w:numPr>
          <w:ilvl w:val="1"/>
          <w:numId w:val="11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772" w:rsidRPr="00C62849">
        <w:rPr>
          <w:rFonts w:ascii="Times New Roman" w:hAnsi="Times New Roman" w:cs="Times New Roman"/>
          <w:b/>
          <w:sz w:val="28"/>
          <w:szCs w:val="28"/>
        </w:rPr>
        <w:t>Определение понятия «творческая деятельность», «творчество»</w:t>
      </w:r>
    </w:p>
    <w:p w:rsidR="00390E07" w:rsidRPr="00C62849" w:rsidRDefault="00C75772" w:rsidP="00C62849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Современная психология выделяет различные вида творчества. </w:t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>Кроме таких общепризнанных вид</w:t>
      </w:r>
      <w:r w:rsidR="00DC7F11">
        <w:rPr>
          <w:rFonts w:ascii="Times New Roman" w:hAnsi="Times New Roman" w:cs="Times New Roman"/>
          <w:sz w:val="28"/>
          <w:szCs w:val="28"/>
        </w:rPr>
        <w:t>о</w:t>
      </w:r>
      <w:r w:rsidRPr="00C62849">
        <w:rPr>
          <w:rFonts w:ascii="Times New Roman" w:hAnsi="Times New Roman" w:cs="Times New Roman"/>
          <w:sz w:val="28"/>
          <w:szCs w:val="28"/>
        </w:rPr>
        <w:t>в, как научное, техническое, литературное, музыкальное, выделяется творчество игровое, учебное, бытовое, военное, управленче</w:t>
      </w:r>
      <w:r w:rsidR="00390E07" w:rsidRPr="00C62849">
        <w:rPr>
          <w:rFonts w:ascii="Times New Roman" w:hAnsi="Times New Roman" w:cs="Times New Roman"/>
          <w:sz w:val="28"/>
          <w:szCs w:val="28"/>
        </w:rPr>
        <w:t>с</w:t>
      </w:r>
      <w:r w:rsidRPr="00C62849">
        <w:rPr>
          <w:rFonts w:ascii="Times New Roman" w:hAnsi="Times New Roman" w:cs="Times New Roman"/>
          <w:sz w:val="28"/>
          <w:szCs w:val="28"/>
        </w:rPr>
        <w:t>кое, профессиональное, ситуативное и т.д.</w:t>
      </w:r>
      <w:proofErr w:type="gramEnd"/>
      <w:r w:rsidRPr="00C62849">
        <w:rPr>
          <w:rFonts w:ascii="Times New Roman" w:hAnsi="Times New Roman" w:cs="Times New Roman"/>
          <w:sz w:val="28"/>
          <w:szCs w:val="28"/>
        </w:rPr>
        <w:t xml:space="preserve"> В связи с этим приведём </w:t>
      </w:r>
      <w:r w:rsidR="00390E07" w:rsidRPr="00C62849">
        <w:rPr>
          <w:rFonts w:ascii="Times New Roman" w:hAnsi="Times New Roman" w:cs="Times New Roman"/>
          <w:sz w:val="28"/>
          <w:szCs w:val="28"/>
        </w:rPr>
        <w:t>обобщённое определение понятия «творчество», на которое будем опираться в дальнейшем. Под творчеством понимается совокупность приёмов, методов действий по анализу и синтезу новых продуктов материального и духовного мира.</w:t>
      </w:r>
    </w:p>
    <w:p w:rsidR="00C41668" w:rsidRPr="00C62849" w:rsidRDefault="00C41668" w:rsidP="003A6773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>Общая характеристика творческой одарённости</w:t>
      </w:r>
    </w:p>
    <w:p w:rsidR="00C41668" w:rsidRPr="00C62849" w:rsidRDefault="00C41668" w:rsidP="00C62849">
      <w:pPr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Творческий познавательный процесс опирается на поисково-исследовательскую активность, обеспечивающую обнаружение проблем, раскрытие их сути, прогнозирование неизвестного и способов его достижения, оценку имеющихся сведений и получаемых результатов с точки зрения стоящих целей. Проверка гипотез и догадок</w:t>
      </w:r>
      <w:r w:rsidR="004F7970" w:rsidRPr="00C62849">
        <w:rPr>
          <w:rFonts w:ascii="Times New Roman" w:hAnsi="Times New Roman" w:cs="Times New Roman"/>
          <w:sz w:val="28"/>
          <w:szCs w:val="28"/>
        </w:rPr>
        <w:t xml:space="preserve">, приводящая к преобразованию представления об исходной ситуации за счёт вовлекаемого при этом нового знания, обеспечивает </w:t>
      </w:r>
      <w:proofErr w:type="spellStart"/>
      <w:r w:rsidR="004F7970" w:rsidRPr="00C62849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4F7970" w:rsidRPr="00C62849">
        <w:rPr>
          <w:rFonts w:ascii="Times New Roman" w:hAnsi="Times New Roman" w:cs="Times New Roman"/>
          <w:sz w:val="28"/>
          <w:szCs w:val="28"/>
        </w:rPr>
        <w:t xml:space="preserve"> процесса (Г. Д. Чистякова).</w:t>
      </w:r>
    </w:p>
    <w:p w:rsidR="004F7970" w:rsidRPr="00C62849" w:rsidRDefault="004F7970" w:rsidP="00C62849">
      <w:pPr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Особое значение в творческом процессе приобретает образное представление ситуации, опирающееся на воображение и дающее начало интуитивным догадкам и гипотезам, не осознаваемым до определённого </w:t>
      </w:r>
      <w:r w:rsidRPr="00C62849">
        <w:rPr>
          <w:rFonts w:ascii="Times New Roman" w:hAnsi="Times New Roman" w:cs="Times New Roman"/>
          <w:sz w:val="28"/>
          <w:szCs w:val="28"/>
        </w:rPr>
        <w:lastRenderedPageBreak/>
        <w:t xml:space="preserve">момента решения. Используемые воображением ассоциации и аналоги приводят к порождению новых оригинальных комбинаций им сочетаний, ложащихся в основу открытий и изобретений. Возможность порождения множества различных идей из данного источника информации, названная Дж. </w:t>
      </w:r>
      <w:proofErr w:type="spellStart"/>
      <w:r w:rsidRPr="00C62849">
        <w:rPr>
          <w:rFonts w:ascii="Times New Roman" w:hAnsi="Times New Roman" w:cs="Times New Roman"/>
          <w:sz w:val="28"/>
          <w:szCs w:val="28"/>
        </w:rPr>
        <w:t>Гилфордом</w:t>
      </w:r>
      <w:proofErr w:type="spellEnd"/>
      <w:r w:rsidRPr="00C62849">
        <w:rPr>
          <w:rFonts w:ascii="Times New Roman" w:hAnsi="Times New Roman" w:cs="Times New Roman"/>
          <w:sz w:val="28"/>
          <w:szCs w:val="28"/>
        </w:rPr>
        <w:t xml:space="preserve"> дивергентным мышлением, рассматривается как ведущая черта творческого процесса. Из неё вытекают такие проявления творчества, как способность рассматривать проблему под разными углами, вводить её в разные контексты. </w:t>
      </w:r>
      <w:r w:rsidR="00D8671C" w:rsidRPr="00C62849">
        <w:rPr>
          <w:rFonts w:ascii="Times New Roman" w:hAnsi="Times New Roman" w:cs="Times New Roman"/>
          <w:sz w:val="28"/>
          <w:szCs w:val="28"/>
        </w:rPr>
        <w:t xml:space="preserve">В соответствии с этим творческое мышление оценивается по гибкости и лёгкости </w:t>
      </w:r>
      <w:proofErr w:type="gramStart"/>
      <w:r w:rsidR="00D8671C" w:rsidRPr="00C62849">
        <w:rPr>
          <w:rFonts w:ascii="Times New Roman" w:hAnsi="Times New Roman" w:cs="Times New Roman"/>
          <w:sz w:val="28"/>
          <w:szCs w:val="28"/>
        </w:rPr>
        <w:t>порождения</w:t>
      </w:r>
      <w:proofErr w:type="gramEnd"/>
      <w:r w:rsidR="00D8671C" w:rsidRPr="00C62849">
        <w:rPr>
          <w:rFonts w:ascii="Times New Roman" w:hAnsi="Times New Roman" w:cs="Times New Roman"/>
          <w:sz w:val="28"/>
          <w:szCs w:val="28"/>
        </w:rPr>
        <w:t xml:space="preserve"> связанных с проблемой идей в зависимости от разнообразия и количества этих идей. </w:t>
      </w:r>
    </w:p>
    <w:p w:rsidR="00C00544" w:rsidRPr="00C62849" w:rsidRDefault="00C00544" w:rsidP="00C62849">
      <w:pPr>
        <w:pStyle w:val="a4"/>
        <w:numPr>
          <w:ilvl w:val="1"/>
          <w:numId w:val="11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>Определение понятия «</w:t>
      </w:r>
      <w:r w:rsidR="00307904" w:rsidRPr="00C62849">
        <w:rPr>
          <w:rFonts w:ascii="Times New Roman" w:hAnsi="Times New Roman" w:cs="Times New Roman"/>
          <w:b/>
          <w:sz w:val="28"/>
          <w:szCs w:val="28"/>
        </w:rPr>
        <w:t>исследовательские способности»</w:t>
      </w:r>
    </w:p>
    <w:p w:rsidR="009006A3" w:rsidRPr="00C62849" w:rsidRDefault="00307904" w:rsidP="00C62849">
      <w:pPr>
        <w:pStyle w:val="a4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Как в педагогике, так и в других областях научных знаний нет чёткого определения понятия «исследовательские способности». </w:t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>Так, анализ энциклопедических, философского, психологического и педагогического словарей показал отсутствие в них определения понятия «исследовательские способности».</w:t>
      </w:r>
      <w:proofErr w:type="gramEnd"/>
      <w:r w:rsidRPr="00C62849">
        <w:rPr>
          <w:rFonts w:ascii="Times New Roman" w:hAnsi="Times New Roman" w:cs="Times New Roman"/>
          <w:sz w:val="28"/>
          <w:szCs w:val="28"/>
        </w:rPr>
        <w:t xml:space="preserve"> Вместе с тем, в педагогической, философской, психологической и социологической литературе широко используется понятие «исследовательская деятельность» (В. </w:t>
      </w:r>
      <w:proofErr w:type="spellStart"/>
      <w:r w:rsidRPr="00C62849">
        <w:rPr>
          <w:rFonts w:ascii="Times New Roman" w:hAnsi="Times New Roman" w:cs="Times New Roman"/>
          <w:sz w:val="28"/>
          <w:szCs w:val="28"/>
        </w:rPr>
        <w:t>И.Андреев</w:t>
      </w:r>
      <w:proofErr w:type="spellEnd"/>
      <w:r w:rsidRPr="00C62849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C62849">
        <w:rPr>
          <w:rFonts w:ascii="Times New Roman" w:hAnsi="Times New Roman" w:cs="Times New Roman"/>
          <w:sz w:val="28"/>
          <w:szCs w:val="28"/>
        </w:rPr>
        <w:t>Бреховский</w:t>
      </w:r>
      <w:proofErr w:type="spellEnd"/>
      <w:r w:rsidRPr="00C62849">
        <w:rPr>
          <w:rFonts w:ascii="Times New Roman" w:hAnsi="Times New Roman" w:cs="Times New Roman"/>
          <w:sz w:val="28"/>
          <w:szCs w:val="28"/>
        </w:rPr>
        <w:t xml:space="preserve">, А. В. Волков, В. Н. Дружинин, А. В. Хуторской и др.) </w:t>
      </w:r>
      <w:r w:rsidR="009006A3" w:rsidRPr="00C62849">
        <w:rPr>
          <w:rFonts w:ascii="Times New Roman" w:hAnsi="Times New Roman" w:cs="Times New Roman"/>
          <w:sz w:val="28"/>
          <w:szCs w:val="28"/>
        </w:rPr>
        <w:t>Мотивацию человека достигать цели через потребности можно зафиксировать в цепочке из трёх ступеней (рис. 1).</w:t>
      </w:r>
    </w:p>
    <w:p w:rsidR="00AA2E17" w:rsidRPr="00C62849" w:rsidRDefault="00576515" w:rsidP="00C62849">
      <w:pPr>
        <w:pStyle w:val="a4"/>
        <w:adjustRightInd w:val="0"/>
        <w:spacing w:after="0" w:line="360" w:lineRule="auto"/>
        <w:ind w:left="0"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5" type="#_x0000_t102" style="position:absolute;left:0;text-align:left;margin-left:6.85pt;margin-top:42.8pt;width:15.85pt;height:64.3pt;z-index:2516710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02" style="position:absolute;left:0;text-align:left;margin-left:6.85pt;margin-top:42.8pt;width:15.85pt;height:64.3pt;z-index:2516700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02" style="position:absolute;left:0;text-align:left;margin-left:6.85pt;margin-top:42.8pt;width:15.85pt;height:64.3pt;z-index:2516689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02" style="position:absolute;left:0;text-align:left;margin-left:6.85pt;margin-top:42.8pt;width:15.85pt;height:64.3pt;z-index:2516679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7" type="#_x0000_t78" style="position:absolute;left:0;text-align:left;margin-left:26.5pt;margin-top:26.5pt;width:112.35pt;height:37.9pt;z-index:251666944">
            <v:textbox>
              <w:txbxContent>
                <w:p w:rsidR="00AA2E17" w:rsidRPr="009006A3" w:rsidRDefault="00AA2E17" w:rsidP="009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06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Потребности, как недостаток чего-либо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78" style="position:absolute;left:0;text-align:left;margin-left:26.5pt;margin-top:26.5pt;width:112.35pt;height:37.9pt;z-index:251665920">
            <v:textbox>
              <w:txbxContent>
                <w:p w:rsidR="00AA2E17" w:rsidRPr="009006A3" w:rsidRDefault="00AA2E17" w:rsidP="009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06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Потребности, как недостаток чего-либо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03.35pt;margin-top:149.85pt;width:259.65pt;height:17.7pt;z-index:251664896">
            <v:textbox>
              <w:txbxContent>
                <w:p w:rsidR="00AA2E17" w:rsidRPr="00AA2E17" w:rsidRDefault="00AA2E17" w:rsidP="00AA2E1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Возникновение новых потребностей и повторение цикла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4" type="#_x0000_t80" style="position:absolute;left:0;text-align:left;margin-left:34.2pt;margin-top:79.75pt;width:396pt;height:64.3pt;z-index:251663872">
            <v:textbox>
              <w:txbxContent>
                <w:p w:rsidR="009006A3" w:rsidRPr="009006A3" w:rsidRDefault="009006A3" w:rsidP="00AA2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  <w:vertAlign w:val="superscript"/>
                    </w:rPr>
                  </w:pPr>
                  <w:r w:rsidRPr="009006A3">
                    <w:rPr>
                      <w:rFonts w:ascii="Times New Roman" w:hAnsi="Times New Roman" w:cs="Times New Roman"/>
                      <w:sz w:val="24"/>
                      <w:szCs w:val="16"/>
                      <w:vertAlign w:val="superscript"/>
                    </w:rPr>
                    <w:t>РЕФЛЕКСИЯ</w:t>
                  </w:r>
                </w:p>
                <w:p w:rsidR="009006A3" w:rsidRPr="009006A3" w:rsidRDefault="009006A3" w:rsidP="00AA2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  <w:vertAlign w:val="superscript"/>
                    </w:rPr>
                  </w:pPr>
                  <w:r w:rsidRPr="009006A3">
                    <w:rPr>
                      <w:rFonts w:ascii="Times New Roman" w:hAnsi="Times New Roman" w:cs="Times New Roman"/>
                      <w:sz w:val="24"/>
                      <w:szCs w:val="16"/>
                      <w:vertAlign w:val="superscript"/>
                    </w:rPr>
                    <w:t xml:space="preserve">Результаты удовлетворения потребностей: </w:t>
                  </w:r>
                  <w:r>
                    <w:rPr>
                      <w:rFonts w:ascii="Times New Roman" w:hAnsi="Times New Roman" w:cs="Times New Roman"/>
                      <w:sz w:val="24"/>
                      <w:szCs w:val="16"/>
                      <w:vertAlign w:val="superscript"/>
                    </w:rPr>
                    <w:t>удовлетворение; частичное удовлетворение; отсутствие удовлетворения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left:0;text-align:left;margin-left:449.9pt;margin-top:42.8pt;width:18.7pt;height:59.5pt;z-index:2516628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02" style="position:absolute;left:0;text-align:left;margin-left:6.85pt;margin-top:42.8pt;width:15.85pt;height:64.3pt;z-index:251661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8" style="position:absolute;left:0;text-align:left;margin-left:370.2pt;margin-top:26.5pt;width:76.8pt;height:37.9pt;z-index:251660800">
            <v:textbox>
              <w:txbxContent>
                <w:p w:rsidR="009006A3" w:rsidRPr="009006A3" w:rsidRDefault="009006A3" w:rsidP="009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8" style="position:absolute;left:0;text-align:left;margin-left:257.85pt;margin-top:26.5pt;width:112.35pt;height:37.9pt;z-index:251659776">
            <v:textbox>
              <w:txbxContent>
                <w:p w:rsidR="009006A3" w:rsidRPr="009006A3" w:rsidRDefault="009006A3" w:rsidP="009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Поведение или 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8" style="position:absolute;left:0;text-align:left;margin-left:142.65pt;margin-top:26.5pt;width:112.35pt;height:37.9pt;z-index:251658752">
            <v:textbox>
              <w:txbxContent>
                <w:p w:rsidR="009006A3" w:rsidRPr="009006A3" w:rsidRDefault="009006A3" w:rsidP="009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Побуждение или мотив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8" style="position:absolute;left:0;text-align:left;margin-left:26.5pt;margin-top:26.5pt;width:112.35pt;height:37.9pt;z-index:251657728">
            <v:textbox>
              <w:txbxContent>
                <w:p w:rsidR="009006A3" w:rsidRPr="009006A3" w:rsidRDefault="009006A3" w:rsidP="009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06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Потребности, как недостаток чего-либо</w:t>
                  </w:r>
                </w:p>
              </w:txbxContent>
            </v:textbox>
          </v:shape>
        </w:pict>
      </w:r>
      <w:r w:rsidR="009006A3" w:rsidRPr="00C62849">
        <w:rPr>
          <w:rFonts w:ascii="Times New Roman" w:hAnsi="Times New Roman" w:cs="Times New Roman"/>
          <w:sz w:val="28"/>
          <w:szCs w:val="28"/>
        </w:rPr>
        <w:t>ЗНАЧИМЫЕ ВОЗНАГРАЖДЕНИЯ ИЛИ СТИМУЛЫ</w:t>
      </w:r>
    </w:p>
    <w:p w:rsidR="00AA2E17" w:rsidRPr="00C62849" w:rsidRDefault="00AA2E17" w:rsidP="00C62849">
      <w:pPr>
        <w:spacing w:line="360" w:lineRule="auto"/>
        <w:rPr>
          <w:sz w:val="28"/>
          <w:szCs w:val="28"/>
        </w:rPr>
      </w:pPr>
    </w:p>
    <w:p w:rsidR="00AA2E17" w:rsidRPr="00C62849" w:rsidRDefault="00AA2E17" w:rsidP="00C62849">
      <w:pPr>
        <w:spacing w:line="360" w:lineRule="auto"/>
        <w:rPr>
          <w:sz w:val="28"/>
          <w:szCs w:val="28"/>
        </w:rPr>
      </w:pPr>
    </w:p>
    <w:p w:rsidR="00AA2E17" w:rsidRPr="00C62849" w:rsidRDefault="00AA2E17" w:rsidP="00C62849">
      <w:pPr>
        <w:spacing w:line="360" w:lineRule="auto"/>
        <w:rPr>
          <w:sz w:val="28"/>
          <w:szCs w:val="28"/>
        </w:rPr>
      </w:pPr>
    </w:p>
    <w:p w:rsidR="00AA2E17" w:rsidRPr="00C62849" w:rsidRDefault="00AA2E17" w:rsidP="00C62849">
      <w:pPr>
        <w:spacing w:line="360" w:lineRule="auto"/>
        <w:rPr>
          <w:sz w:val="28"/>
          <w:szCs w:val="28"/>
        </w:rPr>
      </w:pPr>
    </w:p>
    <w:p w:rsidR="00AA2E17" w:rsidRPr="00C62849" w:rsidRDefault="00AA2E17" w:rsidP="00C62849">
      <w:pPr>
        <w:tabs>
          <w:tab w:val="left" w:pos="824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lastRenderedPageBreak/>
        <w:t xml:space="preserve">Рис. 1 </w:t>
      </w:r>
      <w:r w:rsidRPr="00C62849">
        <w:rPr>
          <w:rFonts w:ascii="Times New Roman" w:hAnsi="Times New Roman" w:cs="Times New Roman"/>
          <w:i/>
          <w:sz w:val="28"/>
          <w:szCs w:val="28"/>
        </w:rPr>
        <w:t>Мотивация поведения человека через потребности</w:t>
      </w:r>
    </w:p>
    <w:p w:rsidR="00AA2E17" w:rsidRPr="00C62849" w:rsidRDefault="00EE10BC" w:rsidP="00C62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ab/>
      </w:r>
      <w:r w:rsidR="00AA2E17" w:rsidRPr="00C62849">
        <w:rPr>
          <w:rFonts w:ascii="Times New Roman" w:hAnsi="Times New Roman" w:cs="Times New Roman"/>
          <w:sz w:val="28"/>
          <w:szCs w:val="28"/>
        </w:rPr>
        <w:t xml:space="preserve">На рисунке в общем виде представлено, как формируется мотивация личности общественно значимого </w:t>
      </w:r>
      <w:proofErr w:type="spellStart"/>
      <w:r w:rsidR="00AA2E17" w:rsidRPr="00C62849">
        <w:rPr>
          <w:rFonts w:ascii="Times New Roman" w:hAnsi="Times New Roman" w:cs="Times New Roman"/>
          <w:sz w:val="28"/>
          <w:szCs w:val="28"/>
        </w:rPr>
        <w:t>достигателя</w:t>
      </w:r>
      <w:proofErr w:type="spellEnd"/>
      <w:r w:rsidR="00AA2E17" w:rsidRPr="00C62849">
        <w:rPr>
          <w:rFonts w:ascii="Times New Roman" w:hAnsi="Times New Roman" w:cs="Times New Roman"/>
          <w:sz w:val="28"/>
          <w:szCs w:val="28"/>
        </w:rPr>
        <w:t xml:space="preserve">: возникшая потребность, как недостаток чего-либо побуждает личность к действию и требует этих действий с определённой целью, в результате чего потребности могут быть удовлетворены, частично </w:t>
      </w:r>
      <w:proofErr w:type="gramStart"/>
      <w:r w:rsidR="00AA2E17" w:rsidRPr="00C62849">
        <w:rPr>
          <w:rFonts w:ascii="Times New Roman" w:hAnsi="Times New Roman" w:cs="Times New Roman"/>
          <w:sz w:val="28"/>
          <w:szCs w:val="28"/>
        </w:rPr>
        <w:t>удовлетворены их удовлетворение отсутствует</w:t>
      </w:r>
      <w:proofErr w:type="gramEnd"/>
      <w:r w:rsidR="00AA2E17" w:rsidRPr="00C62849">
        <w:rPr>
          <w:rFonts w:ascii="Times New Roman" w:hAnsi="Times New Roman" w:cs="Times New Roman"/>
          <w:sz w:val="28"/>
          <w:szCs w:val="28"/>
        </w:rPr>
        <w:t>. На втором этапе – этапе рефлексии – личность анализирует, что привело её к полученному результату, что в нём (в результате) устраивает или не устраивает, далее идёт формирование новых потребностей и повторение цикла.</w:t>
      </w:r>
    </w:p>
    <w:p w:rsidR="00EE10BC" w:rsidRPr="00C62849" w:rsidRDefault="00EE10BC" w:rsidP="00C62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ab/>
        <w:t>Данный рисунок показал мотивацию поведения человека через потребности, где существенную роль играют значимые вознаграждения или стимулы, т.е. если деятельность человека на достижение потребностей будет стимулироваться,</w:t>
      </w:r>
      <w:r w:rsidR="00716241" w:rsidRPr="00C62849">
        <w:rPr>
          <w:rFonts w:ascii="Times New Roman" w:hAnsi="Times New Roman" w:cs="Times New Roman"/>
          <w:sz w:val="28"/>
          <w:szCs w:val="28"/>
        </w:rPr>
        <w:t xml:space="preserve"> </w:t>
      </w:r>
      <w:r w:rsidRPr="00C62849">
        <w:rPr>
          <w:rFonts w:ascii="Times New Roman" w:hAnsi="Times New Roman" w:cs="Times New Roman"/>
          <w:sz w:val="28"/>
          <w:szCs w:val="28"/>
        </w:rPr>
        <w:t>то она будет успешной.</w:t>
      </w:r>
    </w:p>
    <w:p w:rsidR="00A1410C" w:rsidRPr="00C62849" w:rsidRDefault="00A1410C" w:rsidP="00C62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ab/>
        <w:t xml:space="preserve">Исследовательскую деятельность учащихся многие учёные склонны считать эвристическим обучением (В. И. Андреев, В. Н. </w:t>
      </w:r>
      <w:proofErr w:type="spellStart"/>
      <w:r w:rsidRPr="00C62849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C62849">
        <w:rPr>
          <w:rFonts w:ascii="Times New Roman" w:hAnsi="Times New Roman" w:cs="Times New Roman"/>
          <w:sz w:val="28"/>
          <w:szCs w:val="28"/>
        </w:rPr>
        <w:t xml:space="preserve">, А. В. Хуторской, Л. В. Чупрова).  </w:t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>На основе поня</w:t>
      </w:r>
      <w:r w:rsidR="00C62849">
        <w:rPr>
          <w:rFonts w:ascii="Times New Roman" w:hAnsi="Times New Roman" w:cs="Times New Roman"/>
          <w:sz w:val="28"/>
          <w:szCs w:val="28"/>
        </w:rPr>
        <w:t>тий «деятельность», «учебная дея</w:t>
      </w:r>
      <w:r w:rsidRPr="00C62849">
        <w:rPr>
          <w:rFonts w:ascii="Times New Roman" w:hAnsi="Times New Roman" w:cs="Times New Roman"/>
          <w:sz w:val="28"/>
          <w:szCs w:val="28"/>
        </w:rPr>
        <w:t>тельность», «учебная творческая деятельность», «интуиция», «эвристика», учебно-исследовательская деятельность» можно определить понятие «исследовательская деятельность», котор</w:t>
      </w:r>
      <w:r w:rsidR="00C62849">
        <w:rPr>
          <w:rFonts w:ascii="Times New Roman" w:hAnsi="Times New Roman" w:cs="Times New Roman"/>
          <w:sz w:val="28"/>
          <w:szCs w:val="28"/>
        </w:rPr>
        <w:t>о</w:t>
      </w:r>
      <w:r w:rsidRPr="00C62849">
        <w:rPr>
          <w:rFonts w:ascii="Times New Roman" w:hAnsi="Times New Roman" w:cs="Times New Roman"/>
          <w:sz w:val="28"/>
          <w:szCs w:val="28"/>
        </w:rPr>
        <w:t>е характеризуется:</w:t>
      </w:r>
      <w:proofErr w:type="gramEnd"/>
    </w:p>
    <w:p w:rsidR="00A1410C" w:rsidRPr="00C62849" w:rsidRDefault="00536B72" w:rsidP="00C62849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Преднамеренностью (желание достичь определённого результата) и использованием педагогом преимущественно средств косвенного и перспективного управления;</w:t>
      </w:r>
    </w:p>
    <w:p w:rsidR="00536B72" w:rsidRPr="00C62849" w:rsidRDefault="00536B72" w:rsidP="00C62849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Наличием проблемной ситуации или задачи исследовательского типа, максимальным использованием самоуправление и самообразования личности;</w:t>
      </w:r>
    </w:p>
    <w:p w:rsidR="00536B72" w:rsidRPr="00C62849" w:rsidRDefault="00536B72" w:rsidP="00C62849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lastRenderedPageBreak/>
        <w:t>Субъективной новизной и оригинальностью продукта деятельности (то, что исследовал ученик, является новым, прежде всего для него);</w:t>
      </w:r>
    </w:p>
    <w:p w:rsidR="00536B72" w:rsidRPr="00C62849" w:rsidRDefault="001E1F54" w:rsidP="00C62849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Личной значимостью продукта деятельности и появлением интуитивных приёмов деятельности.</w:t>
      </w:r>
    </w:p>
    <w:p w:rsidR="00716241" w:rsidRPr="00C62849" w:rsidRDefault="00716241" w:rsidP="00C62849">
      <w:pPr>
        <w:pStyle w:val="a4"/>
        <w:numPr>
          <w:ilvl w:val="1"/>
          <w:numId w:val="1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>Методы развития творческих и исследовательских способностей учащихся</w:t>
      </w:r>
    </w:p>
    <w:p w:rsidR="002A3A51" w:rsidRPr="00C62849" w:rsidRDefault="0048455B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В  ходе обучения перед учителем стоит целый ряд задач, которые не относятся напрямую к обучению, тем не </w:t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62849">
        <w:rPr>
          <w:rFonts w:ascii="Times New Roman" w:hAnsi="Times New Roman" w:cs="Times New Roman"/>
          <w:sz w:val="28"/>
          <w:szCs w:val="28"/>
        </w:rPr>
        <w:t xml:space="preserve"> являются необходимыми для достижения успеха в обучении и развитии учащихся. Основную долю в развитие ребёнка вносит освоение учебного материала. Однако развитие ряда особенностей не предусматривается традиционной программой обучения. Речь </w:t>
      </w:r>
      <w:proofErr w:type="gramStart"/>
      <w:r w:rsidRPr="00C62849">
        <w:rPr>
          <w:rFonts w:ascii="Times New Roman" w:hAnsi="Times New Roman" w:cs="Times New Roman"/>
          <w:sz w:val="28"/>
          <w:szCs w:val="28"/>
        </w:rPr>
        <w:t>идёт о способности идти</w:t>
      </w:r>
      <w:proofErr w:type="gramEnd"/>
      <w:r w:rsidRPr="00C62849">
        <w:rPr>
          <w:rFonts w:ascii="Times New Roman" w:hAnsi="Times New Roman" w:cs="Times New Roman"/>
          <w:sz w:val="28"/>
          <w:szCs w:val="28"/>
        </w:rPr>
        <w:t xml:space="preserve"> на риск без страха перед возможной ошибкой, умении самостоятельно разрабатывать программу своих действий и реализовывать её, о способности к творчеству и др.</w:t>
      </w:r>
      <w:r w:rsidR="00C21619" w:rsidRPr="00C62849">
        <w:rPr>
          <w:rFonts w:ascii="Times New Roman" w:hAnsi="Times New Roman" w:cs="Times New Roman"/>
          <w:sz w:val="28"/>
          <w:szCs w:val="28"/>
        </w:rPr>
        <w:t xml:space="preserve"> Основная причина этого заключается в том, сто ранее перед школой стояла задача обучения в качестве главной, и порой единственной. </w:t>
      </w:r>
      <w:proofErr w:type="gramStart"/>
      <w:r w:rsidR="00C21619" w:rsidRPr="00C62849">
        <w:rPr>
          <w:rFonts w:ascii="Times New Roman" w:hAnsi="Times New Roman" w:cs="Times New Roman"/>
          <w:sz w:val="28"/>
          <w:szCs w:val="28"/>
        </w:rPr>
        <w:t>Именно поэтому внедря</w:t>
      </w:r>
      <w:r w:rsidR="00597DD7" w:rsidRPr="00C62849">
        <w:rPr>
          <w:rFonts w:ascii="Times New Roman" w:hAnsi="Times New Roman" w:cs="Times New Roman"/>
          <w:sz w:val="28"/>
          <w:szCs w:val="28"/>
        </w:rPr>
        <w:t>ются</w:t>
      </w:r>
      <w:r w:rsidR="00C21619" w:rsidRPr="00C62849">
        <w:rPr>
          <w:rFonts w:ascii="Times New Roman" w:hAnsi="Times New Roman" w:cs="Times New Roman"/>
          <w:sz w:val="28"/>
          <w:szCs w:val="28"/>
        </w:rPr>
        <w:t xml:space="preserve"> психологические методы: </w:t>
      </w:r>
      <w:r w:rsidR="00C21619" w:rsidRPr="00C62849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 w:rsidR="00C21619" w:rsidRPr="00C62849">
        <w:rPr>
          <w:rFonts w:ascii="Times New Roman" w:hAnsi="Times New Roman" w:cs="Times New Roman"/>
          <w:sz w:val="28"/>
          <w:szCs w:val="28"/>
        </w:rPr>
        <w:t xml:space="preserve"> – учебное задание, содержащее творческий компонент, для решения которого учащимся необходимо использовать знания, приёмы или способы решения, никогда им ранее в школе не применяемые; </w:t>
      </w:r>
      <w:r w:rsidR="00C21619" w:rsidRPr="00C62849">
        <w:rPr>
          <w:rFonts w:ascii="Times New Roman" w:hAnsi="Times New Roman" w:cs="Times New Roman"/>
          <w:i/>
          <w:sz w:val="28"/>
          <w:szCs w:val="28"/>
        </w:rPr>
        <w:t>постановка проблемы или создание проблемной ситуации</w:t>
      </w:r>
      <w:r w:rsidR="00C21619" w:rsidRPr="00C62849">
        <w:rPr>
          <w:rFonts w:ascii="Times New Roman" w:hAnsi="Times New Roman" w:cs="Times New Roman"/>
          <w:sz w:val="28"/>
          <w:szCs w:val="28"/>
        </w:rPr>
        <w:t xml:space="preserve"> – представление учебного материала урока в виде доступно, образно и ярко излагаемой проблемы; </w:t>
      </w:r>
      <w:r w:rsidR="00C21619" w:rsidRPr="00C62849">
        <w:rPr>
          <w:rFonts w:ascii="Times New Roman" w:hAnsi="Times New Roman" w:cs="Times New Roman"/>
          <w:i/>
          <w:sz w:val="28"/>
          <w:szCs w:val="28"/>
        </w:rPr>
        <w:t>дискуссия</w:t>
      </w:r>
      <w:r w:rsidR="00C21619" w:rsidRPr="00C62849">
        <w:rPr>
          <w:rFonts w:ascii="Times New Roman" w:hAnsi="Times New Roman" w:cs="Times New Roman"/>
          <w:sz w:val="28"/>
          <w:szCs w:val="28"/>
        </w:rPr>
        <w:t xml:space="preserve"> – метод обучения, основанный на обмене мнениями по определённой проблеме;</w:t>
      </w:r>
      <w:proofErr w:type="gramEnd"/>
      <w:r w:rsidR="00C21619" w:rsidRPr="00C62849">
        <w:rPr>
          <w:rFonts w:ascii="Times New Roman" w:hAnsi="Times New Roman" w:cs="Times New Roman"/>
          <w:sz w:val="28"/>
          <w:szCs w:val="28"/>
        </w:rPr>
        <w:t xml:space="preserve"> </w:t>
      </w:r>
      <w:r w:rsidR="00C21619" w:rsidRPr="00C62849">
        <w:rPr>
          <w:rFonts w:ascii="Times New Roman" w:hAnsi="Times New Roman" w:cs="Times New Roman"/>
          <w:i/>
          <w:sz w:val="28"/>
          <w:szCs w:val="28"/>
        </w:rPr>
        <w:t>создание креативного поля</w:t>
      </w:r>
      <w:r w:rsidR="00C21619" w:rsidRPr="00C62849">
        <w:rPr>
          <w:rFonts w:ascii="Times New Roman" w:hAnsi="Times New Roman" w:cs="Times New Roman"/>
          <w:sz w:val="28"/>
          <w:szCs w:val="28"/>
        </w:rPr>
        <w:t xml:space="preserve"> – учащимся предоставляется возможность на основе непосредственной учебной деятельности, развернуть другую, более интересную – креативную дея</w:t>
      </w:r>
      <w:r w:rsidR="003A6773">
        <w:rPr>
          <w:rFonts w:ascii="Times New Roman" w:hAnsi="Times New Roman" w:cs="Times New Roman"/>
          <w:sz w:val="28"/>
          <w:szCs w:val="28"/>
        </w:rPr>
        <w:t>тельность.</w:t>
      </w:r>
    </w:p>
    <w:p w:rsidR="0015310B" w:rsidRPr="00C62849" w:rsidRDefault="00382F2E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lastRenderedPageBreak/>
        <w:t>Метод проектов – это организация целостного процесса исследования, обдумывания, принятия решения, планирования, изготовления и оценки изделия. Проектная деятельность является интегративным видом деятельности, синтезирующим в себе элементы игровой, познавательной, ценностно-ориентированной, преобразовате</w:t>
      </w:r>
      <w:r w:rsidR="00C47367" w:rsidRPr="00C62849">
        <w:rPr>
          <w:rFonts w:ascii="Times New Roman" w:hAnsi="Times New Roman" w:cs="Times New Roman"/>
          <w:sz w:val="28"/>
          <w:szCs w:val="28"/>
        </w:rPr>
        <w:t>льной, профессионально-трудовой, коммуникативной, учебной, теоретической и практической деятельности.</w:t>
      </w:r>
    </w:p>
    <w:p w:rsidR="00C21619" w:rsidRPr="00C62849" w:rsidRDefault="00C21619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97A" w:rsidRPr="00C62849" w:rsidRDefault="0059497A" w:rsidP="00C628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628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2849">
        <w:rPr>
          <w:rFonts w:ascii="Times New Roman" w:hAnsi="Times New Roman" w:cs="Times New Roman"/>
          <w:b/>
          <w:sz w:val="28"/>
          <w:szCs w:val="28"/>
        </w:rPr>
        <w:t xml:space="preserve">  Разработка технологии управленческого содействия развитию творческих и исследовательских способностей обучающихся</w:t>
      </w:r>
      <w:r w:rsidR="00CA5BA1" w:rsidRPr="00CA5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A1">
        <w:rPr>
          <w:rFonts w:ascii="Times New Roman" w:hAnsi="Times New Roman" w:cs="Times New Roman"/>
          <w:b/>
          <w:sz w:val="28"/>
          <w:szCs w:val="28"/>
        </w:rPr>
        <w:t>на уроках технологии и внеурочной деятельности</w:t>
      </w:r>
    </w:p>
    <w:p w:rsidR="0059497A" w:rsidRPr="00C62849" w:rsidRDefault="0059497A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C62849" w:rsidRDefault="00C47367" w:rsidP="00C62849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 xml:space="preserve"> Проработка проектного метода обучения</w:t>
      </w:r>
      <w:r w:rsidR="00D67A52" w:rsidRPr="00C62849">
        <w:rPr>
          <w:rFonts w:ascii="Times New Roman" w:hAnsi="Times New Roman" w:cs="Times New Roman"/>
          <w:b/>
          <w:sz w:val="28"/>
          <w:szCs w:val="28"/>
        </w:rPr>
        <w:t>, как приоритетного метода в развити</w:t>
      </w:r>
      <w:r w:rsidR="00FB2F32" w:rsidRPr="00C62849">
        <w:rPr>
          <w:rFonts w:ascii="Times New Roman" w:hAnsi="Times New Roman" w:cs="Times New Roman"/>
          <w:b/>
          <w:sz w:val="28"/>
          <w:szCs w:val="28"/>
        </w:rPr>
        <w:t>и</w:t>
      </w:r>
      <w:r w:rsidR="00D67A52" w:rsidRPr="00C62849">
        <w:rPr>
          <w:rFonts w:ascii="Times New Roman" w:hAnsi="Times New Roman" w:cs="Times New Roman"/>
          <w:b/>
          <w:sz w:val="28"/>
          <w:szCs w:val="28"/>
        </w:rPr>
        <w:t xml:space="preserve"> творческих и исследовательских способностей обучающихся</w:t>
      </w:r>
      <w:r w:rsidR="00CA5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7B3" w:rsidRPr="00C62849" w:rsidRDefault="00534514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Авторы современной </w:t>
      </w:r>
      <w:r w:rsidR="00C47367" w:rsidRPr="00C62849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C62849">
        <w:rPr>
          <w:rFonts w:ascii="Times New Roman" w:hAnsi="Times New Roman" w:cs="Times New Roman"/>
          <w:sz w:val="28"/>
          <w:szCs w:val="28"/>
        </w:rPr>
        <w:t xml:space="preserve">программы предметной области «Технология» </w:t>
      </w:r>
      <w:r w:rsidR="002A3A51" w:rsidRPr="00C62849">
        <w:rPr>
          <w:rFonts w:ascii="Times New Roman" w:hAnsi="Times New Roman" w:cs="Times New Roman"/>
          <w:sz w:val="28"/>
          <w:szCs w:val="28"/>
        </w:rPr>
        <w:t xml:space="preserve">(в соответствии с ФГОС) </w:t>
      </w:r>
      <w:r w:rsidRPr="00C62849">
        <w:rPr>
          <w:rFonts w:ascii="Times New Roman" w:hAnsi="Times New Roman" w:cs="Times New Roman"/>
          <w:sz w:val="28"/>
          <w:szCs w:val="28"/>
        </w:rPr>
        <w:t xml:space="preserve">предлагают для развития творческих и исследовательских способностей учащихся использовать метод проектов. С этой целью в ней предусмотрены 5 проектов, которые школьники выполняют в течение года. </w:t>
      </w:r>
      <w:r w:rsidR="002A3A51" w:rsidRPr="00C62849">
        <w:rPr>
          <w:rFonts w:ascii="Times New Roman" w:hAnsi="Times New Roman" w:cs="Times New Roman"/>
          <w:sz w:val="28"/>
          <w:szCs w:val="28"/>
        </w:rPr>
        <w:t>Возрождая метод проектов</w:t>
      </w:r>
      <w:r w:rsidR="00C47367" w:rsidRPr="00C62849">
        <w:rPr>
          <w:rFonts w:ascii="Times New Roman" w:hAnsi="Times New Roman" w:cs="Times New Roman"/>
          <w:sz w:val="28"/>
          <w:szCs w:val="28"/>
        </w:rPr>
        <w:t>,</w:t>
      </w:r>
      <w:r w:rsidR="002A3A51" w:rsidRPr="00C62849">
        <w:rPr>
          <w:rFonts w:ascii="Times New Roman" w:hAnsi="Times New Roman" w:cs="Times New Roman"/>
          <w:sz w:val="28"/>
          <w:szCs w:val="28"/>
        </w:rPr>
        <w:t xml:space="preserve"> возникает необходимость разносторонней подготовки учителя, проработка вопросов о способах организации работы над проектом и контроля и др.</w:t>
      </w:r>
      <w:r w:rsidR="00C47367" w:rsidRPr="00C62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B3" w:rsidRPr="0099688B" w:rsidRDefault="00E101B3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i/>
          <w:sz w:val="28"/>
          <w:szCs w:val="28"/>
        </w:rPr>
        <w:t>Схема 1.</w:t>
      </w:r>
      <w:r w:rsidRPr="0099688B">
        <w:rPr>
          <w:rFonts w:ascii="Times New Roman" w:hAnsi="Times New Roman" w:cs="Times New Roman"/>
          <w:sz w:val="28"/>
          <w:szCs w:val="28"/>
        </w:rPr>
        <w:t xml:space="preserve"> Основные аспекты в работе учителя при организации проектной и исследовательской деятельности </w:t>
      </w:r>
      <w:proofErr w:type="gramStart"/>
      <w:r w:rsidRPr="009968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68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59"/>
      </w:tblGrid>
      <w:tr w:rsidR="00A2623A" w:rsidTr="00A2623A">
        <w:tc>
          <w:tcPr>
            <w:tcW w:w="3227" w:type="dxa"/>
            <w:vMerge w:val="restart"/>
            <w:textDirection w:val="btLr"/>
          </w:tcPr>
          <w:p w:rsidR="00A2623A" w:rsidRPr="00A2623A" w:rsidRDefault="00A2623A" w:rsidP="00A2623A">
            <w:pPr>
              <w:ind w:left="82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3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аспекты в работе учителя при организации проектной и исследовательской деятельности </w:t>
            </w:r>
            <w:proofErr w:type="gramStart"/>
            <w:r w:rsidRPr="00A262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A2623A" w:rsidRDefault="00A2623A" w:rsidP="00A2623A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A2623A" w:rsidRPr="00A2623A" w:rsidRDefault="00A2623A" w:rsidP="00A2623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3A">
              <w:rPr>
                <w:rFonts w:ascii="Times New Roman" w:hAnsi="Times New Roman" w:cs="Times New Roman"/>
                <w:sz w:val="28"/>
                <w:szCs w:val="28"/>
              </w:rPr>
              <w:t>объект проектирования (исследования)</w:t>
            </w:r>
          </w:p>
        </w:tc>
      </w:tr>
      <w:tr w:rsidR="00A2623A" w:rsidTr="00A2623A">
        <w:tc>
          <w:tcPr>
            <w:tcW w:w="3227" w:type="dxa"/>
            <w:vMerge/>
          </w:tcPr>
          <w:p w:rsidR="00A2623A" w:rsidRDefault="00A2623A" w:rsidP="00C628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A2623A" w:rsidRPr="00A2623A" w:rsidRDefault="00A2623A" w:rsidP="00A2623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3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источники информации, их доступность для учащихся </w:t>
            </w:r>
            <w:r w:rsidRPr="00C62849"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(библиотека, консультации, лекции, анкеты, опросы, наблюдения, телевидение, </w:t>
            </w:r>
            <w:proofErr w:type="spellStart"/>
            <w:r w:rsidRPr="00C62849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C6284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C62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рекомендуемой литературы, варианты общения с образовательными и другими учреждениями и т.д.)</w:t>
            </w:r>
            <w:proofErr w:type="gramEnd"/>
          </w:p>
        </w:tc>
      </w:tr>
      <w:tr w:rsidR="00A2623A" w:rsidTr="00A2623A">
        <w:tc>
          <w:tcPr>
            <w:tcW w:w="3227" w:type="dxa"/>
            <w:vMerge/>
          </w:tcPr>
          <w:p w:rsidR="00A2623A" w:rsidRDefault="00A2623A" w:rsidP="00C628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A2623A" w:rsidRPr="00A2623A" w:rsidRDefault="00A2623A" w:rsidP="00A2623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3A">
              <w:rPr>
                <w:rFonts w:ascii="Times New Roman" w:hAnsi="Times New Roman" w:cs="Times New Roman"/>
                <w:sz w:val="28"/>
                <w:szCs w:val="28"/>
              </w:rPr>
              <w:t>возможность эффективного методического сопровождения</w:t>
            </w:r>
          </w:p>
        </w:tc>
      </w:tr>
      <w:tr w:rsidR="00A2623A" w:rsidTr="00A2623A">
        <w:tc>
          <w:tcPr>
            <w:tcW w:w="3227" w:type="dxa"/>
            <w:vMerge/>
          </w:tcPr>
          <w:p w:rsidR="00A2623A" w:rsidRDefault="00A2623A" w:rsidP="00C628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A2623A" w:rsidRPr="00A2623A" w:rsidRDefault="00A2623A" w:rsidP="00A2623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3A">
              <w:rPr>
                <w:rFonts w:ascii="Times New Roman" w:hAnsi="Times New Roman" w:cs="Times New Roman"/>
                <w:sz w:val="28"/>
                <w:szCs w:val="28"/>
              </w:rPr>
              <w:t xml:space="preserve">форму реализации проекта </w:t>
            </w:r>
            <w:proofErr w:type="gramStart"/>
            <w:r w:rsidRPr="00A2623A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A2623A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групповой, коллективный)</w:t>
            </w:r>
          </w:p>
        </w:tc>
      </w:tr>
      <w:tr w:rsidR="00A2623A" w:rsidTr="00A2623A">
        <w:tc>
          <w:tcPr>
            <w:tcW w:w="3227" w:type="dxa"/>
            <w:vMerge/>
          </w:tcPr>
          <w:p w:rsidR="00A2623A" w:rsidRDefault="00A2623A" w:rsidP="00C628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A2623A" w:rsidRPr="00A2623A" w:rsidRDefault="00A2623A" w:rsidP="00A2623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3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A2623A" w:rsidTr="00A2623A">
        <w:tc>
          <w:tcPr>
            <w:tcW w:w="3227" w:type="dxa"/>
            <w:vMerge/>
          </w:tcPr>
          <w:p w:rsidR="00A2623A" w:rsidRDefault="00A2623A" w:rsidP="00C628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A2623A" w:rsidRPr="00A2623A" w:rsidRDefault="00A2623A" w:rsidP="00A2623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3A">
              <w:rPr>
                <w:rFonts w:ascii="Times New Roman" w:hAnsi="Times New Roman" w:cs="Times New Roman"/>
                <w:sz w:val="28"/>
                <w:szCs w:val="28"/>
              </w:rPr>
              <w:t>варианты оценки, защиты и презентации проекта</w:t>
            </w:r>
          </w:p>
        </w:tc>
      </w:tr>
    </w:tbl>
    <w:p w:rsidR="00E101B3" w:rsidRPr="00A2623A" w:rsidRDefault="00E101B3" w:rsidP="00A26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5C6" w:rsidRPr="00C62849" w:rsidRDefault="00D055C6" w:rsidP="00C62849">
      <w:pPr>
        <w:pStyle w:val="a4"/>
        <w:numPr>
          <w:ilvl w:val="1"/>
          <w:numId w:val="5"/>
        </w:numPr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>Психолого-педагогические барьеры при взаимодействии субъектов образовательного процесса в проектной деятельности</w:t>
      </w:r>
      <w:r w:rsidR="00A82DBC">
        <w:rPr>
          <w:rFonts w:ascii="Times New Roman" w:hAnsi="Times New Roman" w:cs="Times New Roman"/>
          <w:b/>
          <w:sz w:val="28"/>
          <w:szCs w:val="28"/>
        </w:rPr>
        <w:t xml:space="preserve"> и пути их преодоления</w:t>
      </w:r>
    </w:p>
    <w:p w:rsidR="00534514" w:rsidRPr="00C62849" w:rsidRDefault="00D055C6" w:rsidP="00C628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О</w:t>
      </w:r>
      <w:r w:rsidR="00C47367" w:rsidRPr="00C62849">
        <w:rPr>
          <w:rFonts w:ascii="Times New Roman" w:hAnsi="Times New Roman" w:cs="Times New Roman"/>
          <w:sz w:val="28"/>
          <w:szCs w:val="28"/>
        </w:rPr>
        <w:t>владение проектной деятельност</w:t>
      </w:r>
      <w:r w:rsidR="009A1261" w:rsidRPr="00C62849">
        <w:rPr>
          <w:rFonts w:ascii="Times New Roman" w:hAnsi="Times New Roman" w:cs="Times New Roman"/>
          <w:sz w:val="28"/>
          <w:szCs w:val="28"/>
        </w:rPr>
        <w:t>ью</w:t>
      </w:r>
      <w:r w:rsidR="00C47367" w:rsidRPr="00C62849">
        <w:rPr>
          <w:rFonts w:ascii="Times New Roman" w:hAnsi="Times New Roman" w:cs="Times New Roman"/>
          <w:sz w:val="28"/>
          <w:szCs w:val="28"/>
        </w:rPr>
        <w:t xml:space="preserve"> нередко вызывает затруднения  у учащихся. Необходимо определить проблемные зоны, выявить трудности, барьеры, организовать взаимодействие субъектов образовательного процесса</w:t>
      </w:r>
      <w:r w:rsidR="00831EE9" w:rsidRPr="00C62849">
        <w:rPr>
          <w:rFonts w:ascii="Times New Roman" w:hAnsi="Times New Roman" w:cs="Times New Roman"/>
          <w:sz w:val="28"/>
          <w:szCs w:val="28"/>
        </w:rPr>
        <w:t xml:space="preserve"> таким образом, чтобы минимизировать блокирующее влияние барьеров.</w:t>
      </w:r>
      <w:r w:rsidR="006D5414" w:rsidRPr="00C62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414" w:rsidRPr="00C62849">
        <w:rPr>
          <w:rFonts w:ascii="Times New Roman" w:hAnsi="Times New Roman" w:cs="Times New Roman"/>
          <w:sz w:val="28"/>
          <w:szCs w:val="28"/>
        </w:rPr>
        <w:t>Анализируя структуру проектной деятельности в процессе взаимодействия её субъектов позволяет нам выявить</w:t>
      </w:r>
      <w:proofErr w:type="gramEnd"/>
      <w:r w:rsidR="006D5414" w:rsidRPr="00C62849">
        <w:rPr>
          <w:rFonts w:ascii="Times New Roman" w:hAnsi="Times New Roman" w:cs="Times New Roman"/>
          <w:sz w:val="28"/>
          <w:szCs w:val="28"/>
        </w:rPr>
        <w:t xml:space="preserve"> следующие психолого-педагогические барьеры:</w:t>
      </w:r>
    </w:p>
    <w:p w:rsidR="00D055C6" w:rsidRPr="00C62849" w:rsidRDefault="00D055C6" w:rsidP="00C628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E101B3" w:rsidRPr="001D25A9">
        <w:rPr>
          <w:rFonts w:ascii="Times New Roman" w:hAnsi="Times New Roman" w:cs="Times New Roman"/>
          <w:i/>
          <w:sz w:val="28"/>
          <w:szCs w:val="28"/>
        </w:rPr>
        <w:t>2</w:t>
      </w:r>
      <w:r w:rsidRPr="001D25A9">
        <w:rPr>
          <w:rFonts w:ascii="Times New Roman" w:hAnsi="Times New Roman" w:cs="Times New Roman"/>
          <w:i/>
          <w:sz w:val="28"/>
          <w:szCs w:val="28"/>
        </w:rPr>
        <w:t>.</w:t>
      </w:r>
      <w:r w:rsidRPr="00C62849">
        <w:rPr>
          <w:rFonts w:ascii="Times New Roman" w:hAnsi="Times New Roman" w:cs="Times New Roman"/>
          <w:sz w:val="28"/>
          <w:szCs w:val="28"/>
        </w:rPr>
        <w:t xml:space="preserve"> Психолого-педагогические барьеры при взаимодействии субъектов образовательного процесса в работе над проектом.</w:t>
      </w:r>
    </w:p>
    <w:p w:rsidR="00D055C6" w:rsidRPr="00C62849" w:rsidRDefault="00D055C6" w:rsidP="00C628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5917"/>
      </w:tblGrid>
      <w:tr w:rsidR="00D055C6" w:rsidRPr="00C62849" w:rsidTr="00D055C6">
        <w:tc>
          <w:tcPr>
            <w:tcW w:w="1384" w:type="dxa"/>
            <w:vMerge w:val="restart"/>
            <w:textDirection w:val="btLr"/>
          </w:tcPr>
          <w:p w:rsidR="00D055C6" w:rsidRPr="00C62849" w:rsidRDefault="00D055C6" w:rsidP="00C62849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6284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ВИДЫ  ПСИХОЛОГО-ПЕДАГОГИ ЧЕСКИХ БАРЬЕРОВ</w:t>
            </w:r>
          </w:p>
        </w:tc>
        <w:tc>
          <w:tcPr>
            <w:tcW w:w="1985" w:type="dxa"/>
            <w:vMerge w:val="restart"/>
          </w:tcPr>
          <w:p w:rsidR="00D055C6" w:rsidRPr="00C62849" w:rsidRDefault="00576515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left:0;text-align:left;margin-left:31.15pt;margin-top:7pt;width:1.05pt;height:219.8pt;z-index:251650560;mso-position-horizontal-relative:text;mso-position-vertical-relative:text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5" type="#_x0000_t32" style="position:absolute;left:0;text-align:left;margin-left:31.15pt;margin-top:79.05pt;width:58.55pt;height:0;z-index:251654656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6" type="#_x0000_t32" style="position:absolute;left:0;text-align:left;margin-left:32.2pt;margin-top:121.8pt;width:58.55pt;height:0;z-index:251653632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7" type="#_x0000_t32" style="position:absolute;left:0;text-align:left;margin-left:32.2pt;margin-top:156.3pt;width:58.55pt;height:0;z-index:251652608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8" type="#_x0000_t32" style="position:absolute;left:0;text-align:left;margin-left:31.15pt;margin-top:193.8pt;width:58.55pt;height:0;z-index:251651584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9" type="#_x0000_t32" style="position:absolute;left:0;text-align:left;margin-left:32.2pt;margin-top:226.8pt;width:58.55pt;height:0;z-index:251644416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4" type="#_x0000_t32" style="position:absolute;left:0;text-align:left;margin-left:-5.45pt;margin-top:94.6pt;width:34.1pt;height:0;z-index:251645440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3" type="#_x0000_t32" style="position:absolute;left:0;text-align:left;margin-left:-5.45pt;margin-top:94.6pt;width:34.1pt;height:0;z-index:251646464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2" type="#_x0000_t32" style="position:absolute;left:0;text-align:left;margin-left:-5.45pt;margin-top:94.6pt;width:34.1pt;height:0;z-index:251647488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1" type="#_x0000_t32" style="position:absolute;left:0;text-align:left;margin-left:-5.45pt;margin-top:94.6pt;width:34.1pt;height:0;z-index:251648512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0" type="#_x0000_t32" style="position:absolute;left:0;text-align:left;margin-left:-5.45pt;margin-top:94.6pt;width:34.1pt;height:0;z-index:251649536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4" type="#_x0000_t32" style="position:absolute;left:0;text-align:left;margin-left:31.15pt;margin-top:7pt;width:58.55pt;height:0;z-index:251655680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5917" w:type="dxa"/>
          </w:tcPr>
          <w:p w:rsidR="00D055C6" w:rsidRPr="00A82DBC" w:rsidRDefault="00D055C6" w:rsidP="00A82D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DBC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Ценностно-мотивационные барьеры – обусловлены </w:t>
            </w:r>
            <w:proofErr w:type="spellStart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несформированностью</w:t>
            </w:r>
            <w:proofErr w:type="spellEnd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, искажением потребности в деятельности или её отсутствием в конкретной ситуации. Именно они являются исходной точкой деятельности, играют ключевую роль в структуре деятельности.</w:t>
            </w:r>
          </w:p>
        </w:tc>
      </w:tr>
      <w:tr w:rsidR="00D055C6" w:rsidRPr="00C62849" w:rsidTr="00D055C6">
        <w:tc>
          <w:tcPr>
            <w:tcW w:w="1384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D055C6" w:rsidRPr="00A82DBC" w:rsidRDefault="00D055C6" w:rsidP="00A82DB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DBC">
              <w:rPr>
                <w:rFonts w:ascii="Times New Roman" w:hAnsi="Times New Roman" w:cs="Times New Roman"/>
                <w:sz w:val="20"/>
                <w:szCs w:val="20"/>
              </w:rPr>
              <w:t xml:space="preserve">Когнитивные барьеры – обусловлены недостаточностью необходимых средств реализации деятельности, а также </w:t>
            </w:r>
            <w:proofErr w:type="spellStart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несформированностью</w:t>
            </w:r>
            <w:proofErr w:type="spellEnd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определённых </w:t>
            </w:r>
            <w:proofErr w:type="spellStart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операциональных</w:t>
            </w:r>
            <w:proofErr w:type="spellEnd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   Под их влиянием </w:t>
            </w:r>
            <w:proofErr w:type="spellStart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мобилизируются</w:t>
            </w:r>
            <w:proofErr w:type="spellEnd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энергетические ресурсы субъекта. </w:t>
            </w:r>
          </w:p>
        </w:tc>
      </w:tr>
      <w:tr w:rsidR="00D055C6" w:rsidRPr="00C62849" w:rsidTr="00D055C6">
        <w:tc>
          <w:tcPr>
            <w:tcW w:w="1384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D055C6" w:rsidRPr="00A82DBC" w:rsidRDefault="00D055C6" w:rsidP="00A82DB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Индивидуальные барьеры – препятствия, связанные с влиянием некоторых индивидуально-психологических особенностей субъекта.</w:t>
            </w:r>
          </w:p>
        </w:tc>
      </w:tr>
      <w:tr w:rsidR="00D055C6" w:rsidRPr="00C62849" w:rsidTr="00D055C6">
        <w:tc>
          <w:tcPr>
            <w:tcW w:w="1384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D055C6" w:rsidRPr="00A82DBC" w:rsidRDefault="00D055C6" w:rsidP="00A82DB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Барьеры типа «учитель-ученик» - противоречия, возникающие в системе «учитель-ученик» в ходе учебно-воспитательного процесса.</w:t>
            </w:r>
          </w:p>
        </w:tc>
      </w:tr>
      <w:tr w:rsidR="00D055C6" w:rsidRPr="00C62849" w:rsidTr="00D055C6">
        <w:tc>
          <w:tcPr>
            <w:tcW w:w="1384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D055C6" w:rsidRPr="00A82DBC" w:rsidRDefault="00D055C6" w:rsidP="00A82DB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Барьеры творческой негибкости – неумение мыслить и решать задачи творчески.</w:t>
            </w:r>
          </w:p>
        </w:tc>
      </w:tr>
      <w:tr w:rsidR="00D055C6" w:rsidRPr="00C62849" w:rsidTr="00D055C6">
        <w:tc>
          <w:tcPr>
            <w:tcW w:w="1384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5C6" w:rsidRPr="00C62849" w:rsidRDefault="00D055C6" w:rsidP="00C6284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D055C6" w:rsidRPr="00A82DBC" w:rsidRDefault="00D055C6" w:rsidP="00A82DB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DB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барьеры – возникают как обусловленность межличностной коммуникации, обусловленной </w:t>
            </w:r>
            <w:proofErr w:type="spellStart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>несформированностью</w:t>
            </w:r>
            <w:proofErr w:type="spellEnd"/>
            <w:r w:rsidRPr="00A82D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определённых коммуникативных умений и навыков.</w:t>
            </w:r>
          </w:p>
        </w:tc>
      </w:tr>
    </w:tbl>
    <w:p w:rsidR="00D055C6" w:rsidRPr="00C62849" w:rsidRDefault="00D055C6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Психолого-педагогические барьеры возникают на всех этапах </w:t>
      </w:r>
      <w:r w:rsidR="009A1261" w:rsidRPr="00C62849">
        <w:rPr>
          <w:rFonts w:ascii="Times New Roman" w:hAnsi="Times New Roman" w:cs="Times New Roman"/>
          <w:sz w:val="28"/>
          <w:szCs w:val="28"/>
        </w:rPr>
        <w:t xml:space="preserve">проектирования. Взаимодействие субъектов образовательного процесса в ходе проектного обучения становится </w:t>
      </w:r>
      <w:proofErr w:type="gramStart"/>
      <w:r w:rsidR="009A1261" w:rsidRPr="00C62849">
        <w:rPr>
          <w:rFonts w:ascii="Times New Roman" w:hAnsi="Times New Roman" w:cs="Times New Roman"/>
          <w:sz w:val="28"/>
          <w:szCs w:val="28"/>
        </w:rPr>
        <w:t>действенным</w:t>
      </w:r>
      <w:proofErr w:type="gramEnd"/>
      <w:r w:rsidR="009A1261" w:rsidRPr="00C62849">
        <w:rPr>
          <w:rFonts w:ascii="Times New Roman" w:hAnsi="Times New Roman" w:cs="Times New Roman"/>
          <w:sz w:val="28"/>
          <w:szCs w:val="28"/>
        </w:rPr>
        <w:t xml:space="preserve"> если методические приёмы, используемые учителем, имеют гуманистически ориентированный характер, обеспечивают ситуацию психологического комфорта, возможность эмоционального и познавательного раскрепощения школьников, где каждый может выразить себя, самоутвердиться в творчестве, самостоятельности, в активной жизненной позиции, испытать радость от познавательной совместной деятельности, труда, игры, общения.</w:t>
      </w:r>
    </w:p>
    <w:p w:rsidR="009A1261" w:rsidRPr="00C62849" w:rsidRDefault="009A1261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Проектный метод обучения представляет собой реально существующую проблемную ситуацию, содержащую в себе вопрос, затруднение, которое необходимо преодолеть.</w:t>
      </w:r>
      <w:r w:rsidR="00D361E7" w:rsidRPr="00C62849">
        <w:rPr>
          <w:rFonts w:ascii="Times New Roman" w:hAnsi="Times New Roman" w:cs="Times New Roman"/>
          <w:sz w:val="28"/>
          <w:szCs w:val="28"/>
        </w:rPr>
        <w:t xml:space="preserve"> Поэтому деятельность субъектов образовательного процесса по преодолению барьеров в проектной деятельности развёртывается на всех её этапах: организационно-подготовительном (планирование работы над проектом, анализ проблемы), технологическом, заключительном (анализ и </w:t>
      </w:r>
      <w:r w:rsidR="00D361E7" w:rsidRPr="00C62849">
        <w:rPr>
          <w:rFonts w:ascii="Times New Roman" w:hAnsi="Times New Roman" w:cs="Times New Roman"/>
          <w:sz w:val="28"/>
          <w:szCs w:val="28"/>
        </w:rPr>
        <w:lastRenderedPageBreak/>
        <w:t>обобщение результатов, презентация полученных результатов работы над проектом).</w:t>
      </w:r>
    </w:p>
    <w:p w:rsidR="00D361E7" w:rsidRPr="00C62849" w:rsidRDefault="00D361E7" w:rsidP="00C6284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Избежать негативного проявления барьеров возможно при условии чёткого планирования педагогом своей деятельности, знания учащихся класса, их индивидуальных особенностей, стиля познавательной деятельности, уровня готовности к выполнению проектного задания. </w:t>
      </w:r>
    </w:p>
    <w:p w:rsidR="00D055C6" w:rsidRPr="00C62849" w:rsidRDefault="005D4EF9" w:rsidP="00C62849">
      <w:pPr>
        <w:pStyle w:val="a4"/>
        <w:numPr>
          <w:ilvl w:val="1"/>
          <w:numId w:val="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49">
        <w:rPr>
          <w:rFonts w:ascii="Times New Roman" w:hAnsi="Times New Roman" w:cs="Times New Roman"/>
          <w:b/>
          <w:sz w:val="28"/>
          <w:szCs w:val="28"/>
        </w:rPr>
        <w:t>Разработка методического комплекса для  проектной деятельности учащихся</w:t>
      </w:r>
    </w:p>
    <w:p w:rsidR="005D4EF9" w:rsidRPr="00C62849" w:rsidRDefault="00CA6D63" w:rsidP="00C62849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Разработка и внедрение программ внеурочной деятельности в предметной области «Технология» для развития одарённости обучающихся 5-9 классов и 10-11 классов. Программа должна соответствовать требованиям ФГОС и обеспечить качественную подготовку обучающихся к проектной и исследовательской деятельности трёх уровней, а так же способствовать творческой самореализации обучающихся и достижения ими высоких результатов в конкурсах и олимпиадах.</w:t>
      </w:r>
    </w:p>
    <w:p w:rsidR="00CA6D63" w:rsidRPr="00C62849" w:rsidRDefault="00CA6D63" w:rsidP="00C62849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Разработка методических материалов для работы над проектами. Методические материалы должны формировать у обучающихся высокий уровень универсальных учебных действий и способствовать развитию творческих и исследовательских способностей.</w:t>
      </w:r>
    </w:p>
    <w:p w:rsidR="00CA6D63" w:rsidRPr="00C62849" w:rsidRDefault="00E5019D" w:rsidP="00C62849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 xml:space="preserve">Разработка контрольно-измерительных и диагностических материалов для оценки качества проектной деятельности обучающихся. </w:t>
      </w:r>
    </w:p>
    <w:p w:rsidR="00E5019D" w:rsidRPr="00C62849" w:rsidRDefault="00E5019D" w:rsidP="00C62849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849">
        <w:rPr>
          <w:rFonts w:ascii="Times New Roman" w:hAnsi="Times New Roman" w:cs="Times New Roman"/>
          <w:sz w:val="28"/>
          <w:szCs w:val="28"/>
        </w:rPr>
        <w:t>Формирование ЦОР проектной деятельности школьников в предметной области «Технология» на уроках и внеурочной деятельности.</w:t>
      </w:r>
    </w:p>
    <w:p w:rsidR="00A042EA" w:rsidRDefault="00A042EA" w:rsidP="00A042EA">
      <w:pPr>
        <w:pStyle w:val="a4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2EA" w:rsidRDefault="00A042EA" w:rsidP="00A042EA">
      <w:pPr>
        <w:pStyle w:val="a4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6B1" w:rsidRDefault="008D26B1" w:rsidP="00A042EA">
      <w:pPr>
        <w:pStyle w:val="a4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2EA" w:rsidRDefault="00A042EA" w:rsidP="00A042EA">
      <w:pPr>
        <w:pStyle w:val="a4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E64" w:rsidRPr="00C62849" w:rsidRDefault="004E0E64" w:rsidP="00A042EA">
      <w:pPr>
        <w:pStyle w:val="a4"/>
        <w:numPr>
          <w:ilvl w:val="1"/>
          <w:numId w:val="5"/>
        </w:numPr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4E0E64" w:rsidRPr="00C62849" w:rsidRDefault="004E0E64" w:rsidP="00C62849">
      <w:pPr>
        <w:pStyle w:val="a4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49">
        <w:rPr>
          <w:rFonts w:ascii="Times New Roman" w:eastAsia="Times New Roman" w:hAnsi="Times New Roman" w:cs="Times New Roman"/>
          <w:sz w:val="28"/>
          <w:szCs w:val="28"/>
        </w:rPr>
        <w:t>Таблица 1. План-график подготовки, этапы и сроки реализации проекта с намеченными мероприятиями, указанием дат и ответственных за каждое мероприятие).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3"/>
        <w:gridCol w:w="82"/>
        <w:gridCol w:w="3964"/>
        <w:gridCol w:w="1471"/>
        <w:gridCol w:w="3348"/>
      </w:tblGrid>
      <w:tr w:rsidR="009134A7" w:rsidRPr="009B6BD3" w:rsidTr="009134A7">
        <w:trPr>
          <w:trHeight w:val="536"/>
        </w:trPr>
        <w:tc>
          <w:tcPr>
            <w:tcW w:w="2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18"/>
                <w:szCs w:val="18"/>
              </w:rPr>
              <w:t>№</w:t>
            </w:r>
          </w:p>
        </w:tc>
        <w:tc>
          <w:tcPr>
            <w:tcW w:w="2162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Мероприятие</w:t>
            </w:r>
          </w:p>
        </w:tc>
        <w:tc>
          <w:tcPr>
            <w:tcW w:w="7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Сроки реализации</w:t>
            </w:r>
          </w:p>
        </w:tc>
        <w:tc>
          <w:tcPr>
            <w:tcW w:w="17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Результат</w:t>
            </w:r>
          </w:p>
        </w:tc>
      </w:tr>
      <w:tr w:rsidR="009134A7" w:rsidRPr="009B6BD3" w:rsidTr="009134A7">
        <w:trPr>
          <w:trHeight w:val="263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  <w:lang w:val="en-US"/>
              </w:rPr>
              <w:t>I</w:t>
            </w: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. Подготовительный этап  сентябрь-февраль  2013 – 2014  года</w:t>
            </w:r>
          </w:p>
        </w:tc>
      </w:tr>
      <w:tr w:rsidR="009134A7" w:rsidRPr="009B6BD3" w:rsidTr="009B6BD3">
        <w:trPr>
          <w:trHeight w:val="710"/>
        </w:trPr>
        <w:tc>
          <w:tcPr>
            <w:tcW w:w="2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162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Анализ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состояния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решения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проблемы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развития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творческих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и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исследовательских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способностей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обучающихся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в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психолого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-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педагогической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практике</w:t>
            </w:r>
          </w:p>
        </w:tc>
        <w:tc>
          <w:tcPr>
            <w:tcW w:w="7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 xml:space="preserve">Сентябрь </w:t>
            </w:r>
          </w:p>
        </w:tc>
        <w:tc>
          <w:tcPr>
            <w:tcW w:w="17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Теоретическая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часть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проекта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. </w:t>
            </w: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 xml:space="preserve">Повышение профессиональной компетентности по решению проблемы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творческих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и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исследовательских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способностей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обучающихся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</w:tc>
      </w:tr>
      <w:tr w:rsidR="009134A7" w:rsidRPr="009B6BD3" w:rsidTr="009134A7">
        <w:trPr>
          <w:trHeight w:val="915"/>
        </w:trPr>
        <w:tc>
          <w:tcPr>
            <w:tcW w:w="2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162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Разработка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методических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материалов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для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осуществления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инновационного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проектного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метода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обучения</w:t>
            </w:r>
          </w:p>
        </w:tc>
        <w:tc>
          <w:tcPr>
            <w:tcW w:w="7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text1"/>
                <w:kern w:val="24"/>
                <w:sz w:val="18"/>
                <w:szCs w:val="18"/>
              </w:rPr>
              <w:t>Октябрь-май</w:t>
            </w:r>
          </w:p>
        </w:tc>
        <w:tc>
          <w:tcPr>
            <w:tcW w:w="17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Практическая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часть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проекта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.</w:t>
            </w:r>
          </w:p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Разработка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,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апробация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и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публикация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авторских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методических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6BD3">
              <w:rPr>
                <w:rFonts w:hAnsi="Constantia"/>
                <w:color w:val="000000" w:themeColor="dark1"/>
                <w:kern w:val="24"/>
                <w:sz w:val="18"/>
                <w:szCs w:val="18"/>
              </w:rPr>
              <w:t>материалов</w:t>
            </w:r>
          </w:p>
        </w:tc>
      </w:tr>
      <w:tr w:rsidR="009134A7" w:rsidRPr="009B6BD3" w:rsidTr="009B6BD3">
        <w:trPr>
          <w:trHeight w:val="1568"/>
        </w:trPr>
        <w:tc>
          <w:tcPr>
            <w:tcW w:w="2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162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Разработка авторской программы внеурочной деятельности для учащихся 5-9, 10-11 классов в соответствии с требованиями ФГОС ООО, ФГОС  СОО</w:t>
            </w:r>
          </w:p>
        </w:tc>
        <w:tc>
          <w:tcPr>
            <w:tcW w:w="7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 xml:space="preserve">Январь-февраль </w:t>
            </w:r>
          </w:p>
        </w:tc>
        <w:tc>
          <w:tcPr>
            <w:tcW w:w="17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Авторская программа  внеурочной деятельности «Проектирование современной одежды» для 5-9 классов</w:t>
            </w:r>
          </w:p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Авторская программа внеурочной деятельности «Социально-значимое творческое проектирование» для 10-11 классов»</w:t>
            </w:r>
          </w:p>
        </w:tc>
      </w:tr>
      <w:tr w:rsidR="009134A7" w:rsidRPr="009B6BD3" w:rsidTr="0091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  <w:t>II</w:t>
            </w:r>
            <w:r w:rsidRPr="009B6BD3">
              <w:rPr>
                <w:rFonts w:ascii="Constantia" w:eastAsia="Times New Roman" w:hAnsi="Constantia" w:cs="Arial"/>
                <w:b/>
                <w:bCs/>
                <w:color w:val="000000" w:themeColor="dark1"/>
                <w:kern w:val="24"/>
                <w:sz w:val="18"/>
                <w:szCs w:val="18"/>
              </w:rPr>
              <w:t>. Практический этап - реализация педагогического проекта 2014-2015 учебный год</w:t>
            </w:r>
          </w:p>
        </w:tc>
      </w:tr>
      <w:tr w:rsidR="009134A7" w:rsidRPr="009B6BD3" w:rsidTr="009B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Реализация проектного метода, как системно-</w:t>
            </w:r>
            <w:proofErr w:type="spellStart"/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деятельностного</w:t>
            </w:r>
            <w:proofErr w:type="spellEnd"/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 xml:space="preserve"> подхода в обучении на уроках технологии и внеурочной деятельности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Учебный год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 xml:space="preserve">Технологические карты уроков. Апробация авторских разработок уроков и методических материалов </w:t>
            </w:r>
          </w:p>
        </w:tc>
      </w:tr>
      <w:tr w:rsidR="009134A7" w:rsidRPr="009B6BD3" w:rsidTr="009B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Разработка творческих проектов учащимися на уроках и внеурочной деятельности, участие в конкурсах и олимпиадах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Учебный год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Защита проектов -  как итоговая аттестация школьников. Успешное представление проектов на конкурсах и олимпиадах</w:t>
            </w:r>
          </w:p>
        </w:tc>
      </w:tr>
      <w:tr w:rsidR="009134A7" w:rsidRPr="009B6BD3" w:rsidTr="009B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Обобщение опыта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Учебный год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Публикация методических материалов в сетевых сообществах, участие в конкурсах профессионального мастерства, мастер-классы, семинары</w:t>
            </w:r>
          </w:p>
        </w:tc>
      </w:tr>
      <w:tr w:rsidR="009134A7" w:rsidRPr="009B6BD3" w:rsidTr="0091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  <w:t>III</w:t>
            </w:r>
            <w:r w:rsidRPr="009B6BD3">
              <w:rPr>
                <w:rFonts w:ascii="Constantia" w:eastAsia="Times New Roman" w:hAnsi="Constantia" w:cs="Arial"/>
                <w:b/>
                <w:bCs/>
                <w:color w:val="000000" w:themeColor="dark1"/>
                <w:kern w:val="24"/>
                <w:sz w:val="18"/>
                <w:szCs w:val="18"/>
              </w:rPr>
              <w:t>.  Заключительный этап – подведение итогов – 2014-2015 учебный год</w:t>
            </w:r>
          </w:p>
        </w:tc>
      </w:tr>
      <w:tr w:rsidR="009134A7" w:rsidRPr="009B6BD3" w:rsidTr="0091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Подведение итогов</w:t>
            </w:r>
          </w:p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Планирование дальнейшего профессионального развития по вопросам реализации ФГОС СОО  в рамках темы проекта.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Май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Декада «Технологии и искусства»</w:t>
            </w:r>
          </w:p>
          <w:p w:rsidR="009134A7" w:rsidRPr="009B6BD3" w:rsidRDefault="009134A7" w:rsidP="00913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BD3">
              <w:rPr>
                <w:rFonts w:ascii="Constantia" w:eastAsia="Times New Roman" w:hAnsi="Constantia" w:cs="Arial"/>
                <w:color w:val="000000" w:themeColor="dark1"/>
                <w:kern w:val="24"/>
                <w:sz w:val="18"/>
                <w:szCs w:val="18"/>
              </w:rPr>
              <w:t>План реализации проекта на 2016-2017 учебный год</w:t>
            </w:r>
          </w:p>
        </w:tc>
      </w:tr>
    </w:tbl>
    <w:p w:rsidR="006D5414" w:rsidRPr="00C62849" w:rsidRDefault="006D5414" w:rsidP="00C6284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0E64" w:rsidRDefault="004010B3" w:rsidP="00A042EA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0B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Ожидаемые результаты </w:t>
      </w:r>
    </w:p>
    <w:p w:rsidR="004010B3" w:rsidRPr="004010B3" w:rsidRDefault="004010B3" w:rsidP="004010B3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творческих и исследовательских способностей обучающихся.</w:t>
      </w:r>
    </w:p>
    <w:p w:rsidR="004010B3" w:rsidRPr="004010B3" w:rsidRDefault="004010B3" w:rsidP="004010B3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Повышение интереса к исследовательской и проектной деятельности</w:t>
      </w:r>
    </w:p>
    <w:p w:rsidR="004010B3" w:rsidRPr="004010B3" w:rsidRDefault="004010B3" w:rsidP="004010B3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Разработка авторских программ для организации внеурочной деятельности учащихся 5-9, 10-11 классов, в рамках реализации ФГОС.</w:t>
      </w:r>
    </w:p>
    <w:p w:rsidR="004010B3" w:rsidRPr="009B6BD3" w:rsidRDefault="004010B3" w:rsidP="004010B3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Высокие результаты участия школьников в олимпиадах и конкурсах по технологии на муниципальном, региональном и  всероссийском уровнях.</w:t>
      </w:r>
    </w:p>
    <w:p w:rsidR="009B6BD3" w:rsidRPr="004010B3" w:rsidRDefault="009B6BD3" w:rsidP="004010B3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</w:t>
      </w:r>
      <w:r w:rsidRPr="009B6BD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ормирование  современной модели выпускника как «личности общ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ественно значимого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достигателя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».</w:t>
      </w:r>
    </w:p>
    <w:p w:rsidR="008D26B1" w:rsidRDefault="008D26B1" w:rsidP="009B6BD3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10B3" w:rsidRDefault="009B6BD3" w:rsidP="009B6BD3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9B6BD3" w:rsidRPr="009B6BD3" w:rsidRDefault="009B6BD3" w:rsidP="009B6B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6BD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Основани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ем</w:t>
      </w:r>
      <w:r w:rsidRPr="009B6BD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для реализации инновационного педагогического проекта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является </w:t>
      </w:r>
      <w:proofErr w:type="spellStart"/>
      <w:r w:rsidRPr="009B6BD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тьюторское</w:t>
      </w:r>
      <w:proofErr w:type="spellEnd"/>
      <w:r w:rsidRPr="009B6BD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сопровождение  одарённых детей в рамках реализации проекта «Модель организации работы с одарёнными детьми в МОУ СОШУИП №3 «Интеллект, поиск, творчество», в условиях реализации Федеральных образовательных стандартов.</w:t>
      </w:r>
    </w:p>
    <w:p w:rsidR="009B6BD3" w:rsidRPr="009B6BD3" w:rsidRDefault="009B6BD3" w:rsidP="009B6B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6BD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Работа посвящена</w:t>
      </w:r>
      <w:r w:rsidRPr="009B6BD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разработке технологии (управленческому содействию) развития творческих и исследовательских способностей школьников в образовательной области «Технология» в рамках реализации ФГОС.  </w:t>
      </w:r>
    </w:p>
    <w:p w:rsidR="009B6BD3" w:rsidRPr="009B6BD3" w:rsidRDefault="009B6BD3" w:rsidP="009B6BD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6BD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Работа направлена </w:t>
      </w:r>
      <w:r w:rsidRPr="009B6BD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на формирование  современной модели выпускника как «личности общественно значимого </w:t>
      </w:r>
      <w:proofErr w:type="spellStart"/>
      <w:r w:rsidRPr="009B6BD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достигателя</w:t>
      </w:r>
      <w:proofErr w:type="spellEnd"/>
      <w:r w:rsidRPr="009B6BD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», направляющего свою деятельность на успех, а не на избегание от неудач.</w:t>
      </w:r>
    </w:p>
    <w:p w:rsidR="009B6BD3" w:rsidRPr="004010B3" w:rsidRDefault="009B6BD3" w:rsidP="009B6BD3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9B6BD3" w:rsidRPr="004010B3" w:rsidSect="003A2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circlesLines" w:sz="20" w:space="24" w:color="auto"/>
        <w:left w:val="circlesLines" w:sz="20" w:space="24" w:color="auto"/>
        <w:bottom w:val="circlesLines" w:sz="20" w:space="24" w:color="auto"/>
        <w:right w:val="circlesLines" w:sz="2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15" w:rsidRDefault="00576515" w:rsidP="00EE10BC">
      <w:pPr>
        <w:spacing w:after="0" w:line="240" w:lineRule="auto"/>
      </w:pPr>
      <w:r>
        <w:separator/>
      </w:r>
    </w:p>
  </w:endnote>
  <w:endnote w:type="continuationSeparator" w:id="0">
    <w:p w:rsidR="00576515" w:rsidRDefault="00576515" w:rsidP="00EE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D0" w:rsidRDefault="002048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5"/>
    </w:tblGrid>
    <w:tr w:rsidR="002C12F7">
      <w:tc>
        <w:tcPr>
          <w:tcW w:w="750" w:type="pct"/>
        </w:tcPr>
        <w:p w:rsidR="002C12F7" w:rsidRPr="002C12F7" w:rsidRDefault="002C12F7">
          <w:pPr>
            <w:pStyle w:val="a7"/>
            <w:jc w:val="right"/>
            <w:rPr>
              <w:color w:val="4F81BD" w:themeColor="accent1"/>
              <w:sz w:val="16"/>
              <w:szCs w:val="16"/>
            </w:rPr>
          </w:pPr>
          <w:r w:rsidRPr="002C12F7">
            <w:rPr>
              <w:sz w:val="16"/>
              <w:szCs w:val="16"/>
            </w:rPr>
            <w:fldChar w:fldCharType="begin"/>
          </w:r>
          <w:r w:rsidRPr="002C12F7">
            <w:rPr>
              <w:sz w:val="16"/>
              <w:szCs w:val="16"/>
            </w:rPr>
            <w:instrText>PAGE   \* MERGEFORMAT</w:instrText>
          </w:r>
          <w:r w:rsidRPr="002C12F7">
            <w:rPr>
              <w:sz w:val="16"/>
              <w:szCs w:val="16"/>
            </w:rPr>
            <w:fldChar w:fldCharType="separate"/>
          </w:r>
          <w:r w:rsidR="008D26B1" w:rsidRPr="008D26B1">
            <w:rPr>
              <w:noProof/>
              <w:color w:val="4F81BD" w:themeColor="accent1"/>
              <w:sz w:val="16"/>
              <w:szCs w:val="16"/>
            </w:rPr>
            <w:t>16</w:t>
          </w:r>
          <w:r w:rsidRPr="002C12F7">
            <w:rPr>
              <w:color w:val="4F81BD" w:themeColor="accent1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:rsidR="002C12F7" w:rsidRPr="002C12F7" w:rsidRDefault="002C12F7" w:rsidP="002C12F7">
          <w:pPr>
            <w:pStyle w:val="a7"/>
            <w:rPr>
              <w:color w:val="4F81BD" w:themeColor="accent1"/>
              <w:sz w:val="16"/>
              <w:szCs w:val="16"/>
            </w:rPr>
          </w:pPr>
          <w:r>
            <w:rPr>
              <w:color w:val="4F81BD" w:themeColor="accent1"/>
              <w:sz w:val="16"/>
              <w:szCs w:val="16"/>
            </w:rPr>
            <w:t xml:space="preserve">Педагогический проект </w:t>
          </w:r>
          <w:r w:rsidRPr="002C12F7">
            <w:rPr>
              <w:color w:val="4F81BD" w:themeColor="accent1"/>
              <w:sz w:val="16"/>
              <w:szCs w:val="16"/>
            </w:rPr>
            <w:t xml:space="preserve">«Развитие исследовательских и творческих способностей  учащихся на уроках технологии и внеурочной деятельности в рамках реализации ФГОС» автор: Канашова Снежана Петровна, учитель технологии МОУ СОШУИП №3 г. </w:t>
          </w:r>
          <w:proofErr w:type="spellStart"/>
          <w:r w:rsidRPr="002C12F7">
            <w:rPr>
              <w:color w:val="4F81BD" w:themeColor="accent1"/>
              <w:sz w:val="16"/>
              <w:szCs w:val="16"/>
            </w:rPr>
            <w:t>Лабытнанги</w:t>
          </w:r>
          <w:proofErr w:type="spellEnd"/>
          <w:r>
            <w:rPr>
              <w:color w:val="4F81BD" w:themeColor="accent1"/>
              <w:sz w:val="16"/>
              <w:szCs w:val="16"/>
            </w:rPr>
            <w:t xml:space="preserve"> 2013 г.</w:t>
          </w:r>
        </w:p>
      </w:tc>
    </w:tr>
  </w:tbl>
  <w:p w:rsidR="002048D0" w:rsidRDefault="002048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D0" w:rsidRDefault="002048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15" w:rsidRDefault="00576515" w:rsidP="00EE10BC">
      <w:pPr>
        <w:spacing w:after="0" w:line="240" w:lineRule="auto"/>
      </w:pPr>
      <w:r>
        <w:separator/>
      </w:r>
    </w:p>
  </w:footnote>
  <w:footnote w:type="continuationSeparator" w:id="0">
    <w:p w:rsidR="00576515" w:rsidRDefault="00576515" w:rsidP="00EE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D0" w:rsidRDefault="002048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D0" w:rsidRDefault="002048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D0" w:rsidRDefault="00204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artD0"/>
      </v:shape>
    </w:pict>
  </w:numPicBullet>
  <w:abstractNum w:abstractNumId="0">
    <w:nsid w:val="07B43643"/>
    <w:multiLevelType w:val="hybridMultilevel"/>
    <w:tmpl w:val="A7B43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996"/>
    <w:multiLevelType w:val="hybridMultilevel"/>
    <w:tmpl w:val="F1480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8DA"/>
    <w:multiLevelType w:val="hybridMultilevel"/>
    <w:tmpl w:val="4F784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8DD"/>
    <w:multiLevelType w:val="hybridMultilevel"/>
    <w:tmpl w:val="1384F8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9323FE"/>
    <w:multiLevelType w:val="multilevel"/>
    <w:tmpl w:val="75CC8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DB0756"/>
    <w:multiLevelType w:val="hybridMultilevel"/>
    <w:tmpl w:val="649A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557"/>
    <w:multiLevelType w:val="hybridMultilevel"/>
    <w:tmpl w:val="F716B742"/>
    <w:lvl w:ilvl="0" w:tplc="A78AC33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3E1531A"/>
    <w:multiLevelType w:val="hybridMultilevel"/>
    <w:tmpl w:val="B6BE2F20"/>
    <w:lvl w:ilvl="0" w:tplc="3684D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E7E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C7F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20A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EE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828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ED8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C48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E96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863176"/>
    <w:multiLevelType w:val="hybridMultilevel"/>
    <w:tmpl w:val="67F46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9392B"/>
    <w:multiLevelType w:val="hybridMultilevel"/>
    <w:tmpl w:val="DD1E7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C4F2E"/>
    <w:multiLevelType w:val="multilevel"/>
    <w:tmpl w:val="EB8E5F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0190BB1"/>
    <w:multiLevelType w:val="hybridMultilevel"/>
    <w:tmpl w:val="89BA2C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1D73A5"/>
    <w:multiLevelType w:val="hybridMultilevel"/>
    <w:tmpl w:val="3A621C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0A0284"/>
    <w:multiLevelType w:val="hybridMultilevel"/>
    <w:tmpl w:val="646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F18B2"/>
    <w:multiLevelType w:val="hybridMultilevel"/>
    <w:tmpl w:val="1A2446BC"/>
    <w:lvl w:ilvl="0" w:tplc="F7E8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4C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AED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ECF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A02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E3D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87E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A94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4C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3006EE"/>
    <w:multiLevelType w:val="hybridMultilevel"/>
    <w:tmpl w:val="26107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E6F"/>
    <w:multiLevelType w:val="hybridMultilevel"/>
    <w:tmpl w:val="652CE6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AD4028"/>
    <w:multiLevelType w:val="hybridMultilevel"/>
    <w:tmpl w:val="FCF296AC"/>
    <w:lvl w:ilvl="0" w:tplc="E8964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47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8BF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44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010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036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AFD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E2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E7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EC4B89"/>
    <w:multiLevelType w:val="multilevel"/>
    <w:tmpl w:val="EB8E5F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EFE574D"/>
    <w:multiLevelType w:val="multilevel"/>
    <w:tmpl w:val="D6E2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7B1230DE"/>
    <w:multiLevelType w:val="hybridMultilevel"/>
    <w:tmpl w:val="E19E13CA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8"/>
  </w:num>
  <w:num w:numId="6">
    <w:abstractNumId w:val="4"/>
  </w:num>
  <w:num w:numId="7">
    <w:abstractNumId w:val="12"/>
  </w:num>
  <w:num w:numId="8">
    <w:abstractNumId w:val="16"/>
  </w:num>
  <w:num w:numId="9">
    <w:abstractNumId w:val="15"/>
  </w:num>
  <w:num w:numId="10">
    <w:abstractNumId w:val="1"/>
  </w:num>
  <w:num w:numId="11">
    <w:abstractNumId w:val="19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2"/>
  </w:num>
  <w:num w:numId="17">
    <w:abstractNumId w:val="20"/>
  </w:num>
  <w:num w:numId="18">
    <w:abstractNumId w:val="3"/>
  </w:num>
  <w:num w:numId="19">
    <w:abstractNumId w:val="17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573"/>
    <w:rsid w:val="000325E1"/>
    <w:rsid w:val="000C742D"/>
    <w:rsid w:val="001138A6"/>
    <w:rsid w:val="00137566"/>
    <w:rsid w:val="00146E0E"/>
    <w:rsid w:val="0015310B"/>
    <w:rsid w:val="00166259"/>
    <w:rsid w:val="001951E9"/>
    <w:rsid w:val="001A0267"/>
    <w:rsid w:val="001D089B"/>
    <w:rsid w:val="001D25A9"/>
    <w:rsid w:val="001E1F54"/>
    <w:rsid w:val="001F56A6"/>
    <w:rsid w:val="002048D0"/>
    <w:rsid w:val="002A3A51"/>
    <w:rsid w:val="002C12F7"/>
    <w:rsid w:val="002E1A51"/>
    <w:rsid w:val="002E638E"/>
    <w:rsid w:val="00307904"/>
    <w:rsid w:val="00382F2E"/>
    <w:rsid w:val="00390E07"/>
    <w:rsid w:val="003948F9"/>
    <w:rsid w:val="003A2420"/>
    <w:rsid w:val="003A6773"/>
    <w:rsid w:val="003D18DF"/>
    <w:rsid w:val="004010B3"/>
    <w:rsid w:val="004038EA"/>
    <w:rsid w:val="00416E24"/>
    <w:rsid w:val="004442BE"/>
    <w:rsid w:val="0048455B"/>
    <w:rsid w:val="00495AEF"/>
    <w:rsid w:val="004A5DF0"/>
    <w:rsid w:val="004A6573"/>
    <w:rsid w:val="004E0E64"/>
    <w:rsid w:val="004F7970"/>
    <w:rsid w:val="00534514"/>
    <w:rsid w:val="00536B72"/>
    <w:rsid w:val="00576515"/>
    <w:rsid w:val="00582A77"/>
    <w:rsid w:val="0059497A"/>
    <w:rsid w:val="00597DD7"/>
    <w:rsid w:val="005B1053"/>
    <w:rsid w:val="005D4EF9"/>
    <w:rsid w:val="00636849"/>
    <w:rsid w:val="006D5414"/>
    <w:rsid w:val="006F1EC5"/>
    <w:rsid w:val="00716241"/>
    <w:rsid w:val="0072393D"/>
    <w:rsid w:val="0074618A"/>
    <w:rsid w:val="00795A72"/>
    <w:rsid w:val="007C1151"/>
    <w:rsid w:val="00802FDA"/>
    <w:rsid w:val="00831EE9"/>
    <w:rsid w:val="0085319C"/>
    <w:rsid w:val="00865E52"/>
    <w:rsid w:val="008B4884"/>
    <w:rsid w:val="008D26B1"/>
    <w:rsid w:val="008F228C"/>
    <w:rsid w:val="009006A3"/>
    <w:rsid w:val="009134A7"/>
    <w:rsid w:val="0094257D"/>
    <w:rsid w:val="00947609"/>
    <w:rsid w:val="0099688B"/>
    <w:rsid w:val="009A1261"/>
    <w:rsid w:val="009B6BD3"/>
    <w:rsid w:val="009D1172"/>
    <w:rsid w:val="00A042EA"/>
    <w:rsid w:val="00A1410C"/>
    <w:rsid w:val="00A25AAA"/>
    <w:rsid w:val="00A2623A"/>
    <w:rsid w:val="00A57F23"/>
    <w:rsid w:val="00A65A6A"/>
    <w:rsid w:val="00A82DBC"/>
    <w:rsid w:val="00AA2E17"/>
    <w:rsid w:val="00AA5C8C"/>
    <w:rsid w:val="00B17D0E"/>
    <w:rsid w:val="00B52402"/>
    <w:rsid w:val="00B720F5"/>
    <w:rsid w:val="00B851A4"/>
    <w:rsid w:val="00C00544"/>
    <w:rsid w:val="00C112BA"/>
    <w:rsid w:val="00C21619"/>
    <w:rsid w:val="00C41668"/>
    <w:rsid w:val="00C47367"/>
    <w:rsid w:val="00C62849"/>
    <w:rsid w:val="00C73EB9"/>
    <w:rsid w:val="00C75772"/>
    <w:rsid w:val="00CA5BA1"/>
    <w:rsid w:val="00CA6D63"/>
    <w:rsid w:val="00CB11D7"/>
    <w:rsid w:val="00CB5DD4"/>
    <w:rsid w:val="00D055C6"/>
    <w:rsid w:val="00D22ED4"/>
    <w:rsid w:val="00D361E7"/>
    <w:rsid w:val="00D37930"/>
    <w:rsid w:val="00D6437A"/>
    <w:rsid w:val="00D67A52"/>
    <w:rsid w:val="00D8671C"/>
    <w:rsid w:val="00DC7F11"/>
    <w:rsid w:val="00E02F7B"/>
    <w:rsid w:val="00E101B3"/>
    <w:rsid w:val="00E5019D"/>
    <w:rsid w:val="00E73D8C"/>
    <w:rsid w:val="00E779C5"/>
    <w:rsid w:val="00E837B3"/>
    <w:rsid w:val="00EA131E"/>
    <w:rsid w:val="00EE10BC"/>
    <w:rsid w:val="00F020A2"/>
    <w:rsid w:val="00F4206C"/>
    <w:rsid w:val="00F57B1C"/>
    <w:rsid w:val="00F607E2"/>
    <w:rsid w:val="00FA4254"/>
    <w:rsid w:val="00FB2F32"/>
    <w:rsid w:val="00FB6F95"/>
    <w:rsid w:val="00FF3711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0"/>
        <o:r id="V:Rule2" type="connector" idref="#_x0000_s1141"/>
        <o:r id="V:Rule3" type="connector" idref="#_x0000_s1144"/>
        <o:r id="V:Rule4" type="connector" idref="#_x0000_s1143"/>
        <o:r id="V:Rule5" type="connector" idref="#_x0000_s1139"/>
        <o:r id="V:Rule6" type="connector" idref="#_x0000_s1138"/>
        <o:r id="V:Rule7" type="connector" idref="#_x0000_s1142"/>
        <o:r id="V:Rule8" type="connector" idref="#_x0000_s1137"/>
        <o:r id="V:Rule9" type="connector" idref="#_x0000_s1136"/>
        <o:r id="V:Rule10" type="connector" idref="#_x0000_s1135"/>
        <o:r id="V:Rule11" type="connector" idref="#_x0000_s1134"/>
        <o:r id="V:Rule12" type="connector" idref="#_x0000_s11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8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0BC"/>
  </w:style>
  <w:style w:type="paragraph" w:styleId="a7">
    <w:name w:val="footer"/>
    <w:basedOn w:val="a"/>
    <w:link w:val="a8"/>
    <w:uiPriority w:val="99"/>
    <w:unhideWhenUsed/>
    <w:rsid w:val="00EE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0BC"/>
  </w:style>
  <w:style w:type="paragraph" w:styleId="a9">
    <w:name w:val="Balloon Text"/>
    <w:basedOn w:val="a"/>
    <w:link w:val="aa"/>
    <w:uiPriority w:val="99"/>
    <w:semiHidden/>
    <w:unhideWhenUsed/>
    <w:rsid w:val="006D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1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8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7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F518-19E5-4AB8-B07F-CC6F236F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16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57</cp:revision>
  <cp:lastPrinted>2014-03-09T14:10:00Z</cp:lastPrinted>
  <dcterms:created xsi:type="dcterms:W3CDTF">2013-12-02T16:22:00Z</dcterms:created>
  <dcterms:modified xsi:type="dcterms:W3CDTF">2014-03-09T14:24:00Z</dcterms:modified>
</cp:coreProperties>
</file>