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DA" w:rsidRDefault="003629EB" w:rsidP="003A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Семинар социальных педагогов</w:t>
      </w:r>
    </w:p>
    <w:p w:rsidR="003629EB" w:rsidRDefault="003629EB" w:rsidP="003629E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A7074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Нормативно-правовое обеспечение деятельности</w:t>
      </w:r>
    </w:p>
    <w:p w:rsidR="003629EB" w:rsidRDefault="003629EB" w:rsidP="003629E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профилактики в школе»</w:t>
      </w:r>
    </w:p>
    <w:p w:rsidR="003A70DA" w:rsidRPr="00F104AB" w:rsidRDefault="003A70DA" w:rsidP="003A70D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70DA" w:rsidRPr="004D2F6B" w:rsidRDefault="003A70DA" w:rsidP="003A70DA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032D9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B032D9">
        <w:rPr>
          <w:rStyle w:val="c3"/>
          <w:rFonts w:ascii="Times New Roman" w:hAnsi="Times New Roman" w:cs="Times New Roman"/>
          <w:sz w:val="28"/>
          <w:szCs w:val="28"/>
        </w:rPr>
        <w:t>Создание условий для организации комплексной профилактики правонарушений несовершеннолетних является одним из приоритетных направлений деятельности педагогического коллектива в современных условиях.</w:t>
      </w:r>
      <w:r w:rsidRPr="00F104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2F6B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достижения поставленной цели </w:t>
      </w:r>
      <w:r w:rsidRPr="004D2F6B">
        <w:rPr>
          <w:rFonts w:ascii="Times New Roman" w:hAnsi="Times New Roman" w:cs="Times New Roman"/>
          <w:sz w:val="28"/>
          <w:szCs w:val="28"/>
        </w:rPr>
        <w:t>педагогический коллектив школы  работал над реализацией долгосрочных муниципальных целевых программ: «Профилактика безнадзорности и правонарушений несовершеннолетних города Дзержинска»</w:t>
      </w:r>
      <w:proofErr w:type="gramStart"/>
      <w:r w:rsidR="003629EB">
        <w:rPr>
          <w:rFonts w:ascii="Times New Roman" w:hAnsi="Times New Roman" w:cs="Times New Roman"/>
          <w:sz w:val="28"/>
          <w:szCs w:val="28"/>
        </w:rPr>
        <w:t xml:space="preserve"> </w:t>
      </w:r>
      <w:r w:rsidRPr="004D2F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2F6B">
        <w:rPr>
          <w:rFonts w:ascii="Times New Roman" w:hAnsi="Times New Roman" w:cs="Times New Roman"/>
          <w:sz w:val="28"/>
          <w:szCs w:val="28"/>
        </w:rPr>
        <w:t xml:space="preserve"> «Комплексные меры противодействия наркомании, токсикомании и борьбе с незаконным оборотом наркотических средств и психотропных веществ» </w:t>
      </w:r>
      <w:r w:rsidR="0036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0DA" w:rsidRDefault="003A70DA" w:rsidP="003629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2F6B">
        <w:rPr>
          <w:rFonts w:ascii="Times New Roman" w:hAnsi="Times New Roman" w:cs="Times New Roman"/>
          <w:sz w:val="28"/>
          <w:szCs w:val="28"/>
        </w:rPr>
        <w:tab/>
      </w:r>
      <w:r w:rsidRPr="00B032D9">
        <w:rPr>
          <w:rFonts w:ascii="Times New Roman" w:hAnsi="Times New Roman" w:cs="Times New Roman"/>
          <w:sz w:val="28"/>
          <w:szCs w:val="28"/>
        </w:rPr>
        <w:t xml:space="preserve">В школе  создана определенная система профилактической работы, где в единстве с учебной работой осуществляется система внешкольных и внеклассных мероприятиях; проводится текущий, сравнительный, проблемно-ориентированный анализ состояния профилактической работы. В школе создана  и развивается единая база мониторинга по профилактике правонарушений и преступлений среди обучающихся, где постоянно отслеживается информация о количестве, совершенных преступлений и правонарушений; о семьях и детях, находящихся в трудной жизненной ситуации; о привлечении школьников к различным видам воспитывающей деятельности. Постоянно осуществляется </w:t>
      </w:r>
      <w:proofErr w:type="gramStart"/>
      <w:r w:rsidRPr="00B032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32D9">
        <w:rPr>
          <w:rFonts w:ascii="Times New Roman" w:hAnsi="Times New Roman" w:cs="Times New Roman"/>
          <w:sz w:val="28"/>
          <w:szCs w:val="28"/>
        </w:rPr>
        <w:t xml:space="preserve"> посещаемостью и успеваемостью детей, состоящих на </w:t>
      </w:r>
      <w:proofErr w:type="spellStart"/>
      <w:r w:rsidRPr="00B032D9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032D9">
        <w:rPr>
          <w:rFonts w:ascii="Times New Roman" w:hAnsi="Times New Roman" w:cs="Times New Roman"/>
          <w:sz w:val="28"/>
          <w:szCs w:val="28"/>
        </w:rPr>
        <w:t xml:space="preserve"> профилактическом учете, за их занятостью во внеурочное время. На каждого ребенка, состоящего на </w:t>
      </w:r>
      <w:proofErr w:type="spellStart"/>
      <w:r w:rsidRPr="00B032D9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032D9">
        <w:rPr>
          <w:rFonts w:ascii="Times New Roman" w:hAnsi="Times New Roman" w:cs="Times New Roman"/>
          <w:sz w:val="28"/>
          <w:szCs w:val="28"/>
        </w:rPr>
        <w:t xml:space="preserve"> профилактическом учете, оформлен пакет документов с привлечением всех специалистов (социального педагога, классного руководителя, инспектора ОДН), составлены планы работы. За несовершеннолетними, состоящими на профилактическом учете в ОДН, закреплены общественные наставники из числа педагогов школы. </w:t>
      </w:r>
      <w:proofErr w:type="gramStart"/>
      <w:r w:rsidRPr="00B032D9">
        <w:rPr>
          <w:rFonts w:ascii="Times New Roman" w:hAnsi="Times New Roman" w:cs="Times New Roman"/>
          <w:sz w:val="28"/>
          <w:szCs w:val="28"/>
        </w:rPr>
        <w:t>При осуществлении профилактической работы педагогич</w:t>
      </w:r>
      <w:r w:rsidR="003629EB">
        <w:rPr>
          <w:rFonts w:ascii="Times New Roman" w:hAnsi="Times New Roman" w:cs="Times New Roman"/>
          <w:sz w:val="28"/>
          <w:szCs w:val="28"/>
        </w:rPr>
        <w:t xml:space="preserve">еским коллективом используются </w:t>
      </w:r>
      <w:r w:rsidRPr="00B032D9">
        <w:rPr>
          <w:rFonts w:ascii="Times New Roman" w:hAnsi="Times New Roman" w:cs="Times New Roman"/>
          <w:sz w:val="28"/>
          <w:szCs w:val="28"/>
        </w:rPr>
        <w:t xml:space="preserve"> разнообразные формы и методы: анкетирование, диагностирование, индивидуальное консультирование, посещение семей на дому, организация бесед с обучающимися на правовую тему, проведение единых классных часов по профилактике асоциального поведения, проведение рейдов по семьям с участием членов администрации, организация индивидуального обучения и обучения по индивидуальным планам для детей, имеющих различные проблемы, что позволяет таким обучающимся освоить</w:t>
      </w:r>
      <w:proofErr w:type="gramEnd"/>
      <w:r w:rsidRPr="00B032D9">
        <w:rPr>
          <w:rFonts w:ascii="Times New Roman" w:hAnsi="Times New Roman" w:cs="Times New Roman"/>
          <w:sz w:val="28"/>
          <w:szCs w:val="28"/>
        </w:rPr>
        <w:t xml:space="preserve"> учебный материал возрастной нормы и перейти в следующий класс. </w:t>
      </w:r>
    </w:p>
    <w:p w:rsidR="003629EB" w:rsidRPr="003629EB" w:rsidRDefault="003629EB" w:rsidP="003629EB">
      <w:pPr>
        <w:pStyle w:val="a3"/>
        <w:rPr>
          <w:rFonts w:ascii="Times New Roman" w:eastAsia="Times New Roman" w:hAnsi="Times New Roman" w:cs="Times New Roman"/>
        </w:rPr>
      </w:pPr>
      <w:r w:rsidRPr="003629EB">
        <w:rPr>
          <w:rFonts w:ascii="Times New Roman" w:eastAsia="Times New Roman" w:hAnsi="Times New Roman" w:cs="Times New Roman"/>
        </w:rPr>
        <w:t>Совет Профилактики создан в школе для работы по предупреждению правонарушений и преступлений, укреплению дисциплины среди учащихся по месту учебы.</w:t>
      </w:r>
    </w:p>
    <w:p w:rsidR="003629EB" w:rsidRPr="003629EB" w:rsidRDefault="003629EB" w:rsidP="003629EB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lastRenderedPageBreak/>
        <w:t>1.2</w:t>
      </w:r>
      <w:proofErr w:type="gramStart"/>
      <w:r w:rsidRPr="003629E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3629EB">
        <w:rPr>
          <w:rFonts w:ascii="Times New Roman" w:eastAsia="Times New Roman" w:hAnsi="Times New Roman" w:cs="Times New Roman"/>
          <w:sz w:val="28"/>
          <w:szCs w:val="28"/>
        </w:rPr>
        <w:t>вою деятельность Совет осуществляет на основании Федерального закона «Об основах системы профилактики безнадзорности и правонарушений несовершеннолетних», Закона Нижегородской области «О профилактике наркомании и токсикомании» от 28.03.2002 года № 16-3, Закона Нижегородской области «О предупреждении распространения эпидемии ВИЧ-инфекции на территории Нижегородской области» от 19.09.2004 года № 95-3, нормативно-правовых актов города Дзержинска и Управления образования, устава образовательного учреждения и настоящего Положения.</w:t>
      </w:r>
    </w:p>
    <w:p w:rsidR="003629EB" w:rsidRDefault="003629EB" w:rsidP="003629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 xml:space="preserve">1.3  Совет действует на основе принципов гуманности, демократичности и конфиденциальности полученной информации, разглашение которой могло причинить моральный, психологический или физический вред несовершеннолетнему. </w:t>
      </w:r>
    </w:p>
    <w:p w:rsidR="003629EB" w:rsidRPr="003629EB" w:rsidRDefault="003629EB" w:rsidP="003629EB">
      <w:pPr>
        <w:pStyle w:val="a3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>Целью деятельности Совета является:</w:t>
      </w:r>
    </w:p>
    <w:p w:rsidR="003629EB" w:rsidRPr="003629EB" w:rsidRDefault="003629EB" w:rsidP="003629EB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законопослушного поведения и здорового образа жизни </w:t>
      </w:r>
      <w:proofErr w:type="gramStart"/>
      <w:r w:rsidRPr="003629E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629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29EB" w:rsidRPr="003629EB" w:rsidRDefault="003629EB" w:rsidP="003629EB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девиантного и асоциального поведения </w:t>
      </w:r>
      <w:proofErr w:type="gramStart"/>
      <w:r w:rsidRPr="003629E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629EB">
        <w:rPr>
          <w:rFonts w:ascii="Times New Roman" w:eastAsia="Times New Roman" w:hAnsi="Times New Roman" w:cs="Times New Roman"/>
          <w:sz w:val="28"/>
          <w:szCs w:val="28"/>
        </w:rPr>
        <w:t>, социальная адаптация и реабилитация обучающихся группы «социального риска»</w:t>
      </w:r>
    </w:p>
    <w:p w:rsidR="003629EB" w:rsidRPr="003629EB" w:rsidRDefault="003629EB" w:rsidP="003629EB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>2.2   Основными задачами Совета являются:</w:t>
      </w:r>
    </w:p>
    <w:p w:rsidR="003629EB" w:rsidRPr="003629EB" w:rsidRDefault="003629EB" w:rsidP="003629EB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Закона Нижегородской области «О профилактике наркомании и токсикомании», Закона Нижегородской области «О предупреждении распространения эпидемии ВИЧ-инфекции на территории Нижегородской области» и других нормативных правовых актов в части предупреждения негативных проявлений в детской и подростковой среде;</w:t>
      </w:r>
    </w:p>
    <w:p w:rsidR="003629EB" w:rsidRDefault="003629EB" w:rsidP="003629EB">
      <w:pPr>
        <w:pStyle w:val="a3"/>
        <w:ind w:left="-567"/>
        <w:jc w:val="both"/>
        <w:rPr>
          <w:rFonts w:ascii="Calibri" w:eastAsia="Times New Roman" w:hAnsi="Calibri" w:cs="Times New Roman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>обеспечение эффективного взаимодействия школы с органами и учреждениями системы профилактики безнадзорности и правонарушений несовершеннолетних</w:t>
      </w:r>
      <w:r>
        <w:rPr>
          <w:rFonts w:ascii="Calibri" w:eastAsia="Times New Roman" w:hAnsi="Calibri" w:cs="Times New Roman"/>
        </w:rPr>
        <w:t>;</w:t>
      </w:r>
    </w:p>
    <w:p w:rsidR="003629EB" w:rsidRPr="003629EB" w:rsidRDefault="003629EB" w:rsidP="003629E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организации профилактической работы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29EB">
        <w:rPr>
          <w:rFonts w:ascii="Times New Roman" w:eastAsia="Times New Roman" w:hAnsi="Times New Roman" w:cs="Times New Roman"/>
          <w:sz w:val="28"/>
          <w:szCs w:val="28"/>
        </w:rPr>
        <w:t>ОУ СОШ № 68;</w:t>
      </w:r>
    </w:p>
    <w:p w:rsidR="003629EB" w:rsidRPr="003629EB" w:rsidRDefault="003629EB" w:rsidP="003629EB">
      <w:pPr>
        <w:pStyle w:val="a3"/>
        <w:ind w:left="-567" w:firstLine="1275"/>
        <w:rPr>
          <w:rFonts w:ascii="Times New Roman" w:eastAsia="Times New Roman" w:hAnsi="Times New Roman" w:cs="Times New Roman"/>
          <w:sz w:val="28"/>
          <w:szCs w:val="28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>Состав Совета формируется директором школы и утверждается приказом.</w:t>
      </w:r>
    </w:p>
    <w:p w:rsidR="003629EB" w:rsidRDefault="003629EB" w:rsidP="003629EB">
      <w:pPr>
        <w:pStyle w:val="a3"/>
        <w:ind w:left="-567"/>
        <w:rPr>
          <w:rFonts w:ascii="Calibri" w:eastAsia="Times New Roman" w:hAnsi="Calibri" w:cs="Times New Roman"/>
        </w:rPr>
      </w:pPr>
      <w:r w:rsidRPr="003629EB">
        <w:rPr>
          <w:rFonts w:ascii="Times New Roman" w:eastAsia="Times New Roman" w:hAnsi="Times New Roman" w:cs="Times New Roman"/>
          <w:sz w:val="28"/>
          <w:szCs w:val="28"/>
        </w:rPr>
        <w:t>3.2     Совет состоит из председателя, заместителя председателя, секретаря и членов совета</w:t>
      </w:r>
      <w:r>
        <w:rPr>
          <w:rFonts w:ascii="Calibri" w:eastAsia="Times New Roman" w:hAnsi="Calibri" w:cs="Times New Roman"/>
        </w:rPr>
        <w:t>.</w:t>
      </w:r>
    </w:p>
    <w:p w:rsidR="003629EB" w:rsidRPr="00F104AB" w:rsidRDefault="003629EB" w:rsidP="003629EB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104AB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осуществлял свою деятельность Совет профилактики, который  действовал  на основании ФЗ «Об основах системы профилактики безнадзорности и правонарушений несовершеннолетних», с целью предупреждения отсева обучающихся из ОУ. В прошлом учебном году было проведено  12 заседаний Совета Профилактики (составлены протоколы), на которых рассматривались  личные дела обучающихся, состоящих на </w:t>
      </w:r>
      <w:proofErr w:type="spellStart"/>
      <w:r w:rsidRPr="00F104A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F104AB">
        <w:rPr>
          <w:rFonts w:ascii="Times New Roman" w:hAnsi="Times New Roman" w:cs="Times New Roman"/>
          <w:sz w:val="28"/>
          <w:szCs w:val="28"/>
        </w:rPr>
        <w:t xml:space="preserve"> учете, либо имеющих проблемы с успеваемостью и посещаемостью учебных занятий.  На заседаниях обсуждалась </w:t>
      </w:r>
      <w:proofErr w:type="gramStart"/>
      <w:r w:rsidRPr="00F104AB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F104AB">
        <w:rPr>
          <w:rFonts w:ascii="Times New Roman" w:hAnsi="Times New Roman" w:cs="Times New Roman"/>
          <w:sz w:val="28"/>
          <w:szCs w:val="28"/>
        </w:rPr>
        <w:t xml:space="preserve"> поступающая из ОДН 1 ОП УВД г. Дзержинска, подводились итоги </w:t>
      </w:r>
      <w:r w:rsidRPr="00F104AB">
        <w:rPr>
          <w:rFonts w:ascii="Times New Roman" w:hAnsi="Times New Roman" w:cs="Times New Roman"/>
          <w:sz w:val="28"/>
          <w:szCs w:val="28"/>
        </w:rPr>
        <w:lastRenderedPageBreak/>
        <w:t xml:space="preserve">работы педагогического коллектива по профилактике асоциального поведения обучающихся за полугодие и за год. </w:t>
      </w:r>
    </w:p>
    <w:p w:rsidR="003A70DA" w:rsidRPr="00D518BA" w:rsidRDefault="003A70DA" w:rsidP="003629EB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6D38">
        <w:rPr>
          <w:rFonts w:ascii="Times New Roman" w:eastAsia="Times New Roman" w:hAnsi="Times New Roman" w:cs="Times New Roman"/>
          <w:sz w:val="28"/>
          <w:szCs w:val="28"/>
        </w:rPr>
        <w:t>Учитывая сложившиеся условия семейного воспитания в школе уделяется</w:t>
      </w:r>
      <w:proofErr w:type="gramEnd"/>
      <w:r w:rsidRPr="00C96D38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работе  с родителями обучающихся: индивидуальные консультации, психолого-педагогическое просвещение родителей через педагогические лектории и тематические родительские собрания, знакомящие с психическими особенностями возраста ребенка, методикой бесконфликтного </w:t>
      </w:r>
      <w:r w:rsidRPr="00D518BA">
        <w:rPr>
          <w:rFonts w:ascii="Times New Roman" w:eastAsia="Times New Roman" w:hAnsi="Times New Roman" w:cs="Times New Roman"/>
          <w:sz w:val="28"/>
          <w:szCs w:val="28"/>
        </w:rPr>
        <w:t xml:space="preserve">общения, психологией семейных отношений. </w:t>
      </w:r>
    </w:p>
    <w:p w:rsidR="003A70DA" w:rsidRDefault="003A70DA" w:rsidP="003A70DA">
      <w:pPr>
        <w:pStyle w:val="a3"/>
        <w:spacing w:line="276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Особое </w:t>
      </w:r>
      <w:r w:rsidRPr="005D1F69">
        <w:rPr>
          <w:rFonts w:ascii="Times New Roman" w:eastAsia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учебном году уделялось вопросу профилактики употребления наркотических, токсических веществ, алкогольных напитков и курительных смесей. С целью решения данной задачи в школе были проведены две общешкольных родительских конференции; встречи с участковым опорного пункта № 4; врачами-наркологами; инспектором ОДН. 10 октября 2012 в школе была проведена встреча с представителями прокуратуры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Дзержинска (с проведением показательных выступлений собаки-поисковика). В течение всего учебного года социальным педагогом проводились тематические лекции с использованием видеоматериалов «Твой выбор», «Точка не возврата» и др.</w:t>
      </w:r>
    </w:p>
    <w:p w:rsidR="003A70DA" w:rsidRDefault="003A70DA" w:rsidP="003A70D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Социальный педагог школы Орлова Н.П. в сентябре 2012 г. приняла участие в областном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конкурсе «Мы выбираем жизнь» в номинации «Лучшая научная работа» по теме «Профилактика наркомании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В апреле 2013 коллектив школы принял активное участие в городском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месячнике «Мы выбираем жизнь»</w:t>
      </w:r>
      <w:r w:rsidRPr="005D1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(подробный отчет выложен на сайте образовательного учреждения). </w:t>
      </w:r>
      <w:r w:rsidRPr="000F1630">
        <w:rPr>
          <w:rFonts w:ascii="Times New Roman" w:hAnsi="Times New Roman" w:cs="Times New Roman"/>
          <w:sz w:val="28"/>
          <w:szCs w:val="28"/>
        </w:rPr>
        <w:t xml:space="preserve">Результаты анкетирования обучающихся по выявлению склонности к вредным привычкам показали, что в этом году снизилось число детей, склонных к </w:t>
      </w:r>
      <w:proofErr w:type="spellStart"/>
      <w:r w:rsidRPr="000F1630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0F1630">
        <w:rPr>
          <w:rFonts w:ascii="Times New Roman" w:hAnsi="Times New Roman" w:cs="Times New Roman"/>
          <w:sz w:val="28"/>
          <w:szCs w:val="28"/>
        </w:rPr>
        <w:t>, наибольшее число курящих по-прежнему остается в 8-9 классах. Также снизилось число обучающихся состоящих на учете в ОДН за употребление алкогольных напитков</w:t>
      </w:r>
      <w:r>
        <w:rPr>
          <w:rFonts w:ascii="Times New Roman" w:hAnsi="Times New Roman" w:cs="Times New Roman"/>
          <w:sz w:val="28"/>
          <w:szCs w:val="28"/>
        </w:rPr>
        <w:t xml:space="preserve"> с 6 до 3</w:t>
      </w:r>
      <w:r w:rsidRPr="000F16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0DA" w:rsidRPr="003D0D0D" w:rsidRDefault="003A70DA" w:rsidP="003A70DA">
      <w:pPr>
        <w:spacing w:after="0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обучающиеся школы участвуют в городском мониторинге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этом учебном году в </w:t>
      </w:r>
      <w:r w:rsidRPr="003D0D0D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анкетировании приняло участие 124 человека 14-18 лет. Все 124 обучающихся осведомлены о последствиях употребления </w:t>
      </w:r>
      <w:proofErr w:type="spellStart"/>
      <w:r w:rsidRPr="003D0D0D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3D0D0D">
        <w:rPr>
          <w:rFonts w:ascii="Times New Roman" w:eastAsia="Times New Roman" w:hAnsi="Times New Roman" w:cs="Times New Roman"/>
          <w:sz w:val="28"/>
          <w:szCs w:val="28"/>
        </w:rPr>
        <w:t xml:space="preserve"> веществ (наркотиков); в этом году отсутствуют обучающиеся, которые пробовали какое-либо наркотическое вещество. Все 124 человека знают о службах, занимающихся профилактикой наркомании; 10 обучающихся хотели бы получить дополнительную информацию на консультации школьного педагога-психолога, 5 – воспользоваться молодежным </w:t>
      </w:r>
      <w:r w:rsidRPr="003D0D0D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телефоном доверия, для 109 обучающихся достаточно общения с родителями, учителями по вопросам профилактики вредных привычек.</w:t>
      </w:r>
    </w:p>
    <w:p w:rsidR="003A70DA" w:rsidRPr="00AC2852" w:rsidRDefault="00F96DD5" w:rsidP="00F96DD5">
      <w:pPr>
        <w:pStyle w:val="a3"/>
        <w:spacing w:line="276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0DA" w:rsidRPr="00596943">
        <w:rPr>
          <w:rFonts w:ascii="Times New Roman" w:hAnsi="Times New Roman" w:cs="Times New Roman"/>
          <w:sz w:val="28"/>
          <w:szCs w:val="28"/>
        </w:rPr>
        <w:t>В ходе реализации долгосрочных муниципальных целевых программ по-прежнему большое внимание уделялось</w:t>
      </w:r>
      <w:r w:rsidR="003A70DA" w:rsidRPr="00F104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70DA" w:rsidRPr="00AC2852">
        <w:rPr>
          <w:rFonts w:ascii="Times New Roman" w:hAnsi="Times New Roman" w:cs="Times New Roman"/>
          <w:sz w:val="28"/>
          <w:szCs w:val="28"/>
        </w:rPr>
        <w:t>работе по п</w:t>
      </w:r>
      <w:r w:rsidR="003A70DA" w:rsidRPr="00AC2852">
        <w:rPr>
          <w:rStyle w:val="c3"/>
          <w:rFonts w:ascii="Times New Roman" w:hAnsi="Times New Roman" w:cs="Times New Roman"/>
          <w:sz w:val="28"/>
          <w:szCs w:val="28"/>
        </w:rPr>
        <w:t>овышению психолого-педагогической компетентности педагогов</w:t>
      </w:r>
      <w:r w:rsidR="003A70DA" w:rsidRPr="00AC2852">
        <w:rPr>
          <w:rFonts w:ascii="Times New Roman" w:hAnsi="Times New Roman" w:cs="Times New Roman"/>
          <w:sz w:val="28"/>
          <w:szCs w:val="28"/>
        </w:rPr>
        <w:t>. С целью решения данной задачи в школе были проведены тематические семинары: «</w:t>
      </w:r>
      <w:r w:rsidR="003A70DA" w:rsidRPr="00AC2852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вовлечения школьников в современные </w:t>
      </w:r>
      <w:proofErr w:type="spellStart"/>
      <w:r w:rsidR="003A70DA" w:rsidRPr="00AC2852">
        <w:rPr>
          <w:rFonts w:ascii="Times New Roman" w:eastAsia="Times New Roman" w:hAnsi="Times New Roman" w:cs="Times New Roman"/>
          <w:sz w:val="28"/>
          <w:szCs w:val="28"/>
        </w:rPr>
        <w:t>подростково-молодежные</w:t>
      </w:r>
      <w:proofErr w:type="spellEnd"/>
      <w:r w:rsidR="003A70DA" w:rsidRPr="00AC2852">
        <w:rPr>
          <w:rFonts w:ascii="Times New Roman" w:eastAsia="Times New Roman" w:hAnsi="Times New Roman" w:cs="Times New Roman"/>
          <w:sz w:val="28"/>
          <w:szCs w:val="28"/>
        </w:rPr>
        <w:t xml:space="preserve"> неформальные группы и субкультуры</w:t>
      </w:r>
      <w:r w:rsidR="003A70DA" w:rsidRPr="00AC2852">
        <w:rPr>
          <w:rFonts w:ascii="Times New Roman" w:hAnsi="Times New Roman" w:cs="Times New Roman"/>
          <w:sz w:val="28"/>
          <w:szCs w:val="28"/>
        </w:rPr>
        <w:t>», «</w:t>
      </w:r>
      <w:r w:rsidR="003A70DA" w:rsidRPr="00AC2852">
        <w:rPr>
          <w:rFonts w:ascii="Times New Roman" w:eastAsia="Times New Roman" w:hAnsi="Times New Roman" w:cs="Times New Roman"/>
          <w:sz w:val="28"/>
          <w:szCs w:val="28"/>
        </w:rPr>
        <w:t>Педагогика поддержки ребенка: взаимодействие школы, семьи и социума по профилактике девиантного поведения учащихся</w:t>
      </w:r>
      <w:r w:rsidR="003A70DA" w:rsidRPr="00AC2852">
        <w:rPr>
          <w:rFonts w:ascii="Times New Roman" w:hAnsi="Times New Roman" w:cs="Times New Roman"/>
          <w:sz w:val="28"/>
          <w:szCs w:val="28"/>
        </w:rPr>
        <w:t xml:space="preserve">»; индивидуальные консультации «Оформление документации», «Уголовная и административная ответственность детей и родителей», «Формы и методы работы по профилактике курительных смесей, наркомании и детского алкоголизма». К работе по данному направлению активно привлекался инспектор ОДН </w:t>
      </w:r>
      <w:proofErr w:type="spellStart"/>
      <w:r w:rsidR="003A70DA" w:rsidRPr="00AC2852">
        <w:rPr>
          <w:rFonts w:ascii="Times New Roman" w:hAnsi="Times New Roman" w:cs="Times New Roman"/>
          <w:sz w:val="28"/>
          <w:szCs w:val="28"/>
        </w:rPr>
        <w:t>Саломасова</w:t>
      </w:r>
      <w:proofErr w:type="spellEnd"/>
      <w:r w:rsidR="003A70DA" w:rsidRPr="00AC2852">
        <w:rPr>
          <w:rFonts w:ascii="Times New Roman" w:hAnsi="Times New Roman" w:cs="Times New Roman"/>
          <w:sz w:val="28"/>
          <w:szCs w:val="28"/>
        </w:rPr>
        <w:t xml:space="preserve"> Л.Д., использовались современные информационные технологии.  </w:t>
      </w:r>
      <w:proofErr w:type="gramStart"/>
      <w:r w:rsidR="003A70DA" w:rsidRPr="00AC2852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работы,  большинство педагогов школы не испытывают особых затруднений при работе с детьми и семьями, находящимися в трудной жизненной ситуации; владеют навыками такой работы, которая позволяет развить у детей способность к успешной адаптации в обществе, снизить уровень агрессивности, повысить ответственность за свои поступки, за свое поведение, сформировать потребность в здоровом образе жизни. </w:t>
      </w:r>
      <w:proofErr w:type="gramEnd"/>
    </w:p>
    <w:p w:rsidR="003A70DA" w:rsidRPr="00F104AB" w:rsidRDefault="003A70DA" w:rsidP="003A70DA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04A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A70DA" w:rsidRPr="004D2F6B" w:rsidRDefault="003629EB" w:rsidP="003A70D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0DA" w:rsidRPr="00F104AB" w:rsidRDefault="003629EB" w:rsidP="003A70DA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0DA" w:rsidRPr="005D1F69" w:rsidRDefault="003D2311" w:rsidP="003A70DA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85" w:rsidRDefault="00521085"/>
    <w:sectPr w:rsidR="00521085" w:rsidSect="0052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652C"/>
    <w:multiLevelType w:val="hybridMultilevel"/>
    <w:tmpl w:val="1EA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275AC"/>
    <w:multiLevelType w:val="hybridMultilevel"/>
    <w:tmpl w:val="425E85C4"/>
    <w:lvl w:ilvl="0" w:tplc="3DC2CB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7D5B06"/>
    <w:multiLevelType w:val="hybridMultilevel"/>
    <w:tmpl w:val="6CC427DA"/>
    <w:lvl w:ilvl="0" w:tplc="4F9ED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8EA66">
      <w:numFmt w:val="none"/>
      <w:lvlText w:val=""/>
      <w:lvlJc w:val="left"/>
      <w:pPr>
        <w:tabs>
          <w:tab w:val="num" w:pos="360"/>
        </w:tabs>
      </w:pPr>
    </w:lvl>
    <w:lvl w:ilvl="2" w:tplc="F992F85C">
      <w:numFmt w:val="none"/>
      <w:lvlText w:val=""/>
      <w:lvlJc w:val="left"/>
      <w:pPr>
        <w:tabs>
          <w:tab w:val="num" w:pos="360"/>
        </w:tabs>
      </w:pPr>
    </w:lvl>
    <w:lvl w:ilvl="3" w:tplc="9716AA4C">
      <w:numFmt w:val="none"/>
      <w:lvlText w:val=""/>
      <w:lvlJc w:val="left"/>
      <w:pPr>
        <w:tabs>
          <w:tab w:val="num" w:pos="360"/>
        </w:tabs>
      </w:pPr>
    </w:lvl>
    <w:lvl w:ilvl="4" w:tplc="AE2A1520">
      <w:numFmt w:val="none"/>
      <w:lvlText w:val=""/>
      <w:lvlJc w:val="left"/>
      <w:pPr>
        <w:tabs>
          <w:tab w:val="num" w:pos="360"/>
        </w:tabs>
      </w:pPr>
    </w:lvl>
    <w:lvl w:ilvl="5" w:tplc="DA42BCAE">
      <w:numFmt w:val="none"/>
      <w:lvlText w:val=""/>
      <w:lvlJc w:val="left"/>
      <w:pPr>
        <w:tabs>
          <w:tab w:val="num" w:pos="360"/>
        </w:tabs>
      </w:pPr>
    </w:lvl>
    <w:lvl w:ilvl="6" w:tplc="D4FC7D04">
      <w:numFmt w:val="none"/>
      <w:lvlText w:val=""/>
      <w:lvlJc w:val="left"/>
      <w:pPr>
        <w:tabs>
          <w:tab w:val="num" w:pos="360"/>
        </w:tabs>
      </w:pPr>
    </w:lvl>
    <w:lvl w:ilvl="7" w:tplc="69543D7C">
      <w:numFmt w:val="none"/>
      <w:lvlText w:val=""/>
      <w:lvlJc w:val="left"/>
      <w:pPr>
        <w:tabs>
          <w:tab w:val="num" w:pos="360"/>
        </w:tabs>
      </w:pPr>
    </w:lvl>
    <w:lvl w:ilvl="8" w:tplc="4232EE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DEF7C29"/>
    <w:multiLevelType w:val="multilevel"/>
    <w:tmpl w:val="ED3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70DA"/>
    <w:rsid w:val="003629EB"/>
    <w:rsid w:val="003A70DA"/>
    <w:rsid w:val="003D2311"/>
    <w:rsid w:val="00521085"/>
    <w:rsid w:val="00F9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0DA"/>
    <w:pPr>
      <w:spacing w:after="0" w:line="240" w:lineRule="auto"/>
    </w:pPr>
  </w:style>
  <w:style w:type="table" w:styleId="a4">
    <w:name w:val="Table Grid"/>
    <w:basedOn w:val="a1"/>
    <w:uiPriority w:val="59"/>
    <w:rsid w:val="003A7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A70DA"/>
  </w:style>
  <w:style w:type="paragraph" w:styleId="a5">
    <w:name w:val="Body Text Indent"/>
    <w:basedOn w:val="a"/>
    <w:link w:val="a6"/>
    <w:semiHidden/>
    <w:rsid w:val="003629E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629E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ReinEA</dc:creator>
  <cp:keywords/>
  <dc:description/>
  <cp:lastModifiedBy>OrlovaNP</cp:lastModifiedBy>
  <cp:revision>4</cp:revision>
  <dcterms:created xsi:type="dcterms:W3CDTF">2013-11-20T14:50:00Z</dcterms:created>
  <dcterms:modified xsi:type="dcterms:W3CDTF">2013-11-28T10:48:00Z</dcterms:modified>
</cp:coreProperties>
</file>