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52" w:rsidRPr="00FD5F53" w:rsidRDefault="00544F52" w:rsidP="00544F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D5F53"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544F52" w:rsidRPr="00FD5F53" w:rsidRDefault="00544F52" w:rsidP="00544F52">
      <w:pPr>
        <w:tabs>
          <w:tab w:val="left" w:pos="975"/>
        </w:tabs>
        <w:spacing w:after="0"/>
        <w:rPr>
          <w:rFonts w:ascii="Times New Roman" w:hAnsi="Times New Roman"/>
          <w:sz w:val="28"/>
          <w:szCs w:val="28"/>
        </w:rPr>
      </w:pPr>
      <w:r w:rsidRPr="00FD5F5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D5F53">
        <w:rPr>
          <w:rFonts w:ascii="Times New Roman" w:hAnsi="Times New Roman"/>
          <w:sz w:val="28"/>
          <w:szCs w:val="28"/>
        </w:rPr>
        <w:t xml:space="preserve"> Большекарайская средняя общеобразовательная школа</w:t>
      </w:r>
    </w:p>
    <w:p w:rsidR="00544F52" w:rsidRPr="00FD5F53" w:rsidRDefault="00544F52" w:rsidP="00544F52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</w:rPr>
      </w:pPr>
      <w:r w:rsidRPr="00FD5F5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D5F53">
        <w:rPr>
          <w:rFonts w:ascii="Times New Roman" w:hAnsi="Times New Roman"/>
          <w:sz w:val="28"/>
          <w:szCs w:val="28"/>
        </w:rPr>
        <w:t>села Большой Карай Романовского района Саратовской области.</w:t>
      </w:r>
    </w:p>
    <w:p w:rsidR="00544F52" w:rsidRDefault="00544F52" w:rsidP="00544F52">
      <w:pPr>
        <w:pStyle w:val="2"/>
      </w:pPr>
    </w:p>
    <w:p w:rsidR="00544F52" w:rsidRDefault="00544F52" w:rsidP="00544F52"/>
    <w:p w:rsidR="00544F52" w:rsidRDefault="00544F52" w:rsidP="00544F52"/>
    <w:p w:rsidR="00544F52" w:rsidRDefault="00544F52" w:rsidP="00544F52">
      <w:pPr>
        <w:spacing w:after="0"/>
        <w:rPr>
          <w:sz w:val="28"/>
        </w:rPr>
      </w:pPr>
      <w:r>
        <w:t xml:space="preserve">                            </w:t>
      </w:r>
      <w:r>
        <w:rPr>
          <w:sz w:val="28"/>
        </w:rPr>
        <w:t xml:space="preserve"> </w:t>
      </w:r>
    </w:p>
    <w:p w:rsidR="00544F52" w:rsidRDefault="00544F52" w:rsidP="00544F52">
      <w:pPr>
        <w:spacing w:after="0"/>
        <w:rPr>
          <w:sz w:val="28"/>
        </w:rPr>
      </w:pPr>
    </w:p>
    <w:p w:rsidR="00544F52" w:rsidRDefault="00544F52" w:rsidP="00544F52">
      <w:pPr>
        <w:spacing w:after="0"/>
        <w:rPr>
          <w:sz w:val="28"/>
        </w:rPr>
      </w:pPr>
    </w:p>
    <w:p w:rsidR="00544F52" w:rsidRDefault="00544F52" w:rsidP="00544F52">
      <w:pPr>
        <w:spacing w:after="0"/>
        <w:rPr>
          <w:sz w:val="28"/>
        </w:rPr>
      </w:pPr>
    </w:p>
    <w:p w:rsidR="00544F52" w:rsidRPr="008922FC" w:rsidRDefault="00544F52" w:rsidP="00544F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Выступление на педсовете</w:t>
      </w:r>
      <w:r w:rsidR="008922FC">
        <w:rPr>
          <w:rFonts w:ascii="Times New Roman" w:hAnsi="Times New Roman"/>
          <w:sz w:val="28"/>
          <w:szCs w:val="28"/>
        </w:rPr>
        <w:t>:</w:t>
      </w:r>
    </w:p>
    <w:p w:rsidR="00544F52" w:rsidRPr="00544F52" w:rsidRDefault="00544F52" w:rsidP="00544F52">
      <w:pPr>
        <w:spacing w:after="0"/>
        <w:rPr>
          <w:rFonts w:ascii="Times New Roman" w:hAnsi="Times New Roman"/>
          <w:b/>
          <w:sz w:val="36"/>
          <w:szCs w:val="28"/>
        </w:rPr>
      </w:pPr>
      <w:r w:rsidRPr="00544F52">
        <w:rPr>
          <w:rFonts w:ascii="Times New Roman" w:hAnsi="Times New Roman"/>
          <w:b/>
          <w:sz w:val="36"/>
          <w:szCs w:val="28"/>
        </w:rPr>
        <w:t xml:space="preserve">«Профессионализм и педагогическое мастерство учителя» </w:t>
      </w:r>
    </w:p>
    <w:p w:rsidR="00544F52" w:rsidRPr="00FD5F53" w:rsidRDefault="00544F52" w:rsidP="00544F52">
      <w:pPr>
        <w:rPr>
          <w:rFonts w:ascii="Times New Roman" w:hAnsi="Times New Roman"/>
          <w:sz w:val="32"/>
        </w:rPr>
      </w:pPr>
    </w:p>
    <w:p w:rsidR="00544F52" w:rsidRPr="00FD5F53" w:rsidRDefault="00544F52" w:rsidP="00544F52">
      <w:pPr>
        <w:rPr>
          <w:rFonts w:ascii="Times New Roman" w:hAnsi="Times New Roman"/>
        </w:rPr>
      </w:pPr>
    </w:p>
    <w:p w:rsidR="00544F52" w:rsidRPr="00FD5F53" w:rsidRDefault="00544F52" w:rsidP="00544F52">
      <w:pPr>
        <w:rPr>
          <w:rFonts w:ascii="Times New Roman" w:hAnsi="Times New Roman"/>
        </w:rPr>
      </w:pPr>
    </w:p>
    <w:p w:rsidR="00544F52" w:rsidRPr="00544F52" w:rsidRDefault="00544F52" w:rsidP="00544F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5F53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</w:t>
      </w:r>
    </w:p>
    <w:p w:rsidR="00544F52" w:rsidRPr="00FD5F53" w:rsidRDefault="00544F52" w:rsidP="00544F52">
      <w:pPr>
        <w:rPr>
          <w:rFonts w:ascii="Times New Roman" w:hAnsi="Times New Roman"/>
          <w:sz w:val="40"/>
        </w:rPr>
      </w:pPr>
    </w:p>
    <w:p w:rsidR="00544F52" w:rsidRPr="0008460B" w:rsidRDefault="00544F52" w:rsidP="00544F52">
      <w:pPr>
        <w:rPr>
          <w:sz w:val="40"/>
        </w:rPr>
      </w:pPr>
    </w:p>
    <w:p w:rsidR="00544F52" w:rsidRPr="0008460B" w:rsidRDefault="00544F52" w:rsidP="00544F52">
      <w:pPr>
        <w:rPr>
          <w:sz w:val="40"/>
        </w:rPr>
      </w:pPr>
    </w:p>
    <w:p w:rsidR="00544F52" w:rsidRPr="0008460B" w:rsidRDefault="00544F52" w:rsidP="00544F52">
      <w:pPr>
        <w:rPr>
          <w:sz w:val="40"/>
        </w:rPr>
      </w:pPr>
    </w:p>
    <w:p w:rsidR="00544F52" w:rsidRDefault="00544F52" w:rsidP="00544F52">
      <w:pPr>
        <w:tabs>
          <w:tab w:val="left" w:pos="6411"/>
        </w:tabs>
        <w:spacing w:after="0"/>
        <w:rPr>
          <w:sz w:val="40"/>
        </w:rPr>
      </w:pPr>
      <w:r>
        <w:rPr>
          <w:sz w:val="40"/>
        </w:rPr>
        <w:t xml:space="preserve">                                                                      </w:t>
      </w:r>
    </w:p>
    <w:p w:rsidR="00544F52" w:rsidRDefault="00544F52" w:rsidP="00544F52">
      <w:pPr>
        <w:tabs>
          <w:tab w:val="left" w:pos="6411"/>
        </w:tabs>
        <w:spacing w:after="0"/>
        <w:rPr>
          <w:rFonts w:ascii="Times New Roman" w:hAnsi="Times New Roman"/>
          <w:sz w:val="28"/>
        </w:rPr>
      </w:pPr>
      <w:r>
        <w:rPr>
          <w:sz w:val="40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Подготовила учитель </w:t>
      </w:r>
    </w:p>
    <w:p w:rsidR="00544F52" w:rsidRPr="00FD5F53" w:rsidRDefault="00544F52" w:rsidP="00544F52">
      <w:pPr>
        <w:tabs>
          <w:tab w:val="left" w:pos="6411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истории и обществознания</w:t>
      </w:r>
    </w:p>
    <w:p w:rsidR="00544F52" w:rsidRPr="00FD5F53" w:rsidRDefault="00544F52" w:rsidP="00544F52">
      <w:pPr>
        <w:tabs>
          <w:tab w:val="left" w:pos="5472"/>
        </w:tabs>
        <w:spacing w:after="0"/>
        <w:rPr>
          <w:rFonts w:ascii="Times New Roman" w:hAnsi="Times New Roman"/>
          <w:sz w:val="28"/>
        </w:rPr>
      </w:pPr>
      <w:r w:rsidRPr="00FD5F53"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</w:t>
      </w:r>
      <w:r w:rsidRPr="00FD5F53"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  <w:lang w:val="en-US"/>
        </w:rPr>
        <w:t>I</w:t>
      </w:r>
      <w:r w:rsidRPr="00FD5F53">
        <w:rPr>
          <w:rFonts w:ascii="Times New Roman" w:hAnsi="Times New Roman"/>
          <w:sz w:val="28"/>
        </w:rPr>
        <w:t xml:space="preserve"> квалификационной категории</w:t>
      </w:r>
    </w:p>
    <w:p w:rsidR="00544F52" w:rsidRDefault="00544F52" w:rsidP="00544F52">
      <w:pPr>
        <w:tabs>
          <w:tab w:val="left" w:pos="5472"/>
        </w:tabs>
        <w:spacing w:after="0"/>
        <w:rPr>
          <w:sz w:val="28"/>
        </w:rPr>
      </w:pPr>
      <w:r w:rsidRPr="00FD5F53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 w:rsidRPr="00FD5F53">
        <w:rPr>
          <w:rFonts w:ascii="Times New Roman" w:hAnsi="Times New Roman"/>
          <w:sz w:val="28"/>
        </w:rPr>
        <w:t>Ёлкин</w:t>
      </w:r>
      <w:r>
        <w:rPr>
          <w:rFonts w:ascii="Times New Roman" w:hAnsi="Times New Roman"/>
          <w:sz w:val="28"/>
        </w:rPr>
        <w:t>а О. И.</w:t>
      </w:r>
      <w:r>
        <w:rPr>
          <w:sz w:val="28"/>
        </w:rPr>
        <w:t xml:space="preserve">      </w:t>
      </w:r>
    </w:p>
    <w:p w:rsidR="00544F52" w:rsidRDefault="00544F52" w:rsidP="00544F52">
      <w:pPr>
        <w:tabs>
          <w:tab w:val="left" w:pos="5472"/>
        </w:tabs>
        <w:spacing w:after="0"/>
        <w:rPr>
          <w:sz w:val="28"/>
        </w:rPr>
      </w:pPr>
    </w:p>
    <w:p w:rsidR="00C648FB" w:rsidRDefault="00C648FB" w:rsidP="00C648FB">
      <w:pPr>
        <w:pStyle w:val="1"/>
        <w:spacing w:before="0" w:beforeAutospacing="0" w:after="75" w:afterAutospacing="0" w:line="285" w:lineRule="atLeast"/>
        <w:rPr>
          <w:b w:val="0"/>
          <w:color w:val="000000"/>
          <w:sz w:val="28"/>
          <w:szCs w:val="17"/>
          <w:shd w:val="clear" w:color="auto" w:fill="FFFFFF"/>
        </w:rPr>
      </w:pPr>
    </w:p>
    <w:p w:rsidR="00C648FB" w:rsidRDefault="00C648FB" w:rsidP="00C648FB">
      <w:pPr>
        <w:pStyle w:val="1"/>
        <w:spacing w:before="0" w:beforeAutospacing="0" w:after="75" w:afterAutospacing="0" w:line="285" w:lineRule="atLeast"/>
        <w:rPr>
          <w:b w:val="0"/>
          <w:color w:val="000000"/>
          <w:sz w:val="28"/>
          <w:szCs w:val="17"/>
          <w:shd w:val="clear" w:color="auto" w:fill="FFFFFF"/>
        </w:rPr>
      </w:pPr>
      <w:r>
        <w:rPr>
          <w:b w:val="0"/>
          <w:color w:val="000000"/>
          <w:sz w:val="28"/>
          <w:szCs w:val="17"/>
          <w:shd w:val="clear" w:color="auto" w:fill="FFFFFF"/>
        </w:rPr>
        <w:t xml:space="preserve"> </w:t>
      </w:r>
    </w:p>
    <w:p w:rsidR="00C648FB" w:rsidRDefault="00C648FB" w:rsidP="00C648FB">
      <w:pPr>
        <w:pStyle w:val="1"/>
        <w:spacing w:before="0" w:beforeAutospacing="0" w:after="75" w:afterAutospacing="0" w:line="285" w:lineRule="atLeast"/>
        <w:rPr>
          <w:b w:val="0"/>
          <w:color w:val="000000"/>
          <w:sz w:val="28"/>
          <w:szCs w:val="17"/>
          <w:shd w:val="clear" w:color="auto" w:fill="FFFFFF"/>
        </w:rPr>
      </w:pPr>
    </w:p>
    <w:p w:rsidR="00C648FB" w:rsidRDefault="00C648FB" w:rsidP="00C648FB">
      <w:pPr>
        <w:pStyle w:val="1"/>
        <w:spacing w:before="0" w:beforeAutospacing="0" w:after="75" w:afterAutospacing="0" w:line="285" w:lineRule="atLeast"/>
        <w:rPr>
          <w:b w:val="0"/>
          <w:color w:val="000000"/>
          <w:sz w:val="28"/>
          <w:szCs w:val="17"/>
          <w:shd w:val="clear" w:color="auto" w:fill="FFFFFF"/>
        </w:rPr>
      </w:pPr>
    </w:p>
    <w:p w:rsidR="00C648FB" w:rsidRDefault="00544F52" w:rsidP="00C648FB">
      <w:pPr>
        <w:pStyle w:val="1"/>
        <w:spacing w:before="0" w:beforeAutospacing="0" w:after="75" w:afterAutospacing="0" w:line="285" w:lineRule="atLeast"/>
        <w:rPr>
          <w:b w:val="0"/>
          <w:color w:val="000000"/>
          <w:sz w:val="28"/>
          <w:szCs w:val="17"/>
          <w:shd w:val="clear" w:color="auto" w:fill="FFFFFF"/>
        </w:rPr>
      </w:pPr>
      <w:r>
        <w:rPr>
          <w:b w:val="0"/>
          <w:color w:val="000000"/>
          <w:sz w:val="28"/>
          <w:szCs w:val="17"/>
          <w:shd w:val="clear" w:color="auto" w:fill="FFFFFF"/>
        </w:rPr>
        <w:t xml:space="preserve">                                                          2013</w:t>
      </w:r>
    </w:p>
    <w:p w:rsidR="00544F52" w:rsidRDefault="00544F52" w:rsidP="008922FC">
      <w:pPr>
        <w:pStyle w:val="1"/>
        <w:spacing w:before="0" w:beforeAutospacing="0" w:after="0" w:afterAutospacing="0" w:line="285" w:lineRule="atLeast"/>
        <w:rPr>
          <w:b w:val="0"/>
          <w:color w:val="000000"/>
          <w:sz w:val="28"/>
          <w:szCs w:val="17"/>
          <w:shd w:val="clear" w:color="auto" w:fill="FFFFFF"/>
        </w:rPr>
      </w:pPr>
      <w:r>
        <w:rPr>
          <w:b w:val="0"/>
          <w:color w:val="000000"/>
          <w:sz w:val="28"/>
          <w:szCs w:val="17"/>
          <w:shd w:val="clear" w:color="auto" w:fill="FFFFFF"/>
        </w:rPr>
        <w:lastRenderedPageBreak/>
        <w:t xml:space="preserve">   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Что же определяет успех урока и мастерство учителя? Рецепты есть в медицине, а в педагогике готовых рецептов нет. Каждый урок - это произведение искусства. Мастерство учителя - это не % успеваемости и качества, это объясняется особыми свойствами личности учителя, принципиально новыми подходами к уроку, к ученику. Прежде всего, это жизненность цели. Стремлюсь помочь подросткам увидеть в своем предмете то, что может быть приложено к жизни каждого человека и к их жизни, что цель всех, кто приходит в этот мир - постоянно стремиться к нравственным истинам. И если это стремление есть, оно будет определять каждое слово, каждый вопрос, каждый прием, который мы применяем на уроке.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   </w:t>
      </w:r>
      <w:r w:rsidR="00C648FB" w:rsidRPr="00C648FB">
        <w:rPr>
          <w:b w:val="0"/>
          <w:color w:val="000000"/>
          <w:sz w:val="28"/>
          <w:szCs w:val="17"/>
        </w:rPr>
        <w:br/>
      </w:r>
      <w:r>
        <w:rPr>
          <w:b w:val="0"/>
          <w:color w:val="000000"/>
          <w:sz w:val="28"/>
          <w:szCs w:val="17"/>
          <w:shd w:val="clear" w:color="auto" w:fill="FFFFFF"/>
        </w:rPr>
        <w:t xml:space="preserve">   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Применяя современные технологии обучения, за основу все-таки беру традиционный урок  и с удовольствием применяю все, что ново, интересно и полезн</w:t>
      </w:r>
      <w:r>
        <w:rPr>
          <w:b w:val="0"/>
          <w:color w:val="000000"/>
          <w:sz w:val="28"/>
          <w:szCs w:val="17"/>
          <w:shd w:val="clear" w:color="auto" w:fill="FFFFFF"/>
        </w:rPr>
        <w:t>о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. Свою задачу вижу не в том,  чтобы научить точным знаниям, а скорее ориентироваться в огромном мире информации, выбирать главное, знать и понять взаимосвязи и причины. Каждое новое поколение имеет что-то новое, приходится подстраиваться и учиться чему-то у них. Я за педагогику сотрудничества. Моё кредо "обучая, учись сама!". </w:t>
      </w:r>
      <w:r w:rsidR="00C648FB" w:rsidRPr="00C648FB">
        <w:rPr>
          <w:b w:val="0"/>
          <w:color w:val="000000"/>
          <w:sz w:val="28"/>
          <w:szCs w:val="17"/>
        </w:rPr>
        <w:br/>
      </w:r>
      <w:r>
        <w:rPr>
          <w:b w:val="0"/>
          <w:color w:val="000000"/>
          <w:sz w:val="28"/>
          <w:szCs w:val="17"/>
          <w:shd w:val="clear" w:color="auto" w:fill="FFFFFF"/>
        </w:rPr>
        <w:t xml:space="preserve">  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 xml:space="preserve">Поэтому часто применяю поисково-исследовательские методы работы, работа с дополнительными источниками знаний, энциклопедиями и т.д. Использую и групповые формы работы с элементами поисково-исследовательской деятельности, где на уроках решаются не только учебные, но и воспитательные задачи.  </w:t>
      </w:r>
    </w:p>
    <w:p w:rsidR="00C648FB" w:rsidRPr="003C3B6E" w:rsidRDefault="00544F52" w:rsidP="003C3B6E">
      <w:pPr>
        <w:pStyle w:val="1"/>
        <w:spacing w:before="0" w:beforeAutospacing="0" w:after="75" w:afterAutospacing="0" w:line="285" w:lineRule="atLeast"/>
        <w:rPr>
          <w:b w:val="0"/>
          <w:color w:val="000000"/>
          <w:sz w:val="28"/>
          <w:szCs w:val="17"/>
          <w:shd w:val="clear" w:color="auto" w:fill="FFFFFF"/>
        </w:rPr>
      </w:pPr>
      <w:r>
        <w:rPr>
          <w:b w:val="0"/>
          <w:color w:val="000000"/>
          <w:sz w:val="28"/>
          <w:szCs w:val="17"/>
          <w:shd w:val="clear" w:color="auto" w:fill="FFFFFF"/>
        </w:rPr>
        <w:t xml:space="preserve">  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Чтобы занятия были интереснее, чтобы выйти из сферы повседневности, монотонности, будничности, провожу серию необычных уроков: уроки-ярмарки,  пу</w:t>
      </w:r>
      <w:r>
        <w:rPr>
          <w:b w:val="0"/>
          <w:color w:val="000000"/>
          <w:sz w:val="28"/>
          <w:szCs w:val="17"/>
          <w:shd w:val="clear" w:color="auto" w:fill="FFFFFF"/>
        </w:rPr>
        <w:t>тешествия,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 xml:space="preserve">  выставки, мониторинги и т.д.   Это воспитывает в</w:t>
      </w:r>
      <w:r>
        <w:rPr>
          <w:b w:val="0"/>
          <w:color w:val="000000"/>
          <w:sz w:val="28"/>
          <w:szCs w:val="17"/>
          <w:shd w:val="clear" w:color="auto" w:fill="FFFFFF"/>
        </w:rPr>
        <w:t xml:space="preserve"> детях интерес, любовь к родной истории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, романтике, общению, новизне.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Девизом для ребят в</w:t>
      </w:r>
      <w:r>
        <w:rPr>
          <w:b w:val="0"/>
          <w:color w:val="000000"/>
          <w:sz w:val="28"/>
          <w:szCs w:val="17"/>
          <w:shd w:val="clear" w:color="auto" w:fill="FFFFFF"/>
        </w:rPr>
        <w:t xml:space="preserve"> своей работе использую слова : «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Не гов</w:t>
      </w:r>
      <w:r>
        <w:rPr>
          <w:b w:val="0"/>
          <w:color w:val="000000"/>
          <w:sz w:val="28"/>
          <w:szCs w:val="17"/>
          <w:shd w:val="clear" w:color="auto" w:fill="FFFFFF"/>
        </w:rPr>
        <w:t>ори - не умею, говори – научусь»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.</w:t>
      </w:r>
      <w:r w:rsidR="00C648FB" w:rsidRPr="00C648FB">
        <w:rPr>
          <w:b w:val="0"/>
          <w:color w:val="000000"/>
          <w:sz w:val="28"/>
          <w:szCs w:val="17"/>
        </w:rPr>
        <w:br/>
      </w:r>
      <w:r>
        <w:rPr>
          <w:b w:val="0"/>
          <w:color w:val="000000"/>
          <w:sz w:val="28"/>
          <w:szCs w:val="17"/>
          <w:shd w:val="clear" w:color="auto" w:fill="FFFFFF"/>
        </w:rPr>
        <w:t xml:space="preserve">   «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Чтобы детям было интересно учиться, вовсе не обязательно делать каждый урок занимательным. Секрет интереса вовсе не в занимательности, а в успехах детей, в их ощущении роста, движении, достижения трудового. Вчера не понимал - сегодня понял. Вот где радость! Вчера не умел - сегодня научился. Вот в чём счастье! Выходит, чтобы дети хорошо учились,</w:t>
      </w:r>
      <w:r>
        <w:rPr>
          <w:b w:val="0"/>
          <w:color w:val="000000"/>
          <w:sz w:val="28"/>
          <w:szCs w:val="17"/>
          <w:shd w:val="clear" w:color="auto" w:fill="FFFFFF"/>
        </w:rPr>
        <w:t xml:space="preserve"> надо, чтобы они…хорошо учились»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 xml:space="preserve"> (В. А. Сухомлинский)</w:t>
      </w:r>
      <w:r w:rsidR="00C648FB" w:rsidRPr="00C648FB">
        <w:rPr>
          <w:b w:val="0"/>
          <w:color w:val="000000"/>
          <w:sz w:val="28"/>
          <w:szCs w:val="17"/>
        </w:rPr>
        <w:br/>
      </w:r>
      <w:r>
        <w:rPr>
          <w:b w:val="0"/>
          <w:color w:val="000000"/>
          <w:sz w:val="28"/>
          <w:szCs w:val="17"/>
          <w:shd w:val="clear" w:color="auto" w:fill="FFFFFF"/>
        </w:rPr>
        <w:t xml:space="preserve">   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Гораздо большего успеха в воспитании и обучении ребенка можно добиться в сотрудничестве и взаимопонимании учителя и родителей. Нет для учителя большей награды, чем слова благодарности ученика или его родителей, осознание того, что ты правильно направил или вложил хоть небольшую частицу добра или помог сделать выбор. У каждого ребенка есть те или иные способности, которые надо вовремя разглядеть и постараться развить. А как развить</w:t>
      </w:r>
      <w:r w:rsidR="00AC5B19">
        <w:rPr>
          <w:b w:val="0"/>
          <w:color w:val="000000"/>
          <w:sz w:val="28"/>
          <w:szCs w:val="17"/>
          <w:shd w:val="clear" w:color="auto" w:fill="FFFFFF"/>
        </w:rPr>
        <w:t>,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 xml:space="preserve"> или поддержать старательность и интерес ребенка - это талант учителя,  его стремление к ситуации успеха, его доброе слово, его поддержка, похвала, сотрудничество. </w:t>
      </w:r>
      <w:r w:rsidR="00C648FB" w:rsidRPr="00C648FB">
        <w:rPr>
          <w:b w:val="0"/>
          <w:color w:val="000000"/>
          <w:sz w:val="28"/>
          <w:szCs w:val="17"/>
        </w:rPr>
        <w:br/>
      </w:r>
      <w:r w:rsidR="00AC5B19">
        <w:rPr>
          <w:b w:val="0"/>
          <w:color w:val="000000"/>
          <w:sz w:val="28"/>
          <w:szCs w:val="17"/>
          <w:shd w:val="clear" w:color="auto" w:fill="FFFFFF"/>
        </w:rPr>
        <w:t xml:space="preserve">   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Бесс</w:t>
      </w:r>
      <w:r w:rsidR="00C648FB">
        <w:rPr>
          <w:b w:val="0"/>
          <w:color w:val="000000"/>
          <w:sz w:val="28"/>
          <w:szCs w:val="17"/>
          <w:shd w:val="clear" w:color="auto" w:fill="FFFFFF"/>
        </w:rPr>
        <w:t xml:space="preserve">порным помощником в работе учителя 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 xml:space="preserve"> являются ИКТ, которые </w:t>
      </w:r>
      <w:r w:rsidR="008922FC">
        <w:rPr>
          <w:b w:val="0"/>
          <w:color w:val="000000"/>
          <w:sz w:val="28"/>
          <w:szCs w:val="17"/>
          <w:shd w:val="clear" w:color="auto" w:fill="FFFFFF"/>
        </w:rPr>
        <w:t xml:space="preserve">по </w:t>
      </w:r>
      <w:r w:rsidR="008922FC">
        <w:rPr>
          <w:b w:val="0"/>
          <w:color w:val="000000"/>
          <w:sz w:val="28"/>
          <w:szCs w:val="17"/>
          <w:shd w:val="clear" w:color="auto" w:fill="FFFFFF"/>
        </w:rPr>
        <w:lastRenderedPageBreak/>
        <w:t xml:space="preserve">возможности 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использую во время урока для активизации познавательной деятельности учащихся: п</w:t>
      </w:r>
      <w:r w:rsidR="00AC5B19">
        <w:rPr>
          <w:b w:val="0"/>
          <w:color w:val="000000"/>
          <w:sz w:val="28"/>
          <w:szCs w:val="17"/>
          <w:shd w:val="clear" w:color="auto" w:fill="FFFFFF"/>
        </w:rPr>
        <w:t xml:space="preserve">ри изложении нового материала  - 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визуализация знаний (демонстрационно - энциклопедические программы; программа презентаций Power Point); закреплении изложенного материала (тренинг - разнообразные обучающие программы); система контроля и проверки (тестирование с оцениванием, контролирующие программы); самостоятельная работа учащихся (обучающие программы типа "Репетитор", энциклопедии, развивающие программы); тренировка конкретных способностей учащегося (внимание, память, мышление и т.д.).</w:t>
      </w:r>
      <w:r w:rsidR="00C648FB" w:rsidRPr="00C648FB">
        <w:rPr>
          <w:b w:val="0"/>
          <w:color w:val="000000"/>
          <w:sz w:val="28"/>
          <w:szCs w:val="17"/>
        </w:rPr>
        <w:br/>
      </w:r>
      <w:r w:rsidR="00AC5B19">
        <w:rPr>
          <w:b w:val="0"/>
          <w:color w:val="000000"/>
          <w:sz w:val="28"/>
          <w:szCs w:val="17"/>
          <w:shd w:val="clear" w:color="auto" w:fill="FFFFFF"/>
        </w:rPr>
        <w:t xml:space="preserve">   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На уроках использую следующие приемы ИКТ: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1</w:t>
      </w:r>
      <w:r w:rsidR="00C648FB">
        <w:rPr>
          <w:b w:val="0"/>
          <w:color w:val="000000"/>
          <w:sz w:val="28"/>
          <w:szCs w:val="17"/>
          <w:shd w:val="clear" w:color="auto" w:fill="FFFFFF"/>
        </w:rPr>
        <w:t>.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   учебно-тренировочный центр  - вырабатываются умения решать тесты по истории, обществознанию, используя сайты Интернета;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2   тестовый компьютер - позволяет проводить тестирование школьников по программе русского языка и литературе с выставлением отметок по пятибалльной шкале \по типу ЕГЭ\ по любой теме;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3   демонстрация озвученных уроков, созданных учителем в электронном варианте, используя ресурсы Интернета;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4   поиск обучающимися интересных фактов, примеров по заданной теме, используя ресурсы Интернета;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5   домашние заготовки из интернета (организация мультимедийной поддержки сообщений, докладов, индивидуальных и творческих заданий);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6   создание презентации,  ( к таким разделам курса истории, как изучение биографий известных личностей, обзорные темы, занятия, посвященные историко-культурной характеристике эпохи);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  7. создание проектов на основе интернет ресурсов.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  Использование презентаций позволяет: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•    дать больший по объему материал; использовать больше наглядного материала, алгоритмы, таблицы. В своей работе я использую презентации нескольких видов: 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•    а) к уроку - школьная лекция. Видеоряд с иллюстрациями, схемами, таблицами, тестами и т.п. Необходимые слайды выводятся на экран по мере необходимости, что позволяет поэтапно рассматривать основные вопросы темы. Здесь же используются слайд – задание; 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 xml:space="preserve">•    б) презентации </w:t>
      </w:r>
      <w:r w:rsidR="00AC5B19">
        <w:rPr>
          <w:b w:val="0"/>
          <w:color w:val="000000"/>
          <w:sz w:val="28"/>
          <w:szCs w:val="17"/>
          <w:shd w:val="clear" w:color="auto" w:fill="FFFFFF"/>
        </w:rPr>
        <w:t>–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 xml:space="preserve"> </w:t>
      </w:r>
      <w:r w:rsidR="00AC5B19">
        <w:rPr>
          <w:b w:val="0"/>
          <w:color w:val="000000"/>
          <w:sz w:val="28"/>
          <w:szCs w:val="17"/>
          <w:shd w:val="clear" w:color="auto" w:fill="FFFFFF"/>
        </w:rPr>
        <w:t>экскурсии на уроках истории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;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•     в) домашние презентации учеников. Они позволяют учащимся более качественно проиллюстрировать свое сообщение или ликвидировать пробелы в знаниях.</w:t>
      </w:r>
      <w:r w:rsidR="00C648FB" w:rsidRPr="00C648FB">
        <w:rPr>
          <w:b w:val="0"/>
          <w:color w:val="000000"/>
          <w:sz w:val="28"/>
          <w:szCs w:val="17"/>
        </w:rPr>
        <w:br/>
      </w:r>
      <w:r w:rsidR="00AC5B19">
        <w:rPr>
          <w:b w:val="0"/>
          <w:color w:val="000000"/>
          <w:sz w:val="28"/>
          <w:szCs w:val="17"/>
          <w:shd w:val="clear" w:color="auto" w:fill="FFFFFF"/>
        </w:rPr>
        <w:t xml:space="preserve">   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Дополнительный материал, интересные учебники, грамотные тренажеры, тесты для контроля знаний, мультимедийные проекторы - все это увлекает ребят, делает урок живым, запоминающимся, высвобождает время учителя, улучшает взаимопонимание его с учениками. </w:t>
      </w:r>
      <w:r w:rsidR="00C648FB" w:rsidRPr="00C648FB">
        <w:rPr>
          <w:b w:val="0"/>
          <w:color w:val="000000"/>
          <w:sz w:val="28"/>
          <w:szCs w:val="17"/>
        </w:rPr>
        <w:br/>
      </w:r>
      <w:r w:rsidR="00AC5B19">
        <w:rPr>
          <w:b w:val="0"/>
          <w:color w:val="000000"/>
          <w:sz w:val="28"/>
          <w:szCs w:val="17"/>
          <w:shd w:val="clear" w:color="auto" w:fill="FFFFFF"/>
        </w:rPr>
        <w:t xml:space="preserve">  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 xml:space="preserve">Уроки с применением компьютера становятся приоритетными и для учителя, и для ученика. Здесь возможно соединить движение, изображение, звук, что действует на все органы восприятия ребенка и лучше запоминается. Можно совершать путешествия по разным странам и знакомить учащихся с мировыми 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lastRenderedPageBreak/>
        <w:t xml:space="preserve">шедеврами архитектуры, скульптуры, изобразительного искусства, литературы. Учитель может остановить мгновение с помощью пульта и обратить внимание учащихся на определенное явление литературы. Мультимедийные и интерактивные модели, разнообразный иллюстративный материал поднимают процесс обучения на качественно новый уровень. Нельзя сбрасывать со счетов и психологический фактор: современному ребенку намного интереснее воспринимать информацию именно в такой форме, нежели при помощи устаревших </w:t>
      </w:r>
      <w:r w:rsidR="00AC5B19">
        <w:rPr>
          <w:b w:val="0"/>
          <w:color w:val="000000"/>
          <w:sz w:val="28"/>
          <w:szCs w:val="17"/>
          <w:shd w:val="clear" w:color="auto" w:fill="FFFFFF"/>
        </w:rPr>
        <w:t xml:space="preserve">карт, 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схем и таблиц.</w:t>
      </w:r>
      <w:r w:rsidR="00C648FB" w:rsidRPr="00C648FB">
        <w:rPr>
          <w:b w:val="0"/>
          <w:color w:val="000000"/>
          <w:sz w:val="28"/>
          <w:szCs w:val="17"/>
        </w:rPr>
        <w:br/>
      </w:r>
      <w:r w:rsidR="00AC5B19">
        <w:rPr>
          <w:b w:val="0"/>
          <w:color w:val="000000"/>
          <w:sz w:val="28"/>
          <w:szCs w:val="17"/>
          <w:shd w:val="clear" w:color="auto" w:fill="FFFFFF"/>
        </w:rPr>
        <w:t xml:space="preserve">   Стараюсь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 xml:space="preserve"> учить детей работать с информацией в глобальной сети, критически относиться к ней, подвергая анализу и творческому осмыслению. Как решить пробл</w:t>
      </w:r>
      <w:r w:rsidR="008922FC">
        <w:rPr>
          <w:b w:val="0"/>
          <w:color w:val="000000"/>
          <w:sz w:val="28"/>
          <w:szCs w:val="17"/>
          <w:shd w:val="clear" w:color="auto" w:fill="FFFFFF"/>
        </w:rPr>
        <w:t>ему скачивания готовых проектов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? Надо показать, что ученик может написать лучше, интерес</w:t>
      </w:r>
      <w:r w:rsidR="008922FC">
        <w:rPr>
          <w:b w:val="0"/>
          <w:color w:val="000000"/>
          <w:sz w:val="28"/>
          <w:szCs w:val="17"/>
          <w:shd w:val="clear" w:color="auto" w:fill="FFFFFF"/>
        </w:rPr>
        <w:t>нее. Поэтому скаченные проекты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 xml:space="preserve"> надо всегда анализировать, проводить работу над ошибками.</w:t>
      </w:r>
      <w:r w:rsidR="00AC5B19">
        <w:rPr>
          <w:b w:val="0"/>
          <w:color w:val="000000"/>
          <w:sz w:val="28"/>
          <w:szCs w:val="17"/>
        </w:rPr>
        <w:t xml:space="preserve"> 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Чтобы узнать, достоверна ли скаченная информации, надо обратиться к электронному учебнику. Он сможет подсказать, помочь отличить научную информацию от суждений и субъективных, антинаучных мнений. В электронных учебниках есть уже необходимые отсылки, большой справочный, иллюстративный, музыкальный ряд, развернутый методический аппарат, тесты, рабочие тетради.</w:t>
      </w:r>
      <w:r w:rsidR="00C648FB" w:rsidRPr="00C648FB">
        <w:rPr>
          <w:b w:val="0"/>
          <w:color w:val="000000"/>
          <w:sz w:val="28"/>
          <w:szCs w:val="17"/>
        </w:rPr>
        <w:br/>
      </w:r>
      <w:r w:rsidR="008922FC">
        <w:rPr>
          <w:b w:val="0"/>
          <w:color w:val="000000"/>
          <w:sz w:val="28"/>
          <w:szCs w:val="17"/>
        </w:rPr>
        <w:t xml:space="preserve">  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Преимущество интернет - ресурсов в том, что они 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1.    способствуют совершенствованию практических умений и навыков;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2.    позволяют индивидуализировать процесс обучения;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3.    повышают интерес к урокам русского языка и литературы;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4.    активизируют познавательную деятельность учащегося;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5.    развивают их творческий потенциал;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6.     делают урок современным.</w:t>
      </w:r>
      <w:r w:rsidR="00C648FB" w:rsidRPr="00C648FB">
        <w:rPr>
          <w:b w:val="0"/>
          <w:color w:val="000000"/>
          <w:sz w:val="28"/>
          <w:szCs w:val="17"/>
        </w:rPr>
        <w:br/>
        <w:t xml:space="preserve">   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>Проводимая работа дает свои результаты. Выпускники успешно сдают экзамены по обществознанию и истории в формате ЕГЭ, участвуют и побеждают в предметных олимпиадах.</w:t>
      </w:r>
      <w:r w:rsidR="00C648FB" w:rsidRPr="00C648FB">
        <w:rPr>
          <w:b w:val="0"/>
          <w:color w:val="000000"/>
          <w:sz w:val="28"/>
          <w:szCs w:val="17"/>
        </w:rPr>
        <w:br/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 xml:space="preserve">Применение интернет - ресурсов позволяет принимать участие </w:t>
      </w:r>
      <w:r w:rsidR="00D33317">
        <w:rPr>
          <w:b w:val="0"/>
          <w:color w:val="000000"/>
          <w:sz w:val="28"/>
          <w:szCs w:val="17"/>
          <w:shd w:val="clear" w:color="auto" w:fill="FFFFFF"/>
        </w:rPr>
        <w:t xml:space="preserve"> и добиваться хороших результатов </w:t>
      </w:r>
      <w:r w:rsidR="00C648FB" w:rsidRPr="00C648FB">
        <w:rPr>
          <w:b w:val="0"/>
          <w:color w:val="000000"/>
          <w:sz w:val="28"/>
          <w:szCs w:val="17"/>
          <w:shd w:val="clear" w:color="auto" w:fill="FFFFFF"/>
        </w:rPr>
        <w:t xml:space="preserve">в различных сетевых конкурсах. </w:t>
      </w:r>
      <w:r w:rsidR="00C648FB" w:rsidRPr="00C648FB">
        <w:rPr>
          <w:b w:val="0"/>
          <w:color w:val="000000"/>
          <w:sz w:val="28"/>
          <w:szCs w:val="17"/>
        </w:rPr>
        <w:br/>
      </w:r>
    </w:p>
    <w:p w:rsidR="00C648FB" w:rsidRPr="00C648FB" w:rsidRDefault="00C648FB" w:rsidP="00C648FB">
      <w:pPr>
        <w:pStyle w:val="1"/>
        <w:spacing w:before="0" w:beforeAutospacing="0" w:after="75" w:afterAutospacing="0" w:line="285" w:lineRule="atLeast"/>
        <w:rPr>
          <w:b w:val="0"/>
          <w:color w:val="000000"/>
          <w:sz w:val="28"/>
          <w:szCs w:val="28"/>
        </w:rPr>
      </w:pPr>
    </w:p>
    <w:p w:rsidR="00C72C2F" w:rsidRPr="00C648FB" w:rsidRDefault="00C72C2F">
      <w:pPr>
        <w:rPr>
          <w:rFonts w:ascii="Times New Roman" w:hAnsi="Times New Roman"/>
          <w:sz w:val="28"/>
        </w:rPr>
      </w:pPr>
    </w:p>
    <w:sectPr w:rsidR="00C72C2F" w:rsidRPr="00C648FB" w:rsidSect="00C648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EEA" w:rsidRDefault="001F3EEA" w:rsidP="00544F52">
      <w:pPr>
        <w:spacing w:after="0" w:line="240" w:lineRule="auto"/>
      </w:pPr>
      <w:r>
        <w:separator/>
      </w:r>
    </w:p>
  </w:endnote>
  <w:endnote w:type="continuationSeparator" w:id="1">
    <w:p w:rsidR="001F3EEA" w:rsidRDefault="001F3EEA" w:rsidP="0054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EEA" w:rsidRDefault="001F3EEA" w:rsidP="00544F52">
      <w:pPr>
        <w:spacing w:after="0" w:line="240" w:lineRule="auto"/>
      </w:pPr>
      <w:r>
        <w:separator/>
      </w:r>
    </w:p>
  </w:footnote>
  <w:footnote w:type="continuationSeparator" w:id="1">
    <w:p w:rsidR="001F3EEA" w:rsidRDefault="001F3EEA" w:rsidP="00544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8FB"/>
    <w:rsid w:val="00051BFC"/>
    <w:rsid w:val="001F3EEA"/>
    <w:rsid w:val="003C3B6E"/>
    <w:rsid w:val="004975BB"/>
    <w:rsid w:val="00544F52"/>
    <w:rsid w:val="005C2DE2"/>
    <w:rsid w:val="008922FC"/>
    <w:rsid w:val="00AC5B19"/>
    <w:rsid w:val="00C648FB"/>
    <w:rsid w:val="00C72C2F"/>
    <w:rsid w:val="00D3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2F"/>
  </w:style>
  <w:style w:type="paragraph" w:styleId="1">
    <w:name w:val="heading 1"/>
    <w:basedOn w:val="a"/>
    <w:link w:val="10"/>
    <w:qFormat/>
    <w:rsid w:val="00C648FB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8FB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a3">
    <w:name w:val="header"/>
    <w:basedOn w:val="a"/>
    <w:link w:val="a4"/>
    <w:uiPriority w:val="99"/>
    <w:semiHidden/>
    <w:unhideWhenUsed/>
    <w:rsid w:val="0054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F52"/>
  </w:style>
  <w:style w:type="paragraph" w:styleId="a5">
    <w:name w:val="footer"/>
    <w:basedOn w:val="a"/>
    <w:link w:val="a6"/>
    <w:uiPriority w:val="99"/>
    <w:semiHidden/>
    <w:unhideWhenUsed/>
    <w:rsid w:val="0054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F52"/>
  </w:style>
  <w:style w:type="character" w:customStyle="1" w:styleId="20">
    <w:name w:val="Заголовок 2 Знак"/>
    <w:basedOn w:val="a0"/>
    <w:link w:val="2"/>
    <w:uiPriority w:val="9"/>
    <w:semiHidden/>
    <w:rsid w:val="0054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iiiiiiii</cp:lastModifiedBy>
  <cp:revision>5</cp:revision>
  <cp:lastPrinted>2013-11-25T06:02:00Z</cp:lastPrinted>
  <dcterms:created xsi:type="dcterms:W3CDTF">2013-11-22T11:24:00Z</dcterms:created>
  <dcterms:modified xsi:type="dcterms:W3CDTF">2014-02-17T18:11:00Z</dcterms:modified>
</cp:coreProperties>
</file>