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95" w:rsidRDefault="00701295" w:rsidP="00701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295">
        <w:rPr>
          <w:rFonts w:ascii="Times New Roman" w:hAnsi="Times New Roman" w:cs="Times New Roman"/>
          <w:sz w:val="28"/>
          <w:szCs w:val="28"/>
        </w:rPr>
        <w:t>Развитие творческих способностей подростков</w:t>
      </w:r>
    </w:p>
    <w:p w:rsidR="0079178A" w:rsidRDefault="00701295" w:rsidP="00701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295">
        <w:rPr>
          <w:rFonts w:ascii="Times New Roman" w:hAnsi="Times New Roman" w:cs="Times New Roman"/>
          <w:sz w:val="28"/>
          <w:szCs w:val="28"/>
        </w:rPr>
        <w:t>во внеурочной деятельности</w:t>
      </w:r>
    </w:p>
    <w:p w:rsidR="00701295" w:rsidRDefault="00701295" w:rsidP="00701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Цель: создание условий для развития активной творческой личности.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Задачи: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а) формировать творческий потенциала личности разнообразными методами во внеурочной деятельности;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б) приобщать учащихся к творческой работе;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в) прививать интерес к творчеству, поиску необычного, нового;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г) развивать навыки созидания, самореализации;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д) поддержать и развивать творчество учащихся в разнообразных его проявлениях;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 xml:space="preserve">Что такое творчество? Это всегда воплощение индивидуальности, это форма самореализации личности; это возможность выразить своё особое, неповторимое отношение к миру. Однако потребность в творчестве, заложенная в самой природе человека, обычно реализуется в течение жизни далеко не полностью. Тема выбрана не случайно. Обращение к данной теме вызвано существенными причинами.    Современное общество предъявляет к человеку всё более высокие требования. В условиях роста социальной конкуренции молодому человеку необходимо уметь творчески применять те знания и навыки, которыми он обладает, уметь преобразовывать деятельность таким образом, чтобы сделать её как можно более эффективной. Для того, чтобы быть востребованным в современном обществе необходимо привносить в него новое своей деятельностью, то есть быть «независимым». А для этого, что очевидно, деятельность должна носить творческий характер. Современная школа, находясь на пути перемен, ставит перед собой, как и всегда, задачу социализации школьника, при этом необходимо учитывать условия изменяющегося общества. Поэтому я вижу необходимым уделять особого внимания развитию творческих способностей учащихся. 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Анализ проблемы развития творческих способностей во многом будет предопределяться тем содержанием, которое мы будем вкладывать в это понятие. Очень часто в обыденном сознании творческие способности отождествляются со способностями к различным видам художественной деятельности, с умением красиво рисовать, сочинять стихи, песни, писать музыку… Что такое творческие способности на самом деле? Очевидно, что рассматриваемое мной понятие тесным образом связано с понятием «творчество», «творческая деятельность». Под творческой деятельностью мы понимаем такую деятельность человека, в результате которой создаётся нечто новое – будь это предмет внешнего мира или построение мышления, приводящее к новым знаниям о мире, или чувство, отражающее новое отношение к деятельности.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Условия успешного развития творческих способностей.</w:t>
      </w:r>
    </w:p>
    <w:p w:rsid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Важным условием развития творческих способностей ребёнка является создание обстановки, опережающей развитие детей. Необходимо окружить ребёнка такой средой и такой системой отношений, которые стимулировали бы его самую разнообразную творческую деятельность.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lastRenderedPageBreak/>
        <w:t xml:space="preserve">Второе, чрезвычайно важное, условие эффективного развития творческих способностей вытекает из  характера творческого процесса , который требует максимального напряжения сил. 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>Способности будут развиваться тем успешнее, чем чаще в своей деятельности человек добирается «до потолка» своих возможностей и постепенно поднимает этот потолок всё выше и выше.   Третье условие успешного развития творческих способностей заключается в предоставлении ребёнку большой свободы в выборе деятельности, в чередовании дел, в продолжительности занятий одним каким – либо делом. Тогда желание, интерес ребёнка, эмоциональный подъём послужат надёжной гарантией того, что уже большее напряжение ума не приведёт к переутомлению, и пойдёт на пользу</w:t>
      </w:r>
    </w:p>
    <w:p w:rsid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 xml:space="preserve">Но предоставление ребёнку такой свободы не исключает, а, наоборот, предполагает ненавязчивую, умную, доброжелательную помощь взрослых – это и есть четвёртое условие успешного развития творческих способностей.                                                                                              Давно известно, что для творчества необходима комфортная психологическая обстановка и наличие свободного времени, поэтому пятое условие успешного развития творческих способностей – тёплая, дружелюбная атмосфера в коллективе. Взрослые должны создать безопасную психологическую базу для возвращения ребёнка из творческого поиска и собственных открытий. Важно постепенно стимулировать ребёнка к творчеству проявлять сочувствие к его неудачам, терпеливо относиться даже к странным идеям несвойственным в реальной жизни. Но создание благоприятных условий недостаточно для ребёнка с высоким творческим потенциалом, хотя некоторые западные психологи и сейчас считают, что творчество изначально присуще ребёнку и, что надо только не мешать ему свободно самовыражаться. Но практика показывает, что невмешательство мало: не все дети могут открыть дорогу к созиданию, и надолго сохранить творческую активность.                                                                                                                                                                                                       Но если подобрать соответствующие методы обучения, то это будет способствовать более высокому уровню развития творческих способностей учащихся – это шестое условие развития творческих способностей. Оно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                                                                                                                                                                                                                     Декоративно-прикладное творчество играет большую роль в художественном образовании подростков. Рукоделие, как один из самых распространенных его видов, особенно доступно для восприятия ребенком; его красота и естественность пробуждают любовь к природе, интерес к истории и культуре своей Родины.                                                                                                                                                                                           Я считаю, что разработанные мною рекомендации способствуют воспитанию, развитию творческих способностей с помощью индивидуальной и коллективной деятельности воспитанников.                                                                                                                                                 Занятия по рукоделию ценны ещё и в том отношении, что подростки занимаются по собственному желанию, проявляя интерес к данному виду деятельности. Это, естественно, немаловажно в воспитательном отношении, так как способствует развитию индивидуальных творческих способностей воспитанников, приносит ему большое удовлетворение.                                                                                                            </w:t>
      </w:r>
    </w:p>
    <w:p w:rsid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 xml:space="preserve">Рукоделие воспитывает целый ряд ценных качеств личности: трудолюбие, аккуратность, самостоятельность, инициативность, умение работать в коллективе.                                                                                                                                                                                                           Совместный труд способствует укреплению дружбы между подростками. Работа по рукоделию привлекает их своей необычностью и новизной, она похоже на настоящее дело; это уже не труд понарошку, воспитанники делают настоящую вещь, которую можно использовать в интерьере, подарить близким.                                                                                                                                              </w:t>
      </w:r>
      <w:r w:rsidRPr="00701295">
        <w:rPr>
          <w:rFonts w:ascii="Times New Roman" w:hAnsi="Times New Roman" w:cs="Times New Roman"/>
          <w:sz w:val="24"/>
          <w:szCs w:val="24"/>
        </w:rPr>
        <w:lastRenderedPageBreak/>
        <w:t>Любое изделие, выполненное ребенком – это его труд, в который он вкладывает много старания, усилий, терпения, времени и, главное желание сделать хорошо и красиво.                                                                         Я со своими воспитанниками использую различные техники: квиллинг, объемный квиллинг, оригами, шерстяная акварель, вытынанки.                                                                                            Сделанные своими руками поделки мы дарим педагогам школы на различные праздники, используем в интерьере группы, дарим родным и близким.</w:t>
      </w:r>
    </w:p>
    <w:p w:rsid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G:\Молчанова\фото 8 марта\20140418_09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лчанова\фото 8 марта\20140418_091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 xml:space="preserve">           </w:t>
      </w:r>
    </w:p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  <w:r w:rsidRPr="007012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</w:p>
    <w:bookmarkEnd w:id="0"/>
    <w:p w:rsidR="00701295" w:rsidRPr="00701295" w:rsidRDefault="00701295" w:rsidP="00701295">
      <w:pPr>
        <w:rPr>
          <w:rFonts w:ascii="Times New Roman" w:hAnsi="Times New Roman" w:cs="Times New Roman"/>
          <w:sz w:val="24"/>
          <w:szCs w:val="24"/>
        </w:rPr>
      </w:pPr>
    </w:p>
    <w:sectPr w:rsidR="00701295" w:rsidRPr="0070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95"/>
    <w:rsid w:val="00701295"/>
    <w:rsid w:val="007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D5D40-FBFD-47C5-BBF1-FBBB373F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2015-01-20T20:14:00Z</dcterms:created>
  <dcterms:modified xsi:type="dcterms:W3CDTF">2015-01-20T20:21:00Z</dcterms:modified>
</cp:coreProperties>
</file>