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E95" w:rsidRDefault="00FB3DF4" w:rsidP="00255E95">
      <w:pPr>
        <w:spacing w:after="120" w:line="240" w:lineRule="auto"/>
        <w:jc w:val="center"/>
        <w:rPr>
          <w:rFonts w:eastAsia="Times New Roman" w:cs="Times New Roman"/>
          <w:b/>
          <w:bCs/>
          <w:color w:val="auto"/>
          <w:szCs w:val="28"/>
          <w:lang w:eastAsia="ru-RU"/>
        </w:rPr>
      </w:pPr>
      <w:r>
        <w:rPr>
          <w:rFonts w:eastAsia="Times New Roman" w:cs="Times New Roman"/>
          <w:b/>
          <w:bCs/>
          <w:color w:val="auto"/>
          <w:szCs w:val="28"/>
          <w:lang w:eastAsia="ru-RU"/>
        </w:rPr>
        <w:t xml:space="preserve">Урок </w:t>
      </w:r>
      <w:r w:rsidR="00255E95">
        <w:rPr>
          <w:rFonts w:eastAsia="Times New Roman" w:cs="Times New Roman"/>
          <w:b/>
          <w:bCs/>
          <w:color w:val="auto"/>
          <w:szCs w:val="28"/>
          <w:lang w:eastAsia="ru-RU"/>
        </w:rPr>
        <w:t xml:space="preserve"> по технологии</w:t>
      </w:r>
    </w:p>
    <w:p w:rsidR="00FB3DF4" w:rsidRDefault="00FB3DF4" w:rsidP="00255E95">
      <w:pPr>
        <w:spacing w:after="120" w:line="240" w:lineRule="auto"/>
        <w:jc w:val="center"/>
        <w:rPr>
          <w:rFonts w:eastAsia="Times New Roman" w:cs="Times New Roman"/>
          <w:b/>
          <w:bCs/>
          <w:color w:val="auto"/>
          <w:szCs w:val="28"/>
          <w:lang w:eastAsia="ru-RU"/>
        </w:rPr>
      </w:pPr>
      <w:r>
        <w:rPr>
          <w:rFonts w:eastAsia="Times New Roman" w:cs="Times New Roman"/>
          <w:b/>
          <w:bCs/>
          <w:color w:val="auto"/>
          <w:szCs w:val="28"/>
          <w:lang w:eastAsia="ru-RU"/>
        </w:rPr>
        <w:t>на тему «Художественная обработка материалов»</w:t>
      </w:r>
      <w:r w:rsidR="00255E95">
        <w:rPr>
          <w:rFonts w:eastAsia="Times New Roman" w:cs="Times New Roman"/>
          <w:b/>
          <w:bCs/>
          <w:color w:val="auto"/>
          <w:szCs w:val="28"/>
          <w:lang w:eastAsia="ru-RU"/>
        </w:rPr>
        <w:t xml:space="preserve"> в 7 классе</w:t>
      </w:r>
    </w:p>
    <w:p w:rsidR="00255E95" w:rsidRDefault="00255E95" w:rsidP="00255E95">
      <w:pPr>
        <w:spacing w:after="120" w:line="240" w:lineRule="auto"/>
        <w:jc w:val="center"/>
        <w:rPr>
          <w:rFonts w:eastAsia="Times New Roman" w:cs="Times New Roman"/>
          <w:b/>
          <w:bCs/>
          <w:color w:val="auto"/>
          <w:szCs w:val="28"/>
          <w:lang w:eastAsia="ru-RU"/>
        </w:rPr>
      </w:pPr>
    </w:p>
    <w:p w:rsidR="00255E95" w:rsidRPr="00D547FC" w:rsidRDefault="00255E95" w:rsidP="00255E95">
      <w:pPr>
        <w:rPr>
          <w:rFonts w:cs="Times New Roman"/>
          <w:b/>
          <w:szCs w:val="28"/>
        </w:rPr>
      </w:pPr>
      <w:r w:rsidRPr="00D547FC">
        <w:rPr>
          <w:rFonts w:cs="Times New Roman"/>
          <w:b/>
          <w:szCs w:val="28"/>
        </w:rPr>
        <w:t>Тип урока:</w:t>
      </w:r>
    </w:p>
    <w:p w:rsidR="00255E95" w:rsidRPr="00D547FC" w:rsidRDefault="00F07CD2" w:rsidP="00255E95">
      <w:pPr>
        <w:rPr>
          <w:rFonts w:cs="Times New Roman"/>
          <w:szCs w:val="28"/>
        </w:rPr>
      </w:pPr>
      <w:r>
        <w:rPr>
          <w:rFonts w:cs="Times New Roman"/>
          <w:szCs w:val="28"/>
        </w:rPr>
        <w:t>комбинированный</w:t>
      </w:r>
    </w:p>
    <w:p w:rsidR="00255E95" w:rsidRPr="00D547FC" w:rsidRDefault="00255E95" w:rsidP="00255E95">
      <w:pPr>
        <w:rPr>
          <w:rFonts w:cs="Times New Roman"/>
          <w:szCs w:val="28"/>
        </w:rPr>
      </w:pPr>
      <w:r w:rsidRPr="00D547FC">
        <w:rPr>
          <w:rFonts w:cs="Times New Roman"/>
          <w:b/>
          <w:szCs w:val="28"/>
        </w:rPr>
        <w:t>Оборудование:</w:t>
      </w:r>
    </w:p>
    <w:p w:rsidR="00255E95" w:rsidRPr="00D547FC" w:rsidRDefault="00255E95" w:rsidP="00255E95">
      <w:pPr>
        <w:rPr>
          <w:rFonts w:cs="Times New Roman"/>
          <w:szCs w:val="28"/>
        </w:rPr>
      </w:pPr>
      <w:r w:rsidRPr="00D547FC">
        <w:rPr>
          <w:rFonts w:cs="Times New Roman"/>
          <w:szCs w:val="28"/>
        </w:rPr>
        <w:t>Интерактивная доска.</w:t>
      </w:r>
    </w:p>
    <w:p w:rsidR="00255E95" w:rsidRDefault="00255E95" w:rsidP="00255E95">
      <w:pPr>
        <w:spacing w:after="120" w:line="240" w:lineRule="auto"/>
        <w:rPr>
          <w:rFonts w:eastAsia="Times New Roman" w:cs="Times New Roman"/>
          <w:b/>
          <w:bCs/>
          <w:color w:val="auto"/>
          <w:szCs w:val="28"/>
          <w:lang w:eastAsia="ru-RU"/>
        </w:rPr>
      </w:pPr>
    </w:p>
    <w:p w:rsidR="00303858" w:rsidRPr="00FB3DF4" w:rsidRDefault="00303858" w:rsidP="00FB3DF4">
      <w:pPr>
        <w:spacing w:after="120" w:line="240" w:lineRule="auto"/>
        <w:jc w:val="both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b/>
          <w:bCs/>
          <w:color w:val="auto"/>
          <w:szCs w:val="28"/>
          <w:lang w:eastAsia="ru-RU"/>
        </w:rPr>
        <w:t>Цели урока:</w:t>
      </w:r>
      <w:r w:rsidRPr="00FB3DF4">
        <w:rPr>
          <w:rFonts w:eastAsia="Times New Roman" w:cs="Times New Roman"/>
          <w:color w:val="auto"/>
          <w:szCs w:val="28"/>
          <w:lang w:eastAsia="ru-RU"/>
        </w:rPr>
        <w:t> Ознакомить учащихся с историей вышивки на примере истоков народного творчества, с особенностями русского народного костюма, сформировать понимание связи представлений людей об устройстве</w:t>
      </w:r>
      <w:r w:rsidR="00FB3DF4">
        <w:rPr>
          <w:rFonts w:eastAsia="Times New Roman" w:cs="Times New Roman"/>
          <w:color w:val="auto"/>
          <w:szCs w:val="28"/>
          <w:lang w:eastAsia="ru-RU"/>
        </w:rPr>
        <w:t xml:space="preserve"> мира и образного строя одежды.</w:t>
      </w:r>
    </w:p>
    <w:p w:rsidR="00FB3DF4" w:rsidRDefault="00303858" w:rsidP="00303858">
      <w:pPr>
        <w:spacing w:after="120" w:line="240" w:lineRule="auto"/>
        <w:rPr>
          <w:rFonts w:eastAsia="Times New Roman" w:cs="Times New Roman"/>
          <w:b/>
          <w:bCs/>
          <w:color w:val="auto"/>
          <w:szCs w:val="28"/>
          <w:lang w:eastAsia="ru-RU"/>
        </w:rPr>
      </w:pPr>
      <w:r w:rsidRPr="00FB3DF4">
        <w:rPr>
          <w:rFonts w:eastAsia="Times New Roman" w:cs="Times New Roman"/>
          <w:b/>
          <w:bCs/>
          <w:color w:val="auto"/>
          <w:szCs w:val="28"/>
          <w:lang w:eastAsia="ru-RU"/>
        </w:rPr>
        <w:t>Задачи: </w:t>
      </w:r>
    </w:p>
    <w:p w:rsidR="00FB3DF4" w:rsidRDefault="00FB3DF4" w:rsidP="00303858">
      <w:pPr>
        <w:spacing w:after="120" w:line="240" w:lineRule="auto"/>
        <w:rPr>
          <w:rFonts w:eastAsia="Times New Roman" w:cs="Times New Roman"/>
          <w:color w:val="auto"/>
          <w:szCs w:val="28"/>
          <w:lang w:eastAsia="ru-RU"/>
        </w:rPr>
      </w:pPr>
      <w:r>
        <w:rPr>
          <w:rFonts w:eastAsia="Times New Roman" w:cs="Times New Roman"/>
          <w:color w:val="auto"/>
          <w:szCs w:val="28"/>
          <w:lang w:eastAsia="ru-RU"/>
        </w:rPr>
        <w:t>-з</w:t>
      </w:r>
      <w:r w:rsidR="00303858" w:rsidRPr="00FB3DF4">
        <w:rPr>
          <w:rFonts w:eastAsia="Times New Roman" w:cs="Times New Roman"/>
          <w:color w:val="auto"/>
          <w:szCs w:val="28"/>
          <w:lang w:eastAsia="ru-RU"/>
        </w:rPr>
        <w:t>акрепить навыки создания художественного образа в декоративно</w:t>
      </w:r>
      <w:r>
        <w:rPr>
          <w:rFonts w:eastAsia="Times New Roman" w:cs="Times New Roman"/>
          <w:color w:val="auto"/>
          <w:szCs w:val="28"/>
          <w:lang w:eastAsia="ru-RU"/>
        </w:rPr>
        <w:t>м оформлении одежды и интерьера;</w:t>
      </w:r>
    </w:p>
    <w:p w:rsidR="00FB3DF4" w:rsidRDefault="00FB3DF4" w:rsidP="00303858">
      <w:pPr>
        <w:spacing w:after="120" w:line="240" w:lineRule="auto"/>
        <w:rPr>
          <w:rFonts w:eastAsia="Times New Roman" w:cs="Times New Roman"/>
          <w:color w:val="auto"/>
          <w:szCs w:val="28"/>
          <w:lang w:eastAsia="ru-RU"/>
        </w:rPr>
      </w:pPr>
      <w:r>
        <w:rPr>
          <w:rFonts w:eastAsia="Times New Roman" w:cs="Times New Roman"/>
          <w:color w:val="auto"/>
          <w:szCs w:val="28"/>
          <w:lang w:eastAsia="ru-RU"/>
        </w:rPr>
        <w:t>-разви</w:t>
      </w:r>
      <w:r w:rsidRPr="00FB3DF4">
        <w:rPr>
          <w:rFonts w:eastAsia="Times New Roman" w:cs="Times New Roman"/>
          <w:color w:val="auto"/>
          <w:szCs w:val="28"/>
          <w:lang w:eastAsia="ru-RU"/>
        </w:rPr>
        <w:t xml:space="preserve">ть эстетический </w:t>
      </w:r>
      <w:r>
        <w:rPr>
          <w:rFonts w:eastAsia="Times New Roman" w:cs="Times New Roman"/>
          <w:color w:val="auto"/>
          <w:szCs w:val="28"/>
          <w:lang w:eastAsia="ru-RU"/>
        </w:rPr>
        <w:t>вкус;</w:t>
      </w:r>
    </w:p>
    <w:p w:rsidR="00FB3DF4" w:rsidRPr="00FB3DF4" w:rsidRDefault="00FB3DF4" w:rsidP="00303858">
      <w:pPr>
        <w:spacing w:after="120" w:line="240" w:lineRule="auto"/>
        <w:rPr>
          <w:rFonts w:eastAsia="Times New Roman" w:cs="Times New Roman"/>
          <w:color w:val="auto"/>
          <w:szCs w:val="28"/>
          <w:lang w:eastAsia="ru-RU"/>
        </w:rPr>
      </w:pPr>
      <w:r>
        <w:rPr>
          <w:rFonts w:eastAsia="Times New Roman" w:cs="Times New Roman"/>
          <w:color w:val="auto"/>
          <w:szCs w:val="28"/>
          <w:lang w:eastAsia="ru-RU"/>
        </w:rPr>
        <w:t xml:space="preserve">- воспитать </w:t>
      </w:r>
      <w:r w:rsidRPr="00FB3DF4">
        <w:rPr>
          <w:rFonts w:eastAsia="Times New Roman" w:cs="Times New Roman"/>
          <w:color w:val="auto"/>
          <w:szCs w:val="28"/>
          <w:lang w:eastAsia="ru-RU"/>
        </w:rPr>
        <w:t>уважение к истории и культуре своего народа</w:t>
      </w:r>
      <w:r>
        <w:rPr>
          <w:rFonts w:eastAsia="Times New Roman" w:cs="Times New Roman"/>
          <w:color w:val="auto"/>
          <w:szCs w:val="28"/>
          <w:lang w:eastAsia="ru-RU"/>
        </w:rPr>
        <w:t>.</w:t>
      </w:r>
    </w:p>
    <w:p w:rsidR="00303858" w:rsidRPr="00FB3DF4" w:rsidRDefault="00303858" w:rsidP="00303858">
      <w:pPr>
        <w:spacing w:after="120" w:line="240" w:lineRule="auto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b/>
          <w:bCs/>
          <w:color w:val="auto"/>
          <w:szCs w:val="28"/>
          <w:lang w:eastAsia="ru-RU"/>
        </w:rPr>
        <w:t>Тип урока: </w:t>
      </w:r>
      <w:r w:rsidRPr="00FB3DF4">
        <w:rPr>
          <w:rFonts w:eastAsia="Times New Roman" w:cs="Times New Roman"/>
          <w:color w:val="auto"/>
          <w:szCs w:val="28"/>
          <w:lang w:eastAsia="ru-RU"/>
        </w:rPr>
        <w:t>Ознакомление с новым материалом.</w:t>
      </w:r>
    </w:p>
    <w:p w:rsidR="00303858" w:rsidRPr="00FB3DF4" w:rsidRDefault="00303858" w:rsidP="00FB3DF4">
      <w:pPr>
        <w:spacing w:after="120" w:line="240" w:lineRule="auto"/>
        <w:jc w:val="both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b/>
          <w:bCs/>
          <w:color w:val="auto"/>
          <w:szCs w:val="28"/>
          <w:lang w:eastAsia="ru-RU"/>
        </w:rPr>
        <w:t>На уроке необходимо:</w:t>
      </w:r>
      <w:r w:rsidRPr="00FB3DF4">
        <w:rPr>
          <w:rFonts w:eastAsia="Times New Roman" w:cs="Times New Roman"/>
          <w:color w:val="auto"/>
          <w:szCs w:val="28"/>
          <w:lang w:eastAsia="ru-RU"/>
        </w:rPr>
        <w:t> Иллюстрации с изображением народного костюма, символики, образцы вышивок и народных костюмов, русские народные мелодии.</w:t>
      </w:r>
    </w:p>
    <w:p w:rsidR="00303858" w:rsidRPr="00FB3DF4" w:rsidRDefault="00303858" w:rsidP="00303858">
      <w:pPr>
        <w:spacing w:after="120" w:line="240" w:lineRule="auto"/>
        <w:jc w:val="center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b/>
          <w:bCs/>
          <w:color w:val="auto"/>
          <w:szCs w:val="28"/>
          <w:lang w:eastAsia="ru-RU"/>
        </w:rPr>
        <w:t>ХОД УРОКА</w:t>
      </w:r>
    </w:p>
    <w:p w:rsidR="00303858" w:rsidRPr="00FB3DF4" w:rsidRDefault="00303858" w:rsidP="00303858">
      <w:pPr>
        <w:spacing w:after="120" w:line="240" w:lineRule="auto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b/>
          <w:bCs/>
          <w:color w:val="auto"/>
          <w:szCs w:val="28"/>
          <w:lang w:eastAsia="ru-RU"/>
        </w:rPr>
        <w:t>1. Организация урока.</w:t>
      </w:r>
    </w:p>
    <w:p w:rsidR="00303858" w:rsidRPr="00FB3DF4" w:rsidRDefault="00303858" w:rsidP="00303858">
      <w:pPr>
        <w:spacing w:after="120" w:line="240" w:lineRule="auto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color w:val="auto"/>
          <w:szCs w:val="28"/>
          <w:lang w:eastAsia="ru-RU"/>
        </w:rPr>
        <w:t>Проверка списочного состава.</w:t>
      </w:r>
    </w:p>
    <w:p w:rsidR="00303858" w:rsidRPr="00FB3DF4" w:rsidRDefault="00303858" w:rsidP="00303858">
      <w:pPr>
        <w:spacing w:after="120" w:line="240" w:lineRule="auto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color w:val="auto"/>
          <w:szCs w:val="28"/>
          <w:lang w:eastAsia="ru-RU"/>
        </w:rPr>
        <w:t>Объявление темы урока “Народные традиции в вышивке и современность”.</w:t>
      </w:r>
    </w:p>
    <w:p w:rsidR="00303858" w:rsidRPr="00FB3DF4" w:rsidRDefault="00303858" w:rsidP="00303858">
      <w:pPr>
        <w:spacing w:after="120" w:line="240" w:lineRule="auto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b/>
          <w:bCs/>
          <w:color w:val="auto"/>
          <w:szCs w:val="28"/>
          <w:lang w:eastAsia="ru-RU"/>
        </w:rPr>
        <w:t>2. Изучение нового материала.</w:t>
      </w:r>
    </w:p>
    <w:p w:rsidR="00303858" w:rsidRPr="00FB3DF4" w:rsidRDefault="00303858" w:rsidP="00303858">
      <w:pPr>
        <w:spacing w:after="120" w:line="240" w:lineRule="auto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color w:val="auto"/>
          <w:szCs w:val="28"/>
          <w:lang w:eastAsia="ru-RU"/>
        </w:rPr>
        <w:t>Ведущие – докладчики:</w:t>
      </w:r>
    </w:p>
    <w:p w:rsidR="00303858" w:rsidRPr="00FB3DF4" w:rsidRDefault="00303858" w:rsidP="00303858">
      <w:pPr>
        <w:spacing w:after="120" w:line="240" w:lineRule="auto"/>
        <w:jc w:val="center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color w:val="auto"/>
          <w:szCs w:val="28"/>
          <w:lang w:eastAsia="ru-RU"/>
        </w:rPr>
        <w:t>Первопричина.</w:t>
      </w:r>
    </w:p>
    <w:p w:rsidR="00303858" w:rsidRPr="00FB3DF4" w:rsidRDefault="00303858" w:rsidP="00FB3DF4">
      <w:pPr>
        <w:spacing w:after="120" w:line="240" w:lineRule="auto"/>
        <w:jc w:val="both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color w:val="auto"/>
          <w:szCs w:val="28"/>
          <w:lang w:eastAsia="ru-RU"/>
        </w:rPr>
        <w:t xml:space="preserve">Люди во все времена понимали, что самая лучшая оборона против враждебного колдовства – это чистота помыслов и духовное совершенство. Но даже в древности большинство людей не слишком доверяло своей способности противостоять </w:t>
      </w:r>
      <w:proofErr w:type="gramStart"/>
      <w:r w:rsidRPr="00FB3DF4">
        <w:rPr>
          <w:rFonts w:eastAsia="Times New Roman" w:cs="Times New Roman"/>
          <w:color w:val="auto"/>
          <w:szCs w:val="28"/>
          <w:lang w:eastAsia="ru-RU"/>
        </w:rPr>
        <w:t>злу</w:t>
      </w:r>
      <w:proofErr w:type="gramEnd"/>
      <w:r w:rsidRPr="00FB3DF4">
        <w:rPr>
          <w:rFonts w:eastAsia="Times New Roman" w:cs="Times New Roman"/>
          <w:color w:val="auto"/>
          <w:szCs w:val="28"/>
          <w:lang w:eastAsia="ru-RU"/>
        </w:rPr>
        <w:t xml:space="preserve"> и стремились всячески защититься. Знаки защиты, поддержки, наносились на одежду, на утварь, на оружие, на жилище. </w:t>
      </w:r>
      <w:proofErr w:type="gramStart"/>
      <w:r w:rsidRPr="00FB3DF4">
        <w:rPr>
          <w:rFonts w:eastAsia="Times New Roman" w:cs="Times New Roman"/>
          <w:color w:val="auto"/>
          <w:szCs w:val="28"/>
          <w:lang w:eastAsia="ru-RU"/>
        </w:rPr>
        <w:t>“Орнамент” в переводе с латинского означает украшение.</w:t>
      </w:r>
      <w:proofErr w:type="gramEnd"/>
      <w:r w:rsidRPr="00FB3DF4">
        <w:rPr>
          <w:rFonts w:eastAsia="Times New Roman" w:cs="Times New Roman"/>
          <w:color w:val="auto"/>
          <w:szCs w:val="28"/>
          <w:lang w:eastAsia="ru-RU"/>
        </w:rPr>
        <w:t xml:space="preserve"> В старину узоры орнамента имели ярко выраженную символическую окраску.</w:t>
      </w:r>
    </w:p>
    <w:p w:rsidR="00303858" w:rsidRPr="00FB3DF4" w:rsidRDefault="00FB3DF4" w:rsidP="00FB3DF4">
      <w:pPr>
        <w:spacing w:after="120" w:line="240" w:lineRule="auto"/>
        <w:jc w:val="both"/>
        <w:rPr>
          <w:rFonts w:eastAsia="Times New Roman" w:cs="Times New Roman"/>
          <w:color w:val="auto"/>
          <w:szCs w:val="28"/>
          <w:lang w:eastAsia="ru-RU"/>
        </w:rPr>
      </w:pPr>
      <w:r>
        <w:rPr>
          <w:rFonts w:eastAsia="Times New Roman" w:cs="Times New Roman"/>
          <w:color w:val="auto"/>
          <w:szCs w:val="28"/>
          <w:lang w:eastAsia="ru-RU"/>
        </w:rPr>
        <w:lastRenderedPageBreak/>
        <w:t xml:space="preserve">                                                  </w:t>
      </w:r>
      <w:r w:rsidR="00303858" w:rsidRPr="00FB3DF4">
        <w:rPr>
          <w:rFonts w:eastAsia="Times New Roman" w:cs="Times New Roman"/>
          <w:color w:val="auto"/>
          <w:szCs w:val="28"/>
          <w:lang w:eastAsia="ru-RU"/>
        </w:rPr>
        <w:t>Символика.</w:t>
      </w:r>
    </w:p>
    <w:p w:rsidR="00303858" w:rsidRPr="00FB3DF4" w:rsidRDefault="00303858" w:rsidP="00FB3DF4">
      <w:pPr>
        <w:spacing w:after="120" w:line="240" w:lineRule="auto"/>
        <w:jc w:val="both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color w:val="auto"/>
          <w:szCs w:val="28"/>
          <w:lang w:eastAsia="ru-RU"/>
        </w:rPr>
        <w:t>Орнамент никогда не был просто красивым узором, призванным только украшать предмет, придавать ему особую праздничность. У русского народа любой орнамент был наделен большой смысловой значимостью, отражал отношение человека к красоте окружающей природы</w:t>
      </w:r>
      <w:proofErr w:type="gramStart"/>
      <w:r w:rsidRPr="00FB3DF4">
        <w:rPr>
          <w:rFonts w:eastAsia="Times New Roman" w:cs="Times New Roman"/>
          <w:color w:val="auto"/>
          <w:szCs w:val="28"/>
          <w:lang w:eastAsia="ru-RU"/>
        </w:rPr>
        <w:t xml:space="preserve"> ,</w:t>
      </w:r>
      <w:proofErr w:type="gramEnd"/>
      <w:r w:rsidRPr="00FB3DF4">
        <w:rPr>
          <w:rFonts w:eastAsia="Times New Roman" w:cs="Times New Roman"/>
          <w:color w:val="auto"/>
          <w:szCs w:val="28"/>
          <w:lang w:eastAsia="ru-RU"/>
        </w:rPr>
        <w:t xml:space="preserve"> передавал такие понятия как любовь, радость, верность, мужество, счастье, благополучие и так далее. Он всегда воспринимался как символ добра.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126"/>
        <w:gridCol w:w="6439"/>
      </w:tblGrid>
      <w:tr w:rsidR="00303858" w:rsidRPr="00FB3DF4" w:rsidTr="0030385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03858" w:rsidRPr="00FB3DF4" w:rsidRDefault="00303858" w:rsidP="00303858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  <w:r w:rsidRPr="00FB3DF4">
              <w:rPr>
                <w:rFonts w:eastAsia="Times New Roman" w:cs="Times New Roman"/>
                <w:b/>
                <w:bCs/>
                <w:color w:val="auto"/>
                <w:szCs w:val="28"/>
                <w:lang w:eastAsia="ru-RU"/>
              </w:rPr>
              <w:t>Символ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03858" w:rsidRPr="00FB3DF4" w:rsidRDefault="00303858" w:rsidP="00303858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  <w:r w:rsidRPr="00FB3DF4">
              <w:rPr>
                <w:rFonts w:eastAsia="Times New Roman" w:cs="Times New Roman"/>
                <w:b/>
                <w:bCs/>
                <w:color w:val="auto"/>
                <w:szCs w:val="28"/>
                <w:lang w:eastAsia="ru-RU"/>
              </w:rPr>
              <w:t>Что обозначает</w:t>
            </w:r>
          </w:p>
        </w:tc>
      </w:tr>
      <w:tr w:rsidR="00303858" w:rsidRPr="00FB3DF4" w:rsidTr="0030385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03858" w:rsidRPr="00FB3DF4" w:rsidRDefault="00303858" w:rsidP="00303858">
            <w:pPr>
              <w:spacing w:after="0" w:line="240" w:lineRule="auto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  <w:r w:rsidRPr="00FB3DF4">
              <w:rPr>
                <w:rFonts w:eastAsia="Times New Roman" w:cs="Times New Roman"/>
                <w:color w:val="auto"/>
                <w:szCs w:val="28"/>
                <w:lang w:eastAsia="ru-RU"/>
              </w:rPr>
              <w:t>Дерево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03858" w:rsidRPr="00FB3DF4" w:rsidRDefault="00303858" w:rsidP="00303858">
            <w:pPr>
              <w:spacing w:after="0" w:line="240" w:lineRule="auto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  <w:r w:rsidRPr="00FB3DF4">
              <w:rPr>
                <w:rFonts w:eastAsia="Times New Roman" w:cs="Times New Roman"/>
                <w:color w:val="auto"/>
                <w:szCs w:val="28"/>
                <w:lang w:eastAsia="ru-RU"/>
              </w:rPr>
              <w:t>Символ обновления, омоложения и бессмертия.</w:t>
            </w:r>
          </w:p>
          <w:p w:rsidR="00303858" w:rsidRPr="00FB3DF4" w:rsidRDefault="00303858" w:rsidP="00303858">
            <w:pPr>
              <w:spacing w:after="120" w:line="240" w:lineRule="auto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  <w:r w:rsidRPr="00FB3DF4">
              <w:rPr>
                <w:rFonts w:eastAsia="Times New Roman" w:cs="Times New Roman"/>
                <w:color w:val="auto"/>
                <w:szCs w:val="28"/>
                <w:lang w:eastAsia="ru-RU"/>
              </w:rPr>
              <w:t>Корни – предок (знак подземного мира).</w:t>
            </w:r>
          </w:p>
          <w:p w:rsidR="00303858" w:rsidRPr="00FB3DF4" w:rsidRDefault="00303858" w:rsidP="00303858">
            <w:pPr>
              <w:spacing w:after="120" w:line="240" w:lineRule="auto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  <w:r w:rsidRPr="00FB3DF4">
              <w:rPr>
                <w:rFonts w:eastAsia="Times New Roman" w:cs="Times New Roman"/>
                <w:color w:val="auto"/>
                <w:szCs w:val="28"/>
                <w:lang w:eastAsia="ru-RU"/>
              </w:rPr>
              <w:t>Ствол – сам род (земной мир).</w:t>
            </w:r>
          </w:p>
          <w:p w:rsidR="00303858" w:rsidRPr="00FB3DF4" w:rsidRDefault="00303858" w:rsidP="00303858">
            <w:pPr>
              <w:spacing w:after="120" w:line="240" w:lineRule="auto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  <w:r w:rsidRPr="00FB3DF4">
              <w:rPr>
                <w:rFonts w:eastAsia="Times New Roman" w:cs="Times New Roman"/>
                <w:color w:val="auto"/>
                <w:szCs w:val="28"/>
                <w:lang w:eastAsia="ru-RU"/>
              </w:rPr>
              <w:t>Листья – дети (небо)</w:t>
            </w:r>
          </w:p>
        </w:tc>
      </w:tr>
      <w:tr w:rsidR="00303858" w:rsidRPr="00FB3DF4" w:rsidTr="0030385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03858" w:rsidRPr="00FB3DF4" w:rsidRDefault="00303858" w:rsidP="00303858">
            <w:pPr>
              <w:spacing w:after="0" w:line="240" w:lineRule="auto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  <w:r w:rsidRPr="00FB3DF4">
              <w:rPr>
                <w:rFonts w:eastAsia="Times New Roman" w:cs="Times New Roman"/>
                <w:color w:val="auto"/>
                <w:szCs w:val="28"/>
                <w:lang w:eastAsia="ru-RU"/>
              </w:rPr>
              <w:t>Олень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03858" w:rsidRPr="00FB3DF4" w:rsidRDefault="00303858" w:rsidP="00303858">
            <w:pPr>
              <w:spacing w:after="0" w:line="240" w:lineRule="auto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  <w:r w:rsidRPr="00FB3DF4">
              <w:rPr>
                <w:rFonts w:eastAsia="Times New Roman" w:cs="Times New Roman"/>
                <w:color w:val="auto"/>
                <w:szCs w:val="28"/>
                <w:lang w:eastAsia="ru-RU"/>
              </w:rPr>
              <w:t>Знак удачного брака, обильной жизни.</w:t>
            </w:r>
          </w:p>
        </w:tc>
      </w:tr>
      <w:tr w:rsidR="00303858" w:rsidRPr="00FB3DF4" w:rsidTr="0030385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03858" w:rsidRPr="00FB3DF4" w:rsidRDefault="00303858" w:rsidP="00303858">
            <w:pPr>
              <w:spacing w:after="0" w:line="240" w:lineRule="auto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  <w:r w:rsidRPr="00FB3DF4">
              <w:rPr>
                <w:rFonts w:eastAsia="Times New Roman" w:cs="Times New Roman"/>
                <w:color w:val="auto"/>
                <w:szCs w:val="28"/>
                <w:lang w:eastAsia="ru-RU"/>
              </w:rPr>
              <w:t>Женщина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03858" w:rsidRPr="00FB3DF4" w:rsidRDefault="00303858" w:rsidP="00303858">
            <w:pPr>
              <w:spacing w:after="0" w:line="240" w:lineRule="auto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  <w:r w:rsidRPr="00FB3DF4">
              <w:rPr>
                <w:rFonts w:eastAsia="Times New Roman" w:cs="Times New Roman"/>
                <w:color w:val="auto"/>
                <w:szCs w:val="28"/>
                <w:lang w:eastAsia="ru-RU"/>
              </w:rPr>
              <w:t>Знак плодородия, размножения.</w:t>
            </w:r>
          </w:p>
          <w:p w:rsidR="00303858" w:rsidRPr="00FB3DF4" w:rsidRDefault="00303858" w:rsidP="00303858">
            <w:pPr>
              <w:spacing w:after="120" w:line="240" w:lineRule="auto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  <w:r w:rsidRPr="00FB3DF4">
              <w:rPr>
                <w:rFonts w:eastAsia="Times New Roman" w:cs="Times New Roman"/>
                <w:color w:val="auto"/>
                <w:szCs w:val="28"/>
                <w:lang w:eastAsia="ru-RU"/>
              </w:rPr>
              <w:t>Руки вверх – к небу, весенний, будущий урожай.</w:t>
            </w:r>
          </w:p>
          <w:p w:rsidR="00303858" w:rsidRPr="00FB3DF4" w:rsidRDefault="00303858" w:rsidP="00303858">
            <w:pPr>
              <w:spacing w:after="120" w:line="240" w:lineRule="auto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  <w:r w:rsidRPr="00FB3DF4">
              <w:rPr>
                <w:rFonts w:eastAsia="Times New Roman" w:cs="Times New Roman"/>
                <w:color w:val="auto"/>
                <w:szCs w:val="28"/>
                <w:lang w:eastAsia="ru-RU"/>
              </w:rPr>
              <w:t>Руки вниз – к земле, макушка лета, сбор урожая.</w:t>
            </w:r>
          </w:p>
        </w:tc>
      </w:tr>
      <w:tr w:rsidR="00303858" w:rsidRPr="00FB3DF4" w:rsidTr="0030385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03858" w:rsidRPr="00FB3DF4" w:rsidRDefault="00303858" w:rsidP="00303858">
            <w:pPr>
              <w:spacing w:after="0" w:line="240" w:lineRule="auto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  <w:r w:rsidRPr="00FB3DF4">
              <w:rPr>
                <w:rFonts w:eastAsia="Times New Roman" w:cs="Times New Roman"/>
                <w:color w:val="auto"/>
                <w:szCs w:val="28"/>
                <w:lang w:eastAsia="ru-RU"/>
              </w:rPr>
              <w:t>Конь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03858" w:rsidRPr="00FB3DF4" w:rsidRDefault="00303858" w:rsidP="00303858">
            <w:pPr>
              <w:spacing w:after="0" w:line="240" w:lineRule="auto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  <w:r w:rsidRPr="00FB3DF4">
              <w:rPr>
                <w:rFonts w:eastAsia="Times New Roman" w:cs="Times New Roman"/>
                <w:color w:val="auto"/>
                <w:szCs w:val="28"/>
                <w:lang w:eastAsia="ru-RU"/>
              </w:rPr>
              <w:t>Знак солнца и неба, основа, мужское начало.</w:t>
            </w:r>
          </w:p>
        </w:tc>
      </w:tr>
      <w:tr w:rsidR="00303858" w:rsidRPr="00FB3DF4" w:rsidTr="0030385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03858" w:rsidRPr="00FB3DF4" w:rsidRDefault="00303858" w:rsidP="00303858">
            <w:pPr>
              <w:spacing w:after="0" w:line="240" w:lineRule="auto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  <w:r w:rsidRPr="00FB3DF4">
              <w:rPr>
                <w:rFonts w:eastAsia="Times New Roman" w:cs="Times New Roman"/>
                <w:color w:val="auto"/>
                <w:szCs w:val="28"/>
                <w:lang w:eastAsia="ru-RU"/>
              </w:rPr>
              <w:t>Птица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03858" w:rsidRPr="00FB3DF4" w:rsidRDefault="00303858" w:rsidP="00303858">
            <w:pPr>
              <w:spacing w:after="0" w:line="240" w:lineRule="auto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  <w:r w:rsidRPr="00FB3DF4">
              <w:rPr>
                <w:rFonts w:eastAsia="Times New Roman" w:cs="Times New Roman"/>
                <w:color w:val="auto"/>
                <w:szCs w:val="28"/>
                <w:lang w:eastAsia="ru-RU"/>
              </w:rPr>
              <w:t>Знак воскресения природы, пробуждения земли, рассвета,</w:t>
            </w:r>
          </w:p>
          <w:p w:rsidR="00303858" w:rsidRPr="00FB3DF4" w:rsidRDefault="00303858" w:rsidP="00303858">
            <w:pPr>
              <w:spacing w:after="120" w:line="240" w:lineRule="auto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  <w:r w:rsidRPr="00FB3DF4">
              <w:rPr>
                <w:rFonts w:eastAsia="Times New Roman" w:cs="Times New Roman"/>
                <w:color w:val="auto"/>
                <w:szCs w:val="28"/>
                <w:lang w:eastAsia="ru-RU"/>
              </w:rPr>
              <w:t>Символ души.</w:t>
            </w:r>
          </w:p>
        </w:tc>
      </w:tr>
      <w:tr w:rsidR="00303858" w:rsidRPr="00FB3DF4" w:rsidTr="0030385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03858" w:rsidRPr="00FB3DF4" w:rsidRDefault="00303858" w:rsidP="00303858">
            <w:pPr>
              <w:spacing w:after="0" w:line="240" w:lineRule="auto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  <w:r w:rsidRPr="00FB3DF4">
              <w:rPr>
                <w:rFonts w:eastAsia="Times New Roman" w:cs="Times New Roman"/>
                <w:color w:val="auto"/>
                <w:szCs w:val="28"/>
                <w:lang w:eastAsia="ru-RU"/>
              </w:rPr>
              <w:t>Две птицы голова к голове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03858" w:rsidRPr="00FB3DF4" w:rsidRDefault="00303858" w:rsidP="00303858">
            <w:pPr>
              <w:spacing w:after="0" w:line="240" w:lineRule="auto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  <w:r w:rsidRPr="00FB3DF4">
              <w:rPr>
                <w:rFonts w:eastAsia="Times New Roman" w:cs="Times New Roman"/>
                <w:color w:val="auto"/>
                <w:szCs w:val="28"/>
                <w:lang w:eastAsia="ru-RU"/>
              </w:rPr>
              <w:t>Символ счастливого брака.</w:t>
            </w:r>
          </w:p>
        </w:tc>
      </w:tr>
      <w:tr w:rsidR="00303858" w:rsidRPr="00FB3DF4" w:rsidTr="0030385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03858" w:rsidRPr="00FB3DF4" w:rsidRDefault="00303858" w:rsidP="00303858">
            <w:pPr>
              <w:spacing w:after="0" w:line="240" w:lineRule="auto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  <w:r w:rsidRPr="00FB3DF4">
              <w:rPr>
                <w:rFonts w:eastAsia="Times New Roman" w:cs="Times New Roman"/>
                <w:color w:val="auto"/>
                <w:szCs w:val="28"/>
                <w:lang w:eastAsia="ru-RU"/>
              </w:rPr>
              <w:t>Ромбы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03858" w:rsidRPr="00FB3DF4" w:rsidRDefault="00303858" w:rsidP="00303858">
            <w:pPr>
              <w:spacing w:after="0" w:line="240" w:lineRule="auto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  <w:r w:rsidRPr="00FB3DF4">
              <w:rPr>
                <w:rFonts w:eastAsia="Times New Roman" w:cs="Times New Roman"/>
                <w:color w:val="auto"/>
                <w:szCs w:val="28"/>
                <w:lang w:eastAsia="ru-RU"/>
              </w:rPr>
              <w:t>Знак плодородия.</w:t>
            </w:r>
          </w:p>
        </w:tc>
      </w:tr>
      <w:tr w:rsidR="00303858" w:rsidRPr="00FB3DF4" w:rsidTr="0030385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03858" w:rsidRPr="00FB3DF4" w:rsidRDefault="00303858" w:rsidP="00303858">
            <w:pPr>
              <w:spacing w:after="0" w:line="240" w:lineRule="auto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  <w:r w:rsidRPr="00FB3DF4">
              <w:rPr>
                <w:rFonts w:eastAsia="Times New Roman" w:cs="Times New Roman"/>
                <w:color w:val="auto"/>
                <w:szCs w:val="28"/>
                <w:lang w:eastAsia="ru-RU"/>
              </w:rPr>
              <w:t>Клетка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03858" w:rsidRPr="00FB3DF4" w:rsidRDefault="00303858" w:rsidP="00303858">
            <w:pPr>
              <w:spacing w:after="0" w:line="240" w:lineRule="auto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  <w:r w:rsidRPr="00FB3DF4">
              <w:rPr>
                <w:rFonts w:eastAsia="Times New Roman" w:cs="Times New Roman"/>
                <w:color w:val="auto"/>
                <w:szCs w:val="28"/>
                <w:lang w:eastAsia="ru-RU"/>
              </w:rPr>
              <w:t>Вспаханная земля, готовая к деторождению.</w:t>
            </w:r>
          </w:p>
          <w:p w:rsidR="00303858" w:rsidRPr="00FB3DF4" w:rsidRDefault="00303858" w:rsidP="00303858">
            <w:pPr>
              <w:spacing w:after="120" w:line="240" w:lineRule="auto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  <w:r w:rsidRPr="00FB3DF4">
              <w:rPr>
                <w:rFonts w:eastAsia="Times New Roman" w:cs="Times New Roman"/>
                <w:color w:val="auto"/>
                <w:szCs w:val="28"/>
                <w:lang w:eastAsia="ru-RU"/>
              </w:rPr>
              <w:t>Клетка с точкой – засеянная земля.</w:t>
            </w:r>
          </w:p>
        </w:tc>
      </w:tr>
      <w:tr w:rsidR="00303858" w:rsidRPr="00FB3DF4" w:rsidTr="0030385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03858" w:rsidRPr="00FB3DF4" w:rsidRDefault="00303858" w:rsidP="00303858">
            <w:pPr>
              <w:spacing w:after="0" w:line="240" w:lineRule="auto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  <w:r w:rsidRPr="00FB3DF4">
              <w:rPr>
                <w:rFonts w:eastAsia="Times New Roman" w:cs="Times New Roman"/>
                <w:color w:val="auto"/>
                <w:szCs w:val="28"/>
                <w:lang w:eastAsia="ru-RU"/>
              </w:rPr>
              <w:t>Круг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03858" w:rsidRPr="00FB3DF4" w:rsidRDefault="00303858" w:rsidP="00303858">
            <w:pPr>
              <w:spacing w:after="0" w:line="240" w:lineRule="auto"/>
              <w:rPr>
                <w:rFonts w:eastAsia="Times New Roman" w:cs="Times New Roman"/>
                <w:color w:val="auto"/>
                <w:szCs w:val="28"/>
                <w:lang w:eastAsia="ru-RU"/>
              </w:rPr>
            </w:pPr>
            <w:r w:rsidRPr="00FB3DF4">
              <w:rPr>
                <w:rFonts w:eastAsia="Times New Roman" w:cs="Times New Roman"/>
                <w:color w:val="auto"/>
                <w:szCs w:val="28"/>
                <w:lang w:eastAsia="ru-RU"/>
              </w:rPr>
              <w:t>Символ солнца и бесконечности.</w:t>
            </w:r>
          </w:p>
        </w:tc>
      </w:tr>
    </w:tbl>
    <w:p w:rsidR="00303858" w:rsidRPr="00FB3DF4" w:rsidRDefault="00303858" w:rsidP="00303858">
      <w:pPr>
        <w:spacing w:after="120" w:line="240" w:lineRule="auto"/>
        <w:jc w:val="center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noProof/>
          <w:color w:val="auto"/>
          <w:szCs w:val="28"/>
          <w:lang w:eastAsia="ru-RU"/>
        </w:rPr>
        <w:drawing>
          <wp:inline distT="0" distB="0" distL="0" distR="0">
            <wp:extent cx="5715000" cy="1190625"/>
            <wp:effectExtent l="19050" t="0" r="0" b="0"/>
            <wp:docPr id="1" name="Рисунок 1" descr="http://festival.1september.ru/articles/516642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16642/img1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EFB" w:rsidRPr="00FB3DF4" w:rsidRDefault="00632EFB" w:rsidP="00303858">
      <w:pPr>
        <w:spacing w:after="120" w:line="240" w:lineRule="auto"/>
        <w:jc w:val="center"/>
        <w:rPr>
          <w:rFonts w:eastAsia="Times New Roman" w:cs="Times New Roman"/>
          <w:color w:val="auto"/>
          <w:szCs w:val="28"/>
          <w:lang w:eastAsia="ru-RU"/>
        </w:rPr>
      </w:pPr>
    </w:p>
    <w:p w:rsidR="00632EFB" w:rsidRPr="00FB3DF4" w:rsidRDefault="00632EFB" w:rsidP="00303858">
      <w:pPr>
        <w:spacing w:after="120" w:line="240" w:lineRule="auto"/>
        <w:jc w:val="center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noProof/>
          <w:color w:val="auto"/>
          <w:szCs w:val="28"/>
          <w:lang w:eastAsia="ru-RU"/>
        </w:rPr>
        <w:lastRenderedPageBreak/>
        <w:drawing>
          <wp:inline distT="0" distB="0" distL="0" distR="0">
            <wp:extent cx="1200150" cy="1512189"/>
            <wp:effectExtent l="19050" t="0" r="0" b="0"/>
            <wp:docPr id="5" name="Рисунок 1" descr="F:\Лена\технология\аттестация\кон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ена\технология\аттестация\кони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586" cy="151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3DF4">
        <w:rPr>
          <w:rFonts w:eastAsia="Times New Roman" w:cs="Times New Roman"/>
          <w:noProof/>
          <w:color w:val="auto"/>
          <w:szCs w:val="28"/>
          <w:lang w:eastAsia="ru-RU"/>
        </w:rPr>
        <w:drawing>
          <wp:inline distT="0" distB="0" distL="0" distR="0">
            <wp:extent cx="5940425" cy="3321193"/>
            <wp:effectExtent l="19050" t="0" r="3175" b="0"/>
            <wp:docPr id="6" name="Рисунок 2" descr="F:\Лена\технология\аттестация\женщин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ена\технология\аттестация\женщины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EFB" w:rsidRPr="00FB3DF4" w:rsidRDefault="00632EFB" w:rsidP="00303858">
      <w:pPr>
        <w:spacing w:after="120" w:line="240" w:lineRule="auto"/>
        <w:jc w:val="center"/>
        <w:rPr>
          <w:rFonts w:eastAsia="Times New Roman" w:cs="Times New Roman"/>
          <w:color w:val="auto"/>
          <w:szCs w:val="28"/>
          <w:lang w:eastAsia="ru-RU"/>
        </w:rPr>
      </w:pPr>
    </w:p>
    <w:p w:rsidR="00632EFB" w:rsidRPr="00FB3DF4" w:rsidRDefault="00632EFB" w:rsidP="00303858">
      <w:pPr>
        <w:spacing w:after="120" w:line="240" w:lineRule="auto"/>
        <w:jc w:val="center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40425" cy="2387233"/>
            <wp:effectExtent l="19050" t="0" r="3175" b="0"/>
            <wp:docPr id="7" name="Рисунок 3" descr="F:\Лена\технология\аттестация\птиц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ена\технология\аттестация\птицы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EFB" w:rsidRPr="00FB3DF4" w:rsidRDefault="00632EFB" w:rsidP="00303858">
      <w:pPr>
        <w:spacing w:after="120" w:line="240" w:lineRule="auto"/>
        <w:jc w:val="center"/>
        <w:rPr>
          <w:rFonts w:eastAsia="Times New Roman" w:cs="Times New Roman"/>
          <w:color w:val="auto"/>
          <w:szCs w:val="28"/>
          <w:lang w:eastAsia="ru-RU"/>
        </w:rPr>
      </w:pPr>
    </w:p>
    <w:p w:rsidR="00632EFB" w:rsidRPr="00FB3DF4" w:rsidRDefault="00632EFB" w:rsidP="00303858">
      <w:pPr>
        <w:spacing w:after="120" w:line="240" w:lineRule="auto"/>
        <w:jc w:val="center"/>
        <w:rPr>
          <w:rFonts w:eastAsia="Times New Roman" w:cs="Times New Roman"/>
          <w:color w:val="auto"/>
          <w:szCs w:val="28"/>
          <w:lang w:eastAsia="ru-RU"/>
        </w:rPr>
      </w:pPr>
    </w:p>
    <w:p w:rsidR="00632EFB" w:rsidRPr="00FB3DF4" w:rsidRDefault="00632EFB" w:rsidP="00303858">
      <w:pPr>
        <w:spacing w:after="120" w:line="240" w:lineRule="auto"/>
        <w:jc w:val="center"/>
        <w:rPr>
          <w:rFonts w:eastAsia="Times New Roman" w:cs="Times New Roman"/>
          <w:color w:val="auto"/>
          <w:szCs w:val="28"/>
          <w:lang w:eastAsia="ru-RU"/>
        </w:rPr>
      </w:pPr>
    </w:p>
    <w:p w:rsidR="00632EFB" w:rsidRPr="00FB3DF4" w:rsidRDefault="00632EFB" w:rsidP="00303858">
      <w:pPr>
        <w:spacing w:after="120" w:line="240" w:lineRule="auto"/>
        <w:jc w:val="center"/>
        <w:rPr>
          <w:rFonts w:eastAsia="Times New Roman" w:cs="Times New Roman"/>
          <w:color w:val="auto"/>
          <w:szCs w:val="28"/>
          <w:lang w:eastAsia="ru-RU"/>
        </w:rPr>
      </w:pPr>
    </w:p>
    <w:p w:rsidR="00632EFB" w:rsidRPr="00FB3DF4" w:rsidRDefault="00632EFB" w:rsidP="00303858">
      <w:pPr>
        <w:spacing w:after="120" w:line="240" w:lineRule="auto"/>
        <w:jc w:val="center"/>
        <w:rPr>
          <w:rFonts w:eastAsia="Times New Roman" w:cs="Times New Roman"/>
          <w:color w:val="auto"/>
          <w:szCs w:val="28"/>
          <w:lang w:eastAsia="ru-RU"/>
        </w:rPr>
      </w:pPr>
    </w:p>
    <w:p w:rsidR="00632EFB" w:rsidRPr="00FB3DF4" w:rsidRDefault="00632EFB" w:rsidP="00303858">
      <w:pPr>
        <w:spacing w:after="120" w:line="240" w:lineRule="auto"/>
        <w:jc w:val="center"/>
        <w:rPr>
          <w:rFonts w:eastAsia="Times New Roman" w:cs="Times New Roman"/>
          <w:color w:val="auto"/>
          <w:szCs w:val="28"/>
          <w:lang w:eastAsia="ru-RU"/>
        </w:rPr>
      </w:pPr>
    </w:p>
    <w:p w:rsidR="00303858" w:rsidRPr="00FB3DF4" w:rsidRDefault="00303858" w:rsidP="00303858">
      <w:pPr>
        <w:spacing w:after="120" w:line="240" w:lineRule="auto"/>
        <w:jc w:val="center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color w:val="auto"/>
          <w:szCs w:val="28"/>
          <w:lang w:eastAsia="ru-RU"/>
        </w:rPr>
        <w:t>Защитная символика.</w:t>
      </w:r>
    </w:p>
    <w:p w:rsidR="00303858" w:rsidRPr="00FB3DF4" w:rsidRDefault="00303858" w:rsidP="00FB3DF4">
      <w:pPr>
        <w:spacing w:after="120" w:line="240" w:lineRule="auto"/>
        <w:jc w:val="both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color w:val="auto"/>
          <w:szCs w:val="28"/>
          <w:lang w:eastAsia="ru-RU"/>
        </w:rPr>
        <w:t xml:space="preserve">Родился маленький человек, бабка-повитуха принимает его на полотенце, которое любовно вышивала его мать, будучи еще в девушках. Уже тогда она должна была позаботиться о своем малыше, снабдив полотенце богатой защитной символикой. На голый животик ребенку повязывали поясок из выбеленной овечьей шерсти. Сомкнули концы пояска, получился круг – символ солнца и бесконечности. “Распоясался” (говорим иногда) – </w:t>
      </w:r>
      <w:proofErr w:type="gramStart"/>
      <w:r w:rsidRPr="00FB3DF4">
        <w:rPr>
          <w:rFonts w:eastAsia="Times New Roman" w:cs="Times New Roman"/>
          <w:color w:val="auto"/>
          <w:szCs w:val="28"/>
          <w:lang w:eastAsia="ru-RU"/>
        </w:rPr>
        <w:t>значит</w:t>
      </w:r>
      <w:proofErr w:type="gramEnd"/>
      <w:r w:rsidRPr="00FB3DF4">
        <w:rPr>
          <w:rFonts w:eastAsia="Times New Roman" w:cs="Times New Roman"/>
          <w:color w:val="auto"/>
          <w:szCs w:val="28"/>
          <w:lang w:eastAsia="ru-RU"/>
        </w:rPr>
        <w:t xml:space="preserve"> открылся нечистой силе, поэтому пояс снимали только в бане, когда гадали, когда в гроб клали. </w:t>
      </w:r>
      <w:proofErr w:type="gramStart"/>
      <w:r w:rsidRPr="00FB3DF4">
        <w:rPr>
          <w:rFonts w:eastAsia="Times New Roman" w:cs="Times New Roman"/>
          <w:color w:val="auto"/>
          <w:szCs w:val="28"/>
          <w:lang w:eastAsia="ru-RU"/>
        </w:rPr>
        <w:t>Пеленали до тех пор, пока мать могла удерживать его двумя руками и коленкой, не удерживала – значит, надевали рубашку, сшитую из старой отцовской или материнской, чтобы дух родителей защищал младенца.</w:t>
      </w:r>
      <w:proofErr w:type="gramEnd"/>
    </w:p>
    <w:p w:rsidR="00303858" w:rsidRPr="00FB3DF4" w:rsidRDefault="00303858" w:rsidP="00303858">
      <w:pPr>
        <w:spacing w:after="120" w:line="240" w:lineRule="auto"/>
        <w:jc w:val="center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color w:val="auto"/>
          <w:szCs w:val="28"/>
          <w:lang w:eastAsia="ru-RU"/>
        </w:rPr>
        <w:t> </w:t>
      </w:r>
      <w:r w:rsidRPr="00FB3DF4">
        <w:rPr>
          <w:rFonts w:eastAsia="Times New Roman" w:cs="Times New Roman"/>
          <w:noProof/>
          <w:color w:val="auto"/>
          <w:szCs w:val="28"/>
          <w:lang w:eastAsia="ru-RU"/>
        </w:rPr>
        <w:drawing>
          <wp:inline distT="0" distB="0" distL="0" distR="0">
            <wp:extent cx="3867150" cy="2352675"/>
            <wp:effectExtent l="19050" t="0" r="0" b="0"/>
            <wp:docPr id="2" name="Рисунок 2" descr="http://festival.1september.ru/articles/516642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16642/img2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3DF4">
        <w:rPr>
          <w:rFonts w:eastAsia="Times New Roman" w:cs="Times New Roman"/>
          <w:color w:val="auto"/>
          <w:szCs w:val="28"/>
          <w:lang w:eastAsia="ru-RU"/>
        </w:rPr>
        <w:br/>
        <w:t>- две вышивки со стилизованным изображением женщины XYIII-XIX века.</w:t>
      </w:r>
    </w:p>
    <w:p w:rsidR="00303858" w:rsidRPr="00FB3DF4" w:rsidRDefault="00303858" w:rsidP="00303858">
      <w:pPr>
        <w:spacing w:after="120" w:line="240" w:lineRule="auto"/>
        <w:jc w:val="center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color w:val="auto"/>
          <w:szCs w:val="28"/>
          <w:lang w:eastAsia="ru-RU"/>
        </w:rPr>
        <w:t>О рубахе.</w:t>
      </w:r>
    </w:p>
    <w:p w:rsidR="00303858" w:rsidRPr="00FB3DF4" w:rsidRDefault="00303858" w:rsidP="00FB3DF4">
      <w:pPr>
        <w:spacing w:after="120" w:line="240" w:lineRule="auto"/>
        <w:jc w:val="both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color w:val="auto"/>
          <w:szCs w:val="28"/>
          <w:lang w:eastAsia="ru-RU"/>
        </w:rPr>
        <w:t>Рубаху наши предки носили с незапамятных времен, собственную сорочку не продавали никогда: считалось, что заодно продашь и свое счастье. Не потому ли так ценились в народе люди, готовые отдать свою последнюю рубаху. Это была главная, а порой и единственная одежда: парни и девушки до самой свадьбы ходили в одних рубахах, перехваченных пояском. В костюме девочек и девушек единственным дополнением к рубахе был передник. Рубаха, непосредственно прилегавшая к телу, шилась с бесконечными магическими предосторожностями, ведь она должна была не только согреть, но и отгонять силы зла, а душу – удержать в теле.</w:t>
      </w:r>
    </w:p>
    <w:p w:rsidR="00303858" w:rsidRPr="00FB3DF4" w:rsidRDefault="00303858" w:rsidP="00FB3DF4">
      <w:pPr>
        <w:spacing w:after="120" w:line="240" w:lineRule="auto"/>
        <w:jc w:val="both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color w:val="auto"/>
          <w:szCs w:val="28"/>
          <w:lang w:eastAsia="ru-RU"/>
        </w:rPr>
        <w:t xml:space="preserve">По мнению древних, </w:t>
      </w:r>
      <w:proofErr w:type="gramStart"/>
      <w:r w:rsidRPr="00FB3DF4">
        <w:rPr>
          <w:rFonts w:eastAsia="Times New Roman" w:cs="Times New Roman"/>
          <w:color w:val="auto"/>
          <w:szCs w:val="28"/>
          <w:lang w:eastAsia="ru-RU"/>
        </w:rPr>
        <w:t>следовало</w:t>
      </w:r>
      <w:proofErr w:type="gramEnd"/>
      <w:r w:rsidRPr="00FB3DF4">
        <w:rPr>
          <w:rFonts w:eastAsia="Times New Roman" w:cs="Times New Roman"/>
          <w:color w:val="auto"/>
          <w:szCs w:val="28"/>
          <w:lang w:eastAsia="ru-RU"/>
        </w:rPr>
        <w:t xml:space="preserve"> так или иначе “обезопасить” все необходимые отверстия, имевшиеся в готовой одежде: ворот, подол, рукава. Оберегом здесь служила вышивка, содержавшая всевозможные священные изображения и магические символы.</w:t>
      </w:r>
    </w:p>
    <w:p w:rsidR="00303858" w:rsidRPr="00FB3DF4" w:rsidRDefault="00303858" w:rsidP="00303858">
      <w:pPr>
        <w:spacing w:after="120" w:line="240" w:lineRule="auto"/>
        <w:jc w:val="center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noProof/>
          <w:color w:val="auto"/>
          <w:szCs w:val="28"/>
          <w:lang w:eastAsia="ru-RU"/>
        </w:rPr>
        <w:lastRenderedPageBreak/>
        <w:drawing>
          <wp:inline distT="0" distB="0" distL="0" distR="0">
            <wp:extent cx="3952875" cy="3543300"/>
            <wp:effectExtent l="19050" t="0" r="9525" b="0"/>
            <wp:docPr id="3" name="Рисунок 3" descr="http://festival.1september.ru/articles/516642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16642/img3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3DF4">
        <w:rPr>
          <w:rFonts w:eastAsia="Times New Roman" w:cs="Times New Roman"/>
          <w:color w:val="auto"/>
          <w:szCs w:val="28"/>
          <w:lang w:eastAsia="ru-RU"/>
        </w:rPr>
        <w:br/>
        <w:t>- типы рукавов у женских рубах. XIX –начало XX века.</w:t>
      </w:r>
    </w:p>
    <w:p w:rsidR="00303858" w:rsidRPr="00FB3DF4" w:rsidRDefault="00303858" w:rsidP="00303858">
      <w:pPr>
        <w:spacing w:after="120" w:line="240" w:lineRule="auto"/>
        <w:jc w:val="center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color w:val="auto"/>
          <w:szCs w:val="28"/>
          <w:lang w:eastAsia="ru-RU"/>
        </w:rPr>
        <w:lastRenderedPageBreak/>
        <w:t> </w:t>
      </w:r>
      <w:r w:rsidRPr="00FB3DF4">
        <w:rPr>
          <w:rFonts w:eastAsia="Times New Roman" w:cs="Times New Roman"/>
          <w:noProof/>
          <w:color w:val="auto"/>
          <w:szCs w:val="28"/>
          <w:lang w:eastAsia="ru-RU"/>
        </w:rPr>
        <w:drawing>
          <wp:inline distT="0" distB="0" distL="0" distR="0">
            <wp:extent cx="3810000" cy="5362575"/>
            <wp:effectExtent l="19050" t="0" r="0" b="0"/>
            <wp:docPr id="4" name="Рисунок 4" descr="http://festival.1september.ru/articles/516642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16642/img4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3DF4">
        <w:rPr>
          <w:rFonts w:eastAsia="Times New Roman" w:cs="Times New Roman"/>
          <w:color w:val="auto"/>
          <w:szCs w:val="28"/>
          <w:lang w:eastAsia="ru-RU"/>
        </w:rPr>
        <w:br/>
        <w:t>- Девочка, девушка, женщина.</w:t>
      </w:r>
    </w:p>
    <w:p w:rsidR="00303858" w:rsidRPr="00FB3DF4" w:rsidRDefault="00303858" w:rsidP="00303858">
      <w:pPr>
        <w:spacing w:after="120" w:line="240" w:lineRule="auto"/>
        <w:jc w:val="center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color w:val="auto"/>
          <w:szCs w:val="28"/>
          <w:lang w:eastAsia="ru-RU"/>
        </w:rPr>
        <w:t>О цвете.</w:t>
      </w:r>
    </w:p>
    <w:p w:rsidR="00303858" w:rsidRPr="00FB3DF4" w:rsidRDefault="00303858" w:rsidP="00FB3DF4">
      <w:pPr>
        <w:spacing w:after="120" w:line="240" w:lineRule="auto"/>
        <w:jc w:val="both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color w:val="auto"/>
          <w:szCs w:val="28"/>
          <w:lang w:eastAsia="ru-RU"/>
        </w:rPr>
        <w:t>В русской народной культуре дети до полового созревания имели минимальное количество орнамента на одежде. Девушка хороводного возраста максимально украшала свою одежду орнаментом красного цвета.</w:t>
      </w:r>
    </w:p>
    <w:p w:rsidR="00303858" w:rsidRPr="00FB3DF4" w:rsidRDefault="00303858" w:rsidP="00FB3DF4">
      <w:pPr>
        <w:spacing w:after="120" w:line="240" w:lineRule="auto"/>
        <w:jc w:val="both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color w:val="auto"/>
          <w:szCs w:val="28"/>
          <w:lang w:eastAsia="ru-RU"/>
        </w:rPr>
        <w:t>После рождения ребенка женщина надевала высокий головной убор, но количество орнамента на одежде несколько уменьшалось. Неутомимый бег времени стирает яркие краски с женского костюма. Чем старше становится женщина, тем скромнее и темнее ее одежда. Мудрости не нужны украшения, а только почет и уважение.</w:t>
      </w:r>
    </w:p>
    <w:p w:rsidR="00303858" w:rsidRPr="00FB3DF4" w:rsidRDefault="00303858" w:rsidP="00FB3DF4">
      <w:pPr>
        <w:spacing w:after="120" w:line="240" w:lineRule="auto"/>
        <w:jc w:val="both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color w:val="auto"/>
          <w:szCs w:val="28"/>
          <w:lang w:eastAsia="ru-RU"/>
        </w:rPr>
        <w:t>Головные уборы.</w:t>
      </w:r>
    </w:p>
    <w:p w:rsidR="00303858" w:rsidRPr="00FB3DF4" w:rsidRDefault="00303858" w:rsidP="00FB3DF4">
      <w:pPr>
        <w:spacing w:after="120" w:line="240" w:lineRule="auto"/>
        <w:jc w:val="both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color w:val="auto"/>
          <w:szCs w:val="28"/>
          <w:lang w:eastAsia="ru-RU"/>
        </w:rPr>
        <w:t>Девушки не полностью закрывали волосы, они распускали их по плечам или заплетали в одну косу. При посещении церкви девушки покрывали головы платками.</w:t>
      </w:r>
    </w:p>
    <w:p w:rsidR="00303858" w:rsidRPr="00FB3DF4" w:rsidRDefault="00303858" w:rsidP="00FB3DF4">
      <w:pPr>
        <w:spacing w:after="120" w:line="240" w:lineRule="auto"/>
        <w:jc w:val="both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color w:val="auto"/>
          <w:szCs w:val="28"/>
          <w:lang w:eastAsia="ru-RU"/>
        </w:rPr>
        <w:t>Важнейшим элементом свадьбы был обряд надевания на голову новобрачной женского головного убора –</w:t>
      </w:r>
      <w:proofErr w:type="gramStart"/>
      <w:r w:rsidRPr="00FB3DF4">
        <w:rPr>
          <w:rFonts w:eastAsia="Times New Roman" w:cs="Times New Roman"/>
          <w:color w:val="auto"/>
          <w:szCs w:val="28"/>
          <w:lang w:eastAsia="ru-RU"/>
        </w:rPr>
        <w:t>“с</w:t>
      </w:r>
      <w:proofErr w:type="gramEnd"/>
      <w:r w:rsidRPr="00FB3DF4">
        <w:rPr>
          <w:rFonts w:eastAsia="Times New Roman" w:cs="Times New Roman"/>
          <w:color w:val="auto"/>
          <w:szCs w:val="28"/>
          <w:lang w:eastAsia="ru-RU"/>
        </w:rPr>
        <w:t xml:space="preserve">нятие закона”. Девичья прическа менялась на </w:t>
      </w:r>
      <w:r w:rsidRPr="00FB3DF4">
        <w:rPr>
          <w:rFonts w:eastAsia="Times New Roman" w:cs="Times New Roman"/>
          <w:color w:val="auto"/>
          <w:szCs w:val="28"/>
          <w:lang w:eastAsia="ru-RU"/>
        </w:rPr>
        <w:lastRenderedPageBreak/>
        <w:t>женскую: коса расплеталась, волосы заплетались в две косы, которые укладывались вокруг головы и убирались затем под закрытые головные уборы</w:t>
      </w:r>
      <w:proofErr w:type="gramStart"/>
      <w:r w:rsidRPr="00FB3DF4">
        <w:rPr>
          <w:rFonts w:eastAsia="Times New Roman" w:cs="Times New Roman"/>
          <w:color w:val="auto"/>
          <w:szCs w:val="28"/>
          <w:lang w:eastAsia="ru-RU"/>
        </w:rPr>
        <w:t xml:space="preserve"> .</w:t>
      </w:r>
      <w:proofErr w:type="gramEnd"/>
    </w:p>
    <w:p w:rsidR="00303858" w:rsidRPr="00FB3DF4" w:rsidRDefault="00303858" w:rsidP="00FB3DF4">
      <w:pPr>
        <w:spacing w:after="120" w:line="240" w:lineRule="auto"/>
        <w:jc w:val="both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color w:val="auto"/>
          <w:szCs w:val="28"/>
          <w:lang w:eastAsia="ru-RU"/>
        </w:rPr>
        <w:t xml:space="preserve">Когда женщина выходила замуж и становилась членом другой семья, она должна была покрывать голову, чтобы не принести несчастья мужу и его родне. Выйти из дома на улицу “непокрытой”, “простоволосой” даже в начале ХХ </w:t>
      </w:r>
      <w:proofErr w:type="gramStart"/>
      <w:r w:rsidRPr="00FB3DF4">
        <w:rPr>
          <w:rFonts w:eastAsia="Times New Roman" w:cs="Times New Roman"/>
          <w:color w:val="auto"/>
          <w:szCs w:val="28"/>
          <w:lang w:eastAsia="ru-RU"/>
        </w:rPr>
        <w:t>в</w:t>
      </w:r>
      <w:proofErr w:type="gramEnd"/>
      <w:r w:rsidRPr="00FB3DF4">
        <w:rPr>
          <w:rFonts w:eastAsia="Times New Roman" w:cs="Times New Roman"/>
          <w:color w:val="auto"/>
          <w:szCs w:val="28"/>
          <w:lang w:eastAsia="ru-RU"/>
        </w:rPr>
        <w:t>. считалось недопустимым.</w:t>
      </w:r>
    </w:p>
    <w:p w:rsidR="00303858" w:rsidRPr="00FB3DF4" w:rsidRDefault="00303858" w:rsidP="00FB3DF4">
      <w:pPr>
        <w:spacing w:after="120" w:line="240" w:lineRule="auto"/>
        <w:jc w:val="both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color w:val="auto"/>
          <w:szCs w:val="28"/>
          <w:lang w:eastAsia="ru-RU"/>
        </w:rPr>
        <w:t>Платки замужние женщины завязывали концами сзади на затылке, девушки завязывали под подбородком, либо складывали его под косой на шее.</w:t>
      </w:r>
    </w:p>
    <w:p w:rsidR="00303858" w:rsidRPr="00FB3DF4" w:rsidRDefault="00303858" w:rsidP="00303858">
      <w:pPr>
        <w:spacing w:after="120" w:line="240" w:lineRule="auto"/>
        <w:jc w:val="center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color w:val="auto"/>
          <w:szCs w:val="28"/>
          <w:lang w:eastAsia="ru-RU"/>
        </w:rPr>
        <w:t>Обряды.</w:t>
      </w:r>
    </w:p>
    <w:p w:rsidR="00303858" w:rsidRPr="00FB3DF4" w:rsidRDefault="00303858" w:rsidP="00FB3DF4">
      <w:pPr>
        <w:spacing w:after="120" w:line="240" w:lineRule="auto"/>
        <w:jc w:val="both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color w:val="auto"/>
          <w:szCs w:val="28"/>
          <w:lang w:eastAsia="ru-RU"/>
        </w:rPr>
        <w:t>Наряду с родильными и погребальными обрядами свадьба являлась одним из важнейших ритуалов. Мальчиков и девочек в крестьянской среде к будущей семейной жизни готовили с самого раннего возраста: мальчиков приобщали к мужским делам, девочек – к заботам будущей жены и матери.</w:t>
      </w:r>
    </w:p>
    <w:p w:rsidR="00303858" w:rsidRPr="00FB3DF4" w:rsidRDefault="00303858" w:rsidP="00FB3DF4">
      <w:pPr>
        <w:spacing w:after="120" w:line="240" w:lineRule="auto"/>
        <w:jc w:val="both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color w:val="auto"/>
          <w:szCs w:val="28"/>
          <w:lang w:eastAsia="ru-RU"/>
        </w:rPr>
        <w:t>Чаще всего невеста была на 2-3 года моложе жениха, существовали, однако, исключения из этого правила. Иногда парню подбирали жену значительно старше его по возрасту, так как в семью принимали не просто нового человека, а, главное, нового работника. Именно для того, чтобы в доме появились еще одни рабочие руки, сына женили как можно раньше. И, наоборот, дочь старались задержать в родном доме подольше, а потому не спешили выдавать замуж.</w:t>
      </w:r>
    </w:p>
    <w:p w:rsidR="00303858" w:rsidRPr="00FB3DF4" w:rsidRDefault="00303858" w:rsidP="00303858">
      <w:pPr>
        <w:spacing w:after="120" w:line="240" w:lineRule="auto"/>
        <w:jc w:val="center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color w:val="auto"/>
          <w:szCs w:val="28"/>
          <w:lang w:eastAsia="ru-RU"/>
        </w:rPr>
        <w:t>Свадьба.</w:t>
      </w:r>
    </w:p>
    <w:p w:rsidR="00FB3DF4" w:rsidRPr="00FB3DF4" w:rsidRDefault="00FB3DF4" w:rsidP="00303858">
      <w:pPr>
        <w:spacing w:after="120" w:line="240" w:lineRule="auto"/>
        <w:jc w:val="center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noProof/>
          <w:color w:val="auto"/>
          <w:szCs w:val="28"/>
          <w:lang w:eastAsia="ru-RU"/>
        </w:rPr>
        <w:drawing>
          <wp:inline distT="0" distB="0" distL="0" distR="0">
            <wp:extent cx="4572000" cy="2838450"/>
            <wp:effectExtent l="19050" t="0" r="0" b="0"/>
            <wp:docPr id="8" name="Рисунок 6" descr="F:\Лена\технология\аттестация\свадеб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ена\технология\аттестация\свадебн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DF4" w:rsidRPr="00FB3DF4" w:rsidRDefault="00FB3DF4" w:rsidP="00303858">
      <w:pPr>
        <w:spacing w:after="120" w:line="240" w:lineRule="auto"/>
        <w:jc w:val="center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noProof/>
          <w:color w:val="auto"/>
          <w:szCs w:val="28"/>
          <w:lang w:eastAsia="ru-RU"/>
        </w:rPr>
        <w:lastRenderedPageBreak/>
        <w:drawing>
          <wp:inline distT="0" distB="0" distL="0" distR="0">
            <wp:extent cx="3056891" cy="3857625"/>
            <wp:effectExtent l="19050" t="0" r="0" b="0"/>
            <wp:docPr id="9" name="Рисунок 7" descr="F:\Лена\технология\аттестация\свадь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Лена\технология\аттестация\свадьб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1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DF4" w:rsidRPr="00FB3DF4" w:rsidRDefault="00FB3DF4" w:rsidP="00303858">
      <w:pPr>
        <w:spacing w:after="120" w:line="240" w:lineRule="auto"/>
        <w:jc w:val="center"/>
        <w:rPr>
          <w:rFonts w:eastAsia="Times New Roman" w:cs="Times New Roman"/>
          <w:color w:val="auto"/>
          <w:szCs w:val="28"/>
          <w:lang w:eastAsia="ru-RU"/>
        </w:rPr>
      </w:pPr>
    </w:p>
    <w:p w:rsidR="00303858" w:rsidRPr="00FB3DF4" w:rsidRDefault="00303858" w:rsidP="00FB3DF4">
      <w:pPr>
        <w:spacing w:after="120" w:line="240" w:lineRule="auto"/>
        <w:jc w:val="both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b/>
          <w:bCs/>
          <w:color w:val="auto"/>
          <w:szCs w:val="28"/>
          <w:lang w:eastAsia="ru-RU"/>
        </w:rPr>
        <w:t>3. Закрепление изученного материала.</w:t>
      </w:r>
    </w:p>
    <w:p w:rsidR="00303858" w:rsidRPr="00FB3DF4" w:rsidRDefault="00303858" w:rsidP="00FB3DF4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jc w:val="both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color w:val="auto"/>
          <w:szCs w:val="28"/>
          <w:lang w:eastAsia="ru-RU"/>
        </w:rPr>
        <w:t>Почему наши предки украшали в первую очередь горловину, низ и рукава одежды?</w:t>
      </w:r>
    </w:p>
    <w:p w:rsidR="00303858" w:rsidRPr="00FB3DF4" w:rsidRDefault="00303858" w:rsidP="00FB3DF4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jc w:val="both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color w:val="auto"/>
          <w:szCs w:val="28"/>
          <w:lang w:eastAsia="ru-RU"/>
        </w:rPr>
        <w:t>Для чего использовалась символика в вышивке?</w:t>
      </w:r>
    </w:p>
    <w:p w:rsidR="00303858" w:rsidRPr="00FB3DF4" w:rsidRDefault="00303858" w:rsidP="00FB3DF4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jc w:val="both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color w:val="auto"/>
          <w:szCs w:val="28"/>
          <w:lang w:eastAsia="ru-RU"/>
        </w:rPr>
        <w:t>Чем отличались головные уборы девушки и замужней женщины?</w:t>
      </w:r>
    </w:p>
    <w:p w:rsidR="00303858" w:rsidRPr="00FB3DF4" w:rsidRDefault="00303858" w:rsidP="00FB3DF4">
      <w:pPr>
        <w:spacing w:after="120" w:line="240" w:lineRule="auto"/>
        <w:jc w:val="both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b/>
          <w:bCs/>
          <w:color w:val="auto"/>
          <w:szCs w:val="28"/>
          <w:lang w:eastAsia="ru-RU"/>
        </w:rPr>
        <w:t>4. Анализ урока.</w:t>
      </w:r>
    </w:p>
    <w:p w:rsidR="00303858" w:rsidRPr="00FB3DF4" w:rsidRDefault="00303858" w:rsidP="00FB3DF4">
      <w:pPr>
        <w:spacing w:after="120" w:line="240" w:lineRule="auto"/>
        <w:jc w:val="both"/>
        <w:rPr>
          <w:rFonts w:eastAsia="Times New Roman" w:cs="Times New Roman"/>
          <w:color w:val="auto"/>
          <w:szCs w:val="28"/>
          <w:lang w:eastAsia="ru-RU"/>
        </w:rPr>
      </w:pPr>
      <w:r w:rsidRPr="00FB3DF4">
        <w:rPr>
          <w:rFonts w:eastAsia="Times New Roman" w:cs="Times New Roman"/>
          <w:color w:val="auto"/>
          <w:szCs w:val="28"/>
          <w:lang w:eastAsia="ru-RU"/>
        </w:rPr>
        <w:t>Русская исконная старина открывает нам сказочную дверь в мир наших красивых, умелых и сильных прадедов. Это дает ощущение невидимой защиты и причастности к непрерывной цепочке жизней, учит уважению к истории и культуре своего народа.</w:t>
      </w:r>
    </w:p>
    <w:sectPr w:rsidR="00303858" w:rsidRPr="00FB3DF4" w:rsidSect="00032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F78EB"/>
    <w:multiLevelType w:val="multilevel"/>
    <w:tmpl w:val="62A6E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A93CC2"/>
    <w:multiLevelType w:val="multilevel"/>
    <w:tmpl w:val="8A963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3858"/>
    <w:rsid w:val="000320B1"/>
    <w:rsid w:val="00255E95"/>
    <w:rsid w:val="00303858"/>
    <w:rsid w:val="00632EFB"/>
    <w:rsid w:val="00975B8E"/>
    <w:rsid w:val="00A24439"/>
    <w:rsid w:val="00B834DB"/>
    <w:rsid w:val="00F07CD2"/>
    <w:rsid w:val="00F12EFF"/>
    <w:rsid w:val="00FB3D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color w:val="000000" w:themeColor="text1"/>
        <w:sz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0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3858"/>
    <w:pPr>
      <w:spacing w:before="100" w:beforeAutospacing="1" w:after="100" w:afterAutospacing="1" w:line="240" w:lineRule="auto"/>
    </w:pPr>
    <w:rPr>
      <w:rFonts w:eastAsia="Times New Roman" w:cs="Times New Roman"/>
      <w:color w:val="auto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03858"/>
    <w:rPr>
      <w:b/>
      <w:bCs/>
    </w:rPr>
  </w:style>
  <w:style w:type="character" w:customStyle="1" w:styleId="apple-converted-space">
    <w:name w:val="apple-converted-space"/>
    <w:basedOn w:val="a0"/>
    <w:rsid w:val="00303858"/>
  </w:style>
  <w:style w:type="paragraph" w:styleId="a5">
    <w:name w:val="Balloon Text"/>
    <w:basedOn w:val="a"/>
    <w:link w:val="a6"/>
    <w:uiPriority w:val="99"/>
    <w:semiHidden/>
    <w:unhideWhenUsed/>
    <w:rsid w:val="00303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38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78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545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96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998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101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236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079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1018</Words>
  <Characters>5808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Виталик</dc:creator>
  <cp:lastModifiedBy>Виталик</cp:lastModifiedBy>
  <cp:revision>5</cp:revision>
  <dcterms:created xsi:type="dcterms:W3CDTF">2014-08-11T09:04:00Z</dcterms:created>
  <dcterms:modified xsi:type="dcterms:W3CDTF">2014-10-16T18:19:00Z</dcterms:modified>
</cp:coreProperties>
</file>