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D2E" w:rsidRPr="00981F9E" w:rsidRDefault="00710D2E" w:rsidP="00981F9E">
      <w:pPr>
        <w:jc w:val="center"/>
        <w:rPr>
          <w:b/>
        </w:rPr>
      </w:pPr>
      <w:bookmarkStart w:id="0" w:name="_GoBack"/>
      <w:r w:rsidRPr="00981F9E">
        <w:rPr>
          <w:b/>
        </w:rPr>
        <w:t>Информационно-коммуникационные технологии в преподавании трудового обучения мальчиков 5-7 классов.</w:t>
      </w:r>
    </w:p>
    <w:bookmarkEnd w:id="0"/>
    <w:p w:rsidR="00981F9E" w:rsidRDefault="00B8488D" w:rsidP="00710D2E">
      <w:r w:rsidRPr="00981F9E">
        <w:rPr>
          <w:color w:val="333333"/>
          <w:shd w:val="clear" w:color="auto" w:fill="FFFFFF"/>
        </w:rPr>
        <w:t>Возросший темп внедрения инновационных разработок и их разнообразие – наиболее характерная черта современного производства, поэтому сегодня от системы образования требуется увеличение темпов включения новых идей и технологий в педагогический процесс</w:t>
      </w:r>
      <w:r w:rsidR="00981F9E">
        <w:t>.</w:t>
      </w:r>
    </w:p>
    <w:p w:rsidR="00981F9E" w:rsidRDefault="00710D2E" w:rsidP="00981F9E">
      <w:r w:rsidRPr="00981F9E">
        <w:t xml:space="preserve"> Прежде всег</w:t>
      </w:r>
      <w:r w:rsidR="006B7703">
        <w:t>о, уточним, что</w:t>
      </w:r>
      <w:r w:rsidR="00981F9E">
        <w:t xml:space="preserve"> такое- ИКТ.</w:t>
      </w:r>
    </w:p>
    <w:p w:rsidR="00981F9E" w:rsidRDefault="00710D2E" w:rsidP="00981F9E">
      <w:pPr>
        <w:rPr>
          <w:rFonts w:eastAsia="Times New Roman"/>
          <w:b/>
          <w:bCs/>
          <w:kern w:val="36"/>
          <w:lang w:eastAsia="ru-RU"/>
        </w:rPr>
      </w:pPr>
      <w:r w:rsidRPr="00981F9E">
        <w:rPr>
          <w:rFonts w:eastAsia="Times New Roman"/>
          <w:bCs/>
          <w:kern w:val="36"/>
          <w:lang w:eastAsia="ru-RU"/>
        </w:rPr>
        <w:t>Информационные технологии</w:t>
      </w:r>
      <w:r w:rsidR="00981F9E">
        <w:rPr>
          <w:rFonts w:eastAsia="Times New Roman"/>
          <w:b/>
          <w:bCs/>
          <w:kern w:val="36"/>
          <w:lang w:eastAsia="ru-RU"/>
        </w:rPr>
        <w:t>:</w:t>
      </w:r>
    </w:p>
    <w:p w:rsidR="00710D2E" w:rsidRPr="00981F9E" w:rsidRDefault="00981F9E" w:rsidP="00981F9E">
      <w:r>
        <w:rPr>
          <w:rFonts w:eastAsia="Times New Roman"/>
          <w:b/>
          <w:bCs/>
          <w:kern w:val="36"/>
          <w:lang w:eastAsia="ru-RU"/>
        </w:rPr>
        <w:t>(</w:t>
      </w:r>
      <w:r w:rsidR="00710D2E" w:rsidRPr="00710D2E">
        <w:rPr>
          <w:rFonts w:eastAsia="Times New Roman"/>
          <w:b/>
          <w:bCs/>
          <w:lang w:eastAsia="ru-RU"/>
        </w:rPr>
        <w:t>Материал из Википедии — свободной энциклопедии</w:t>
      </w:r>
      <w:r>
        <w:rPr>
          <w:rFonts w:eastAsia="Times New Roman"/>
          <w:b/>
          <w:bCs/>
          <w:lang w:eastAsia="ru-RU"/>
        </w:rPr>
        <w:t>)</w:t>
      </w:r>
    </w:p>
    <w:p w:rsidR="00710D2E" w:rsidRPr="00710D2E" w:rsidRDefault="00710D2E" w:rsidP="00710D2E">
      <w:pPr>
        <w:spacing w:after="0" w:line="240" w:lineRule="auto"/>
        <w:rPr>
          <w:rFonts w:eastAsia="Times New Roman"/>
          <w:vanish/>
          <w:lang w:eastAsia="ru-RU"/>
        </w:rPr>
      </w:pPr>
      <w:hyperlink r:id="rId5" w:tooltip="Википедия:Досмотр статей" w:history="1">
        <w:r w:rsidRPr="00710D2E">
          <w:rPr>
            <w:rFonts w:eastAsia="Times New Roman"/>
            <w:b/>
            <w:bCs/>
            <w:vanish/>
            <w:color w:val="0000FF"/>
            <w:u w:val="single"/>
            <w:lang w:eastAsia="ru-RU"/>
          </w:rPr>
          <w:t>Текущая версия</w:t>
        </w:r>
      </w:hyperlink>
      <w:r w:rsidRPr="00710D2E">
        <w:rPr>
          <w:rFonts w:eastAsia="Times New Roman"/>
          <w:vanish/>
          <w:lang w:eastAsia="ru-RU"/>
        </w:rPr>
        <w:t xml:space="preserve"> (не проверялась)</w:t>
      </w:r>
    </w:p>
    <w:p w:rsidR="00710D2E" w:rsidRPr="00710D2E" w:rsidRDefault="00710D2E" w:rsidP="00710D2E">
      <w:pPr>
        <w:spacing w:before="100" w:beforeAutospacing="1" w:after="100" w:afterAutospacing="1" w:line="240" w:lineRule="auto"/>
        <w:rPr>
          <w:rFonts w:eastAsia="Times New Roman"/>
          <w:lang w:eastAsia="ru-RU"/>
        </w:rPr>
      </w:pPr>
      <w:r w:rsidRPr="00710D2E">
        <w:rPr>
          <w:rFonts w:eastAsia="Times New Roman"/>
          <w:b/>
          <w:bCs/>
          <w:lang w:eastAsia="ru-RU"/>
        </w:rPr>
        <w:t>Информационные технологии</w:t>
      </w:r>
      <w:r w:rsidRPr="00710D2E">
        <w:rPr>
          <w:rFonts w:eastAsia="Times New Roman"/>
          <w:lang w:eastAsia="ru-RU"/>
        </w:rPr>
        <w:t xml:space="preserve"> (</w:t>
      </w:r>
      <w:r w:rsidRPr="00710D2E">
        <w:rPr>
          <w:rFonts w:eastAsia="Times New Roman"/>
          <w:b/>
          <w:bCs/>
          <w:lang w:eastAsia="ru-RU"/>
        </w:rPr>
        <w:t>ИТ.</w:t>
      </w:r>
      <w:r w:rsidRPr="00710D2E">
        <w:rPr>
          <w:rFonts w:eastAsia="Times New Roman"/>
          <w:lang w:eastAsia="ru-RU"/>
        </w:rPr>
        <w:t xml:space="preserve">, от </w:t>
      </w:r>
      <w:hyperlink r:id="rId6" w:history="1">
        <w:r w:rsidRPr="00710D2E">
          <w:rPr>
            <w:rFonts w:eastAsia="Times New Roman"/>
            <w:color w:val="0000FF"/>
            <w:u w:val="single"/>
            <w:lang w:eastAsia="ru-RU"/>
          </w:rPr>
          <w:t>англ.</w:t>
        </w:r>
      </w:hyperlink>
      <w:r w:rsidRPr="00710D2E">
        <w:rPr>
          <w:rFonts w:eastAsia="Times New Roman"/>
          <w:lang w:eastAsia="ru-RU"/>
        </w:rPr>
        <w:t xml:space="preserve"> </w:t>
      </w:r>
      <w:r w:rsidRPr="00710D2E">
        <w:rPr>
          <w:rFonts w:eastAsia="Times New Roman"/>
          <w:i/>
          <w:iCs/>
          <w:lang w:val="en" w:eastAsia="ru-RU"/>
        </w:rPr>
        <w:t>information</w:t>
      </w:r>
      <w:r w:rsidRPr="00710D2E">
        <w:rPr>
          <w:rFonts w:eastAsia="Times New Roman"/>
          <w:i/>
          <w:iCs/>
          <w:lang w:eastAsia="ru-RU"/>
        </w:rPr>
        <w:t xml:space="preserve"> </w:t>
      </w:r>
      <w:r w:rsidRPr="00710D2E">
        <w:rPr>
          <w:rFonts w:eastAsia="Times New Roman"/>
          <w:i/>
          <w:iCs/>
          <w:lang w:val="en" w:eastAsia="ru-RU"/>
        </w:rPr>
        <w:t>technology</w:t>
      </w:r>
      <w:r w:rsidRPr="00710D2E">
        <w:rPr>
          <w:rFonts w:eastAsia="Times New Roman"/>
          <w:lang w:eastAsia="ru-RU"/>
        </w:rPr>
        <w:t xml:space="preserve">, </w:t>
      </w:r>
      <w:r w:rsidRPr="00710D2E">
        <w:rPr>
          <w:rFonts w:eastAsia="Times New Roman"/>
          <w:b/>
          <w:bCs/>
          <w:i/>
          <w:iCs/>
          <w:lang w:eastAsia="ru-RU"/>
        </w:rPr>
        <w:t>IT</w:t>
      </w:r>
      <w:r w:rsidRPr="00710D2E">
        <w:rPr>
          <w:rFonts w:eastAsia="Times New Roman"/>
          <w:lang w:eastAsia="ru-RU"/>
        </w:rPr>
        <w:t xml:space="preserve">) — широкий класс дисциплин и областей деятельности, относящихся к </w:t>
      </w:r>
      <w:hyperlink r:id="rId7" w:history="1">
        <w:r w:rsidRPr="00710D2E">
          <w:rPr>
            <w:rFonts w:eastAsia="Times New Roman"/>
            <w:color w:val="0000FF"/>
            <w:u w:val="single"/>
            <w:lang w:eastAsia="ru-RU"/>
          </w:rPr>
          <w:t>технологиям</w:t>
        </w:r>
      </w:hyperlink>
      <w:r w:rsidRPr="00710D2E">
        <w:rPr>
          <w:rFonts w:eastAsia="Times New Roman"/>
          <w:lang w:eastAsia="ru-RU"/>
        </w:rPr>
        <w:t xml:space="preserve"> управления и </w:t>
      </w:r>
      <w:hyperlink r:id="rId8" w:tooltip="Обработка данных" w:history="1">
        <w:r w:rsidRPr="00710D2E">
          <w:rPr>
            <w:rFonts w:eastAsia="Times New Roman"/>
            <w:color w:val="0000FF"/>
            <w:u w:val="single"/>
            <w:lang w:eastAsia="ru-RU"/>
          </w:rPr>
          <w:t>обработки</w:t>
        </w:r>
      </w:hyperlink>
      <w:r w:rsidRPr="00710D2E">
        <w:rPr>
          <w:rFonts w:eastAsia="Times New Roman"/>
          <w:lang w:eastAsia="ru-RU"/>
        </w:rPr>
        <w:t xml:space="preserve"> </w:t>
      </w:r>
      <w:hyperlink r:id="rId9" w:tooltip="Данные (вычислительная техника)" w:history="1">
        <w:r w:rsidRPr="00710D2E">
          <w:rPr>
            <w:rFonts w:eastAsia="Times New Roman"/>
            <w:color w:val="0000FF"/>
            <w:u w:val="single"/>
            <w:lang w:eastAsia="ru-RU"/>
          </w:rPr>
          <w:t>данных</w:t>
        </w:r>
      </w:hyperlink>
      <w:r w:rsidRPr="00710D2E">
        <w:rPr>
          <w:rFonts w:eastAsia="Times New Roman"/>
          <w:lang w:eastAsia="ru-RU"/>
        </w:rPr>
        <w:t>, в том числе, с прим</w:t>
      </w:r>
      <w:r w:rsidR="00981F9E">
        <w:rPr>
          <w:rFonts w:eastAsia="Times New Roman"/>
          <w:lang w:eastAsia="ru-RU"/>
        </w:rPr>
        <w:t xml:space="preserve">енением вычислительной </w:t>
      </w:r>
      <w:r w:rsidR="00C33C86">
        <w:rPr>
          <w:rFonts w:eastAsia="Times New Roman"/>
          <w:lang w:eastAsia="ru-RU"/>
        </w:rPr>
        <w:t>техники.</w:t>
      </w:r>
      <w:r w:rsidR="00C33C86" w:rsidRPr="00710D2E">
        <w:rPr>
          <w:rFonts w:eastAsia="Times New Roman"/>
          <w:lang w:eastAsia="ru-RU"/>
        </w:rPr>
        <w:t xml:space="preserve"> В</w:t>
      </w:r>
      <w:r w:rsidRPr="00710D2E">
        <w:rPr>
          <w:rFonts w:eastAsia="Times New Roman"/>
          <w:lang w:eastAsia="ru-RU"/>
        </w:rPr>
        <w:t xml:space="preserve"> настоящее время, под информационными технологиями, чаще всего, понимают </w:t>
      </w:r>
      <w:r w:rsidRPr="00710D2E">
        <w:rPr>
          <w:rFonts w:eastAsia="Times New Roman"/>
          <w:b/>
          <w:bCs/>
          <w:i/>
          <w:iCs/>
          <w:lang w:eastAsia="ru-RU"/>
        </w:rPr>
        <w:t>компьютерные технологии</w:t>
      </w:r>
      <w:r w:rsidRPr="00710D2E">
        <w:rPr>
          <w:rFonts w:eastAsia="Times New Roman"/>
          <w:lang w:eastAsia="ru-RU"/>
        </w:rPr>
        <w:t xml:space="preserve">. В частности, ИТ. имеют дело с использованием </w:t>
      </w:r>
      <w:hyperlink r:id="rId10" w:tooltip="Компьютер" w:history="1">
        <w:r w:rsidRPr="00710D2E">
          <w:rPr>
            <w:rFonts w:eastAsia="Times New Roman"/>
            <w:color w:val="0000FF"/>
            <w:u w:val="single"/>
            <w:lang w:eastAsia="ru-RU"/>
          </w:rPr>
          <w:t>компьютеров</w:t>
        </w:r>
      </w:hyperlink>
      <w:r w:rsidRPr="00710D2E">
        <w:rPr>
          <w:rFonts w:eastAsia="Times New Roman"/>
          <w:lang w:eastAsia="ru-RU"/>
        </w:rPr>
        <w:t xml:space="preserve"> и </w:t>
      </w:r>
      <w:hyperlink r:id="rId11" w:tooltip="Программное обеспечение" w:history="1">
        <w:r w:rsidRPr="00710D2E">
          <w:rPr>
            <w:rFonts w:eastAsia="Times New Roman"/>
            <w:color w:val="0000FF"/>
            <w:u w:val="single"/>
            <w:lang w:eastAsia="ru-RU"/>
          </w:rPr>
          <w:t>программного обеспечения</w:t>
        </w:r>
      </w:hyperlink>
      <w:r w:rsidRPr="00710D2E">
        <w:rPr>
          <w:rFonts w:eastAsia="Times New Roman"/>
          <w:lang w:eastAsia="ru-RU"/>
        </w:rPr>
        <w:t xml:space="preserve"> для хранения, преобразования, защиты, обработки, передачи и получения информации. Специалистов по компьютерной технике и программированию часто называют ИТ-специалистами.</w:t>
      </w:r>
    </w:p>
    <w:p w:rsidR="00710D2E" w:rsidRPr="00710D2E" w:rsidRDefault="00710D2E" w:rsidP="00710D2E">
      <w:pPr>
        <w:spacing w:before="100" w:beforeAutospacing="1" w:after="100" w:afterAutospacing="1" w:line="240" w:lineRule="auto"/>
      </w:pPr>
      <w:r w:rsidRPr="00710D2E">
        <w:rPr>
          <w:b/>
          <w:bCs/>
        </w:rPr>
        <w:t>Использование ИКТ в преподавании различных школьных дисциплин</w:t>
      </w:r>
      <w:r w:rsidRPr="00710D2E">
        <w:br/>
      </w:r>
      <w:r w:rsidRPr="00710D2E">
        <w:br/>
        <w:t>В настоящее время возникла необходимость организации процесса обучения на основе современных информационно-коммуникативных технологий, где в качестве источников информации все шире используются электронные средства, в первую очередь глобальные телекоммуникационные сети Интернет. И если мы хотим видеть Россию среди ведущих стран мира, если мы хотим, чтобы наши дети были способны строить не только свою судьбу, но и судьбу России, надо искать и находить пути педагогического решения назревших проблем образования. Думается, в этом нам могут помочь не в последнюю очередь новые педагогические, и, разумеется, информационные технологии. Отделить одно от другого невозможно, поскольку только широкое внедрение новых педагогических технологий позволит изменить саму парадигму образования, и только новые информационные технологии позволят наиболее эффективно реализовать возможности, заложенные в новых педагогических технологиях. Новые педагогические технологии немыслимы без широкого применения ИКТ (информационно-коммуникативных технологий), именно они позволят в полной мере раскрыть педагогические, дидактические функции этих методов, реализовать заложенные в них потенциальные возможности.</w:t>
      </w:r>
    </w:p>
    <w:p w:rsidR="00710D2E" w:rsidRPr="00710D2E" w:rsidRDefault="00710D2E" w:rsidP="00710D2E">
      <w:pPr>
        <w:spacing w:before="100" w:beforeAutospacing="1" w:after="100" w:afterAutospacing="1" w:line="240" w:lineRule="auto"/>
        <w:rPr>
          <w:rFonts w:eastAsia="Times New Roman"/>
          <w:lang w:eastAsia="ru-RU"/>
        </w:rPr>
      </w:pPr>
      <w:r w:rsidRPr="00710D2E">
        <w:rPr>
          <w:rStyle w:val="a3"/>
        </w:rPr>
        <w:lastRenderedPageBreak/>
        <w:t>Методы применения средств ИКТ при преподавании общеобразовательных дисциплин</w:t>
      </w:r>
      <w:r w:rsidRPr="00710D2E">
        <w:t xml:space="preserve"> направлены на совершенствование процесса обучения в рамках заданной научной области знания. Если в процессе обучения информатике средства ИКТ могут выступать и как средство обучения и как объект изучения, то в процессе преподавания общеобразовательных дисциплин они могут являться только средством обучения. Названные выше </w:t>
      </w:r>
      <w:proofErr w:type="spellStart"/>
      <w:r w:rsidRPr="00710D2E">
        <w:t>общедидактические</w:t>
      </w:r>
      <w:proofErr w:type="spellEnd"/>
      <w:r w:rsidRPr="00710D2E">
        <w:t xml:space="preserve"> методы обучения так же будут иметь место и сохранят свою специфику, что, в конечном счете, будет способствовать повышению качества обучения школьников за счет увеличения познавательного интереса учащихся, возможности индивидуализации обучения, интенсификации методов коррекции знаний учащихся без увеличения рабочего времени учителя. Особо необходимо отметить увеличение доли исследовательских методов обучения, таких как метод проектов. Современные структура и содержание метода проектов ориентированы на активное применение средств вычислительной техники и сетевых технологий. Кроме того, особенностью метода проектов является его интеграционный характер, что позволяет усилить </w:t>
      </w:r>
      <w:proofErr w:type="spellStart"/>
      <w:r w:rsidRPr="00710D2E">
        <w:t>межпредметные</w:t>
      </w:r>
      <w:proofErr w:type="spellEnd"/>
      <w:r w:rsidRPr="00710D2E">
        <w:t xml:space="preserve"> связи общеобразовательных дисциплин не только с информатикой, но и между собой.</w:t>
      </w:r>
    </w:p>
    <w:p w:rsidR="00710D2E" w:rsidRPr="00710D2E" w:rsidRDefault="00710D2E" w:rsidP="00710D2E">
      <w:r w:rsidRPr="00710D2E">
        <w:t>Переходя на доступный учителям труда язык можно сказать, что ИКТ- это те же Технические Средства Обучения-ТСО, но с использованием современных мультимедийных технологий.</w:t>
      </w:r>
    </w:p>
    <w:p w:rsidR="00710D2E" w:rsidRPr="00710D2E" w:rsidRDefault="00710D2E" w:rsidP="00710D2E">
      <w:r w:rsidRPr="00710D2E">
        <w:t xml:space="preserve">Технические средства обучения в педагогической деятельности выполняют следующие задачи: </w:t>
      </w:r>
      <w:r w:rsidRPr="00710D2E">
        <w:br/>
        <w:t>– разнообразят формы обучения, расширяют количество и доступность различных источников информации, обеспечивают удобство её получения;</w:t>
      </w:r>
      <w:r w:rsidRPr="00710D2E">
        <w:br/>
        <w:t>– способствуют овладению современным экономическим мышлением и навыками управленческой деятельности;</w:t>
      </w:r>
      <w:r w:rsidRPr="00710D2E">
        <w:br/>
        <w:t>– поднимают общекультурный уровень обучаемых людей, способствуют их эстетическому воспитанию;</w:t>
      </w:r>
      <w:r w:rsidRPr="00710D2E">
        <w:br/>
        <w:t>– помогают в утверждении правильных мировоззренческих и поведенческих качеств личности в сфере взаимного человеческого общения, овладению основами воспитательной работы в коллективе;</w:t>
      </w:r>
      <w:r w:rsidRPr="00710D2E">
        <w:br/>
        <w:t>– облегчают усвоение методологических подходов к познавательной и профессиональной практической деятельности, более полно освещают основные черты творческой работы, пути поиска эффективных решений возникающих проблем;</w:t>
      </w:r>
      <w:r w:rsidRPr="00710D2E">
        <w:br/>
        <w:t>– позволяют уменьшить противоречие между возрастающим потоком информации и ограниченным временем на её изучение.</w:t>
      </w:r>
    </w:p>
    <w:p w:rsidR="00981F9E" w:rsidRDefault="00710D2E" w:rsidP="00981F9E">
      <w:r w:rsidRPr="00710D2E">
        <w:lastRenderedPageBreak/>
        <w:t>Экономия времени, необходимого для изучения конкретного материала, с применением ТСО в среднем составляет 30%, а приобретенные знания сохраняются в памяти значительно дольше (по данным э</w:t>
      </w:r>
      <w:r w:rsidR="00981F9E">
        <w:t xml:space="preserve">кспертов по маркетингу). </w:t>
      </w:r>
      <w:r w:rsidR="00981F9E">
        <w:br/>
      </w:r>
      <w:r w:rsidRPr="00710D2E">
        <w:t> Мультимедийные технологии позволяют в 2—3 раза увеличить показатель усвоения предлагаемого материала, так как предоставляют возможность синкретичного обучения, т. е. одновременно зрительного и слухового восприятия материала, активного участия в управлении его подачей, возвращения к тем разделам, которые треб</w:t>
      </w:r>
      <w:r w:rsidR="00981F9E">
        <w:t>уют повторного анализа, и т. п.</w:t>
      </w:r>
    </w:p>
    <w:p w:rsidR="00710D2E" w:rsidRPr="00981F9E" w:rsidRDefault="00710D2E" w:rsidP="00981F9E">
      <w:r w:rsidRPr="00710D2E">
        <w:rPr>
          <w:rFonts w:eastAsia="Times New Roman"/>
          <w:color w:val="000000"/>
          <w:lang w:eastAsia="ru-RU"/>
        </w:rPr>
        <w:t>Информационные средства обучения (ИСО) - это электронные сред</w:t>
      </w:r>
      <w:r w:rsidRPr="00710D2E">
        <w:rPr>
          <w:rFonts w:eastAsia="Times New Roman"/>
          <w:color w:val="000000"/>
          <w:lang w:eastAsia="ru-RU"/>
        </w:rPr>
        <w:softHyphen/>
        <w:t>ства хранения, обработки и передачи учебной информации с помощью компьютеров, которые в обучении выполняют многие функции препода</w:t>
      </w:r>
      <w:r w:rsidRPr="00710D2E">
        <w:rPr>
          <w:rFonts w:eastAsia="Times New Roman"/>
          <w:color w:val="000000"/>
          <w:lang w:eastAsia="ru-RU"/>
        </w:rPr>
        <w:softHyphen/>
        <w:t>вания. Они служат источником учебной информации, управляют позна</w:t>
      </w:r>
      <w:r w:rsidRPr="00710D2E">
        <w:rPr>
          <w:rFonts w:eastAsia="Times New Roman"/>
          <w:color w:val="000000"/>
          <w:lang w:eastAsia="ru-RU"/>
        </w:rPr>
        <w:softHyphen/>
        <w:t>вательной деятельностью учащихся по программе, разработанной учителем, контролируют результаты обучения, оказывают индивидуальную помощь, содержат указания (гиперссылки) на дополнительную литера</w:t>
      </w:r>
      <w:r w:rsidRPr="00710D2E">
        <w:rPr>
          <w:rFonts w:eastAsia="Times New Roman"/>
          <w:color w:val="000000"/>
          <w:lang w:eastAsia="ru-RU"/>
        </w:rPr>
        <w:softHyphen/>
        <w:t>туру для любознательных, а также развивают творческие способности, познавательный интерес и положительные мотивы учения.</w:t>
      </w:r>
    </w:p>
    <w:p w:rsidR="00710D2E" w:rsidRPr="00710D2E" w:rsidRDefault="00710D2E" w:rsidP="00710D2E">
      <w:pPr>
        <w:shd w:val="clear" w:color="auto" w:fill="FFFFFF"/>
        <w:spacing w:after="0" w:line="360" w:lineRule="auto"/>
        <w:ind w:left="18" w:right="27" w:firstLine="522"/>
        <w:jc w:val="both"/>
        <w:rPr>
          <w:rFonts w:eastAsia="Times New Roman"/>
          <w:color w:val="666666"/>
          <w:lang w:eastAsia="ru-RU"/>
        </w:rPr>
      </w:pPr>
      <w:r w:rsidRPr="00710D2E">
        <w:rPr>
          <w:rFonts w:eastAsia="Times New Roman"/>
          <w:color w:val="000000"/>
          <w:lang w:eastAsia="ru-RU"/>
        </w:rPr>
        <w:t>Современная электронная техника предоставляет школам следующие виды информационных средств обучения.</w:t>
      </w:r>
    </w:p>
    <w:p w:rsidR="00710D2E" w:rsidRPr="00710D2E" w:rsidRDefault="00710D2E" w:rsidP="00710D2E">
      <w:pPr>
        <w:widowControl w:val="0"/>
        <w:numPr>
          <w:ilvl w:val="0"/>
          <w:numId w:val="1"/>
        </w:numPr>
        <w:shd w:val="clear" w:color="auto" w:fill="FFFFFF"/>
        <w:tabs>
          <w:tab w:val="left" w:pos="1175"/>
        </w:tabs>
        <w:adjustRightInd w:val="0"/>
        <w:spacing w:after="0" w:line="360" w:lineRule="auto"/>
        <w:jc w:val="both"/>
        <w:rPr>
          <w:rFonts w:eastAsia="Times New Roman"/>
          <w:color w:val="000000"/>
          <w:lang w:val="en-US" w:eastAsia="ru-RU"/>
        </w:rPr>
      </w:pPr>
      <w:r w:rsidRPr="00710D2E">
        <w:rPr>
          <w:rFonts w:eastAsia="Times New Roman"/>
          <w:color w:val="000000"/>
          <w:lang w:eastAsia="ru-RU"/>
        </w:rPr>
        <w:t xml:space="preserve">Персональный компьютер учащегося (ПК). </w:t>
      </w:r>
    </w:p>
    <w:p w:rsidR="00710D2E" w:rsidRPr="00710D2E" w:rsidRDefault="00710D2E" w:rsidP="00710D2E">
      <w:pPr>
        <w:widowControl w:val="0"/>
        <w:numPr>
          <w:ilvl w:val="0"/>
          <w:numId w:val="1"/>
        </w:numPr>
        <w:shd w:val="clear" w:color="auto" w:fill="FFFFFF"/>
        <w:tabs>
          <w:tab w:val="left" w:pos="1175"/>
        </w:tabs>
        <w:adjustRightInd w:val="0"/>
        <w:spacing w:before="5" w:after="0" w:line="360" w:lineRule="auto"/>
        <w:ind w:right="594"/>
        <w:rPr>
          <w:rFonts w:eastAsia="Times New Roman"/>
          <w:color w:val="000000"/>
          <w:lang w:eastAsia="ru-RU"/>
        </w:rPr>
      </w:pPr>
      <w:r w:rsidRPr="00710D2E">
        <w:rPr>
          <w:rFonts w:eastAsia="Times New Roman"/>
          <w:color w:val="000000"/>
          <w:lang w:eastAsia="ru-RU"/>
        </w:rPr>
        <w:t xml:space="preserve">Информационная управляющая система учителя (сервер), к которой подключены ПК учащихся. </w:t>
      </w:r>
    </w:p>
    <w:p w:rsidR="00710D2E" w:rsidRPr="00710D2E" w:rsidRDefault="00710D2E" w:rsidP="00710D2E">
      <w:pPr>
        <w:widowControl w:val="0"/>
        <w:numPr>
          <w:ilvl w:val="0"/>
          <w:numId w:val="1"/>
        </w:numPr>
        <w:shd w:val="clear" w:color="auto" w:fill="FFFFFF"/>
        <w:tabs>
          <w:tab w:val="left" w:pos="1175"/>
        </w:tabs>
        <w:adjustRightInd w:val="0"/>
        <w:spacing w:after="0" w:line="360" w:lineRule="auto"/>
        <w:jc w:val="both"/>
        <w:rPr>
          <w:rFonts w:eastAsia="Times New Roman"/>
          <w:color w:val="000000"/>
          <w:lang w:eastAsia="ru-RU"/>
        </w:rPr>
      </w:pPr>
      <w:r w:rsidRPr="00710D2E">
        <w:rPr>
          <w:rFonts w:eastAsia="Times New Roman"/>
          <w:color w:val="000000"/>
          <w:lang w:eastAsia="ru-RU"/>
        </w:rPr>
        <w:t xml:space="preserve">Электронная доска, заменяющая меловую в классе. </w:t>
      </w:r>
    </w:p>
    <w:p w:rsidR="00710D2E" w:rsidRPr="00710D2E" w:rsidRDefault="00710D2E" w:rsidP="00710D2E">
      <w:pPr>
        <w:numPr>
          <w:ilvl w:val="0"/>
          <w:numId w:val="1"/>
        </w:numPr>
        <w:shd w:val="clear" w:color="auto" w:fill="FFFFFF"/>
        <w:tabs>
          <w:tab w:val="left" w:pos="1175"/>
        </w:tabs>
        <w:spacing w:after="0" w:line="360" w:lineRule="auto"/>
        <w:ind w:right="5346"/>
        <w:rPr>
          <w:rFonts w:eastAsia="Times New Roman"/>
          <w:color w:val="666666"/>
          <w:lang w:eastAsia="ru-RU"/>
        </w:rPr>
      </w:pPr>
      <w:r w:rsidRPr="00710D2E">
        <w:rPr>
          <w:rFonts w:eastAsia="Times New Roman"/>
          <w:color w:val="000000"/>
          <w:lang w:eastAsia="ru-RU"/>
        </w:rPr>
        <w:t>Электронный учебник.</w:t>
      </w:r>
      <w:r w:rsidRPr="00710D2E">
        <w:rPr>
          <w:rFonts w:eastAsia="Times New Roman"/>
          <w:color w:val="666666"/>
          <w:lang w:eastAsia="ru-RU"/>
        </w:rPr>
        <w:t xml:space="preserve"> </w:t>
      </w:r>
    </w:p>
    <w:p w:rsidR="00710D2E" w:rsidRPr="00710D2E" w:rsidRDefault="00710D2E" w:rsidP="00710D2E">
      <w:pPr>
        <w:numPr>
          <w:ilvl w:val="0"/>
          <w:numId w:val="1"/>
        </w:numPr>
        <w:shd w:val="clear" w:color="auto" w:fill="FFFFFF"/>
        <w:tabs>
          <w:tab w:val="left" w:pos="1188"/>
        </w:tabs>
        <w:spacing w:after="0" w:line="360" w:lineRule="auto"/>
        <w:ind w:right="5346"/>
        <w:rPr>
          <w:rFonts w:eastAsia="Times New Roman"/>
          <w:color w:val="666666"/>
          <w:lang w:eastAsia="ru-RU"/>
        </w:rPr>
      </w:pPr>
      <w:r w:rsidRPr="00710D2E">
        <w:rPr>
          <w:rFonts w:eastAsia="Times New Roman"/>
          <w:color w:val="000000"/>
          <w:lang w:eastAsia="ru-RU"/>
        </w:rPr>
        <w:t>Электронная почта.</w:t>
      </w:r>
      <w:r w:rsidRPr="00710D2E">
        <w:rPr>
          <w:rFonts w:eastAsia="Times New Roman"/>
          <w:color w:val="666666"/>
          <w:lang w:eastAsia="ru-RU"/>
        </w:rPr>
        <w:t xml:space="preserve"> </w:t>
      </w:r>
    </w:p>
    <w:p w:rsidR="00710D2E" w:rsidRPr="00710D2E" w:rsidRDefault="00710D2E" w:rsidP="00710D2E">
      <w:pPr>
        <w:widowControl w:val="0"/>
        <w:numPr>
          <w:ilvl w:val="0"/>
          <w:numId w:val="1"/>
        </w:numPr>
        <w:shd w:val="clear" w:color="auto" w:fill="FFFFFF"/>
        <w:tabs>
          <w:tab w:val="left" w:pos="1188"/>
        </w:tabs>
        <w:adjustRightInd w:val="0"/>
        <w:spacing w:after="0" w:line="360" w:lineRule="auto"/>
        <w:jc w:val="both"/>
        <w:rPr>
          <w:rFonts w:eastAsia="Times New Roman"/>
          <w:color w:val="000000"/>
          <w:lang w:eastAsia="ru-RU"/>
        </w:rPr>
      </w:pPr>
      <w:r w:rsidRPr="00710D2E">
        <w:rPr>
          <w:rFonts w:eastAsia="Times New Roman"/>
          <w:color w:val="000000"/>
          <w:lang w:eastAsia="ru-RU"/>
        </w:rPr>
        <w:t xml:space="preserve">Обучающие компьютерные игры. </w:t>
      </w:r>
    </w:p>
    <w:p w:rsidR="00710D2E" w:rsidRPr="00710D2E" w:rsidRDefault="00710D2E" w:rsidP="00710D2E">
      <w:pPr>
        <w:widowControl w:val="0"/>
        <w:numPr>
          <w:ilvl w:val="0"/>
          <w:numId w:val="1"/>
        </w:numPr>
        <w:shd w:val="clear" w:color="auto" w:fill="FFFFFF"/>
        <w:tabs>
          <w:tab w:val="left" w:pos="1175"/>
        </w:tabs>
        <w:adjustRightInd w:val="0"/>
        <w:spacing w:after="0" w:line="360" w:lineRule="auto"/>
        <w:jc w:val="both"/>
        <w:rPr>
          <w:rFonts w:eastAsia="Times New Roman"/>
          <w:color w:val="000000"/>
          <w:lang w:eastAsia="ru-RU"/>
        </w:rPr>
      </w:pPr>
      <w:r w:rsidRPr="00710D2E">
        <w:rPr>
          <w:rFonts w:eastAsia="Times New Roman"/>
          <w:color w:val="000000"/>
          <w:lang w:eastAsia="ru-RU"/>
        </w:rPr>
        <w:t xml:space="preserve">Чат - переписка учащихся с учителем и друг с другом. </w:t>
      </w:r>
    </w:p>
    <w:p w:rsidR="00710D2E" w:rsidRPr="00710D2E" w:rsidRDefault="00710D2E" w:rsidP="00710D2E">
      <w:pPr>
        <w:widowControl w:val="0"/>
        <w:numPr>
          <w:ilvl w:val="0"/>
          <w:numId w:val="1"/>
        </w:numPr>
        <w:shd w:val="clear" w:color="auto" w:fill="FFFFFF"/>
        <w:tabs>
          <w:tab w:val="left" w:pos="1175"/>
        </w:tabs>
        <w:adjustRightInd w:val="0"/>
        <w:spacing w:before="5" w:after="0" w:line="360" w:lineRule="auto"/>
        <w:jc w:val="both"/>
        <w:rPr>
          <w:rFonts w:eastAsia="Times New Roman"/>
          <w:color w:val="000000"/>
          <w:lang w:eastAsia="ru-RU"/>
        </w:rPr>
      </w:pPr>
      <w:r w:rsidRPr="00710D2E">
        <w:rPr>
          <w:rFonts w:eastAsia="Times New Roman"/>
          <w:color w:val="000000"/>
          <w:lang w:eastAsia="ru-RU"/>
        </w:rPr>
        <w:t>Система оперативного общения (для беседы, опроса и т.п</w:t>
      </w:r>
      <w:r w:rsidRPr="00710D2E">
        <w:rPr>
          <w:rFonts w:eastAsia="Times New Roman"/>
          <w:color w:val="000000"/>
          <w:vertAlign w:val="subscript"/>
          <w:lang w:eastAsia="ru-RU"/>
        </w:rPr>
        <w:t>.</w:t>
      </w:r>
      <w:r w:rsidRPr="00710D2E">
        <w:rPr>
          <w:rFonts w:eastAsia="Times New Roman"/>
          <w:color w:val="000000"/>
          <w:lang w:eastAsia="ru-RU"/>
        </w:rPr>
        <w:t>)</w:t>
      </w:r>
      <w:r w:rsidRPr="00710D2E">
        <w:rPr>
          <w:rFonts w:eastAsia="Times New Roman"/>
          <w:color w:val="000000"/>
          <w:vertAlign w:val="subscript"/>
          <w:lang w:eastAsia="ru-RU"/>
        </w:rPr>
        <w:t>.</w:t>
      </w:r>
      <w:r w:rsidRPr="00710D2E">
        <w:rPr>
          <w:rFonts w:eastAsia="Times New Roman"/>
          <w:color w:val="000000"/>
          <w:lang w:eastAsia="ru-RU"/>
        </w:rPr>
        <w:t xml:space="preserve"> </w:t>
      </w:r>
    </w:p>
    <w:p w:rsidR="00710D2E" w:rsidRPr="00710D2E" w:rsidRDefault="00710D2E" w:rsidP="00710D2E">
      <w:pPr>
        <w:numPr>
          <w:ilvl w:val="0"/>
          <w:numId w:val="1"/>
        </w:numPr>
        <w:shd w:val="clear" w:color="auto" w:fill="FFFFFF"/>
        <w:tabs>
          <w:tab w:val="left" w:pos="1107"/>
          <w:tab w:val="left" w:pos="1175"/>
        </w:tabs>
        <w:spacing w:before="9" w:after="0" w:line="360" w:lineRule="auto"/>
        <w:jc w:val="both"/>
        <w:rPr>
          <w:rFonts w:eastAsia="Times New Roman"/>
          <w:color w:val="666666"/>
          <w:lang w:eastAsia="ru-RU"/>
        </w:rPr>
      </w:pPr>
      <w:r w:rsidRPr="00710D2E">
        <w:rPr>
          <w:rFonts w:eastAsia="Times New Roman"/>
          <w:color w:val="000000"/>
          <w:lang w:eastAsia="ru-RU"/>
        </w:rPr>
        <w:t>Электронные журналы: научные, научно-популярные, методи</w:t>
      </w:r>
      <w:r w:rsidRPr="00710D2E">
        <w:rPr>
          <w:rFonts w:eastAsia="Times New Roman"/>
          <w:color w:val="000000"/>
          <w:lang w:eastAsia="ru-RU"/>
        </w:rPr>
        <w:softHyphen/>
        <w:t>ческие, классные, и т.д.</w:t>
      </w:r>
      <w:r w:rsidRPr="00710D2E">
        <w:rPr>
          <w:rFonts w:eastAsia="Times New Roman"/>
          <w:color w:val="666666"/>
          <w:lang w:eastAsia="ru-RU"/>
        </w:rPr>
        <w:t xml:space="preserve"> </w:t>
      </w:r>
    </w:p>
    <w:p w:rsidR="00710D2E" w:rsidRPr="00710D2E" w:rsidRDefault="00710D2E" w:rsidP="00710D2E">
      <w:pPr>
        <w:widowControl w:val="0"/>
        <w:numPr>
          <w:ilvl w:val="0"/>
          <w:numId w:val="1"/>
        </w:numPr>
        <w:shd w:val="clear" w:color="auto" w:fill="FFFFFF"/>
        <w:tabs>
          <w:tab w:val="left" w:pos="1175"/>
        </w:tabs>
        <w:adjustRightInd w:val="0"/>
        <w:spacing w:after="0" w:line="360" w:lineRule="auto"/>
        <w:jc w:val="both"/>
        <w:rPr>
          <w:rFonts w:eastAsia="Times New Roman"/>
          <w:color w:val="000000"/>
          <w:lang w:eastAsia="ru-RU"/>
        </w:rPr>
      </w:pPr>
      <w:r w:rsidRPr="00710D2E">
        <w:rPr>
          <w:rFonts w:eastAsia="Times New Roman"/>
          <w:color w:val="000000"/>
          <w:lang w:eastAsia="ru-RU"/>
        </w:rPr>
        <w:t>Видеоконференции со звуковым и мультимедийным сопровожде</w:t>
      </w:r>
      <w:r w:rsidRPr="00710D2E">
        <w:rPr>
          <w:rFonts w:eastAsia="Times New Roman"/>
          <w:color w:val="000000"/>
          <w:lang w:eastAsia="ru-RU"/>
        </w:rPr>
        <w:softHyphen/>
        <w:t xml:space="preserve">нием. </w:t>
      </w:r>
    </w:p>
    <w:p w:rsidR="00710D2E" w:rsidRPr="00710D2E" w:rsidRDefault="00710D2E" w:rsidP="00710D2E">
      <w:pPr>
        <w:widowControl w:val="0"/>
        <w:numPr>
          <w:ilvl w:val="0"/>
          <w:numId w:val="1"/>
        </w:numPr>
        <w:shd w:val="clear" w:color="auto" w:fill="FFFFFF"/>
        <w:tabs>
          <w:tab w:val="left" w:pos="1175"/>
        </w:tabs>
        <w:adjustRightInd w:val="0"/>
        <w:spacing w:after="0" w:line="360" w:lineRule="auto"/>
        <w:rPr>
          <w:rFonts w:eastAsia="Times New Roman"/>
          <w:color w:val="000000"/>
          <w:lang w:eastAsia="ru-RU"/>
        </w:rPr>
      </w:pPr>
      <w:r w:rsidRPr="00710D2E">
        <w:rPr>
          <w:rFonts w:eastAsia="Times New Roman"/>
          <w:color w:val="000000"/>
          <w:lang w:eastAsia="ru-RU"/>
        </w:rPr>
        <w:t xml:space="preserve">Файловые архивы для повторения, закрепления и расширения знаний </w:t>
      </w:r>
      <w:r w:rsidRPr="00710D2E">
        <w:rPr>
          <w:rFonts w:eastAsia="Times New Roman"/>
          <w:color w:val="000000"/>
          <w:lang w:eastAsia="ru-RU"/>
        </w:rPr>
        <w:lastRenderedPageBreak/>
        <w:t xml:space="preserve">учащихся, а также для хранения личных дел учащихся. </w:t>
      </w:r>
    </w:p>
    <w:p w:rsidR="00710D2E" w:rsidRPr="00710D2E" w:rsidRDefault="00710D2E" w:rsidP="00710D2E">
      <w:pPr>
        <w:widowControl w:val="0"/>
        <w:numPr>
          <w:ilvl w:val="0"/>
          <w:numId w:val="1"/>
        </w:numPr>
        <w:shd w:val="clear" w:color="auto" w:fill="FFFFFF"/>
        <w:tabs>
          <w:tab w:val="left" w:pos="1175"/>
        </w:tabs>
        <w:adjustRightInd w:val="0"/>
        <w:spacing w:before="5" w:after="0" w:line="360" w:lineRule="auto"/>
        <w:jc w:val="both"/>
        <w:rPr>
          <w:rFonts w:eastAsia="Times New Roman"/>
          <w:color w:val="000000"/>
          <w:lang w:eastAsia="ru-RU"/>
        </w:rPr>
      </w:pPr>
      <w:r w:rsidRPr="00710D2E">
        <w:rPr>
          <w:rFonts w:eastAsia="Times New Roman"/>
          <w:color w:val="000000"/>
          <w:lang w:eastAsia="ru-RU"/>
        </w:rPr>
        <w:t xml:space="preserve">Доска объявлений, регистрационные формы. </w:t>
      </w:r>
    </w:p>
    <w:p w:rsidR="00710D2E" w:rsidRPr="00710D2E" w:rsidRDefault="00710D2E" w:rsidP="00710D2E">
      <w:pPr>
        <w:widowControl w:val="0"/>
        <w:numPr>
          <w:ilvl w:val="0"/>
          <w:numId w:val="1"/>
        </w:numPr>
        <w:shd w:val="clear" w:color="auto" w:fill="FFFFFF"/>
        <w:tabs>
          <w:tab w:val="left" w:pos="1175"/>
        </w:tabs>
        <w:adjustRightInd w:val="0"/>
        <w:spacing w:after="0" w:line="360" w:lineRule="auto"/>
        <w:jc w:val="both"/>
        <w:rPr>
          <w:rFonts w:eastAsia="Times New Roman"/>
          <w:color w:val="000000"/>
          <w:lang w:eastAsia="ru-RU"/>
        </w:rPr>
      </w:pPr>
      <w:r w:rsidRPr="00710D2E">
        <w:rPr>
          <w:rFonts w:eastAsia="Times New Roman"/>
          <w:color w:val="000000"/>
          <w:lang w:eastAsia="ru-RU"/>
        </w:rPr>
        <w:t xml:space="preserve">Навигация по сети Интернет. </w:t>
      </w:r>
    </w:p>
    <w:p w:rsidR="00710D2E" w:rsidRPr="00710D2E" w:rsidRDefault="00710D2E" w:rsidP="00710D2E">
      <w:pPr>
        <w:widowControl w:val="0"/>
        <w:numPr>
          <w:ilvl w:val="0"/>
          <w:numId w:val="1"/>
        </w:numPr>
        <w:shd w:val="clear" w:color="auto" w:fill="FFFFFF"/>
        <w:tabs>
          <w:tab w:val="left" w:pos="1175"/>
        </w:tabs>
        <w:adjustRightInd w:val="0"/>
        <w:spacing w:after="0" w:line="360" w:lineRule="auto"/>
        <w:jc w:val="both"/>
        <w:rPr>
          <w:rFonts w:eastAsia="Times New Roman"/>
          <w:color w:val="000000"/>
          <w:sz w:val="24"/>
          <w:szCs w:val="24"/>
          <w:lang w:eastAsia="ru-RU"/>
        </w:rPr>
      </w:pPr>
      <w:r w:rsidRPr="00710D2E">
        <w:rPr>
          <w:rFonts w:eastAsia="Times New Roman"/>
          <w:color w:val="000000"/>
          <w:lang w:eastAsia="ru-RU"/>
        </w:rPr>
        <w:t>Обучающие услуги Интернет.</w:t>
      </w:r>
    </w:p>
    <w:p w:rsidR="00710D2E" w:rsidRDefault="00710D2E" w:rsidP="00710D2E">
      <w:pPr>
        <w:widowControl w:val="0"/>
        <w:shd w:val="clear" w:color="auto" w:fill="FFFFFF"/>
        <w:tabs>
          <w:tab w:val="left" w:pos="1175"/>
        </w:tabs>
        <w:adjustRightInd w:val="0"/>
        <w:spacing w:after="0" w:line="360" w:lineRule="auto"/>
        <w:ind w:left="720"/>
        <w:jc w:val="both"/>
        <w:rPr>
          <w:rFonts w:eastAsia="Times New Roman"/>
          <w:color w:val="000000"/>
          <w:lang w:eastAsia="ru-RU"/>
        </w:rPr>
      </w:pPr>
    </w:p>
    <w:p w:rsidR="00710D2E" w:rsidRPr="00981F9E" w:rsidRDefault="00710D2E" w:rsidP="00981F9E">
      <w:pPr>
        <w:widowControl w:val="0"/>
        <w:shd w:val="clear" w:color="auto" w:fill="FFFFFF"/>
        <w:tabs>
          <w:tab w:val="left" w:pos="1175"/>
        </w:tabs>
        <w:adjustRightInd w:val="0"/>
        <w:spacing w:after="0" w:line="360" w:lineRule="auto"/>
        <w:rPr>
          <w:rFonts w:eastAsia="Times New Roman"/>
          <w:color w:val="000000"/>
          <w:lang w:eastAsia="ru-RU"/>
        </w:rPr>
      </w:pPr>
      <w:r w:rsidRPr="00981F9E">
        <w:rPr>
          <w:rFonts w:eastAsia="Times New Roman"/>
          <w:bCs/>
          <w:color w:val="000000"/>
          <w:lang w:eastAsia="ru-RU"/>
        </w:rPr>
        <w:t xml:space="preserve">Итак, чем </w:t>
      </w:r>
      <w:r w:rsidR="00981F9E" w:rsidRPr="00981F9E">
        <w:rPr>
          <w:rFonts w:eastAsia="Times New Roman"/>
          <w:bCs/>
          <w:color w:val="000000"/>
          <w:lang w:eastAsia="ru-RU"/>
        </w:rPr>
        <w:t>же может</w:t>
      </w:r>
      <w:r w:rsidRPr="00981F9E">
        <w:rPr>
          <w:rFonts w:eastAsia="Times New Roman"/>
          <w:bCs/>
          <w:color w:val="000000"/>
          <w:lang w:eastAsia="ru-RU"/>
        </w:rPr>
        <w:t xml:space="preserve"> помочь вся эта наука и техника учителям технического труда?</w:t>
      </w:r>
    </w:p>
    <w:p w:rsidR="00710D2E" w:rsidRPr="00981F9E" w:rsidRDefault="00710D2E" w:rsidP="00981F9E">
      <w:pPr>
        <w:widowControl w:val="0"/>
        <w:shd w:val="clear" w:color="auto" w:fill="FFFFFF"/>
        <w:tabs>
          <w:tab w:val="left" w:pos="1175"/>
        </w:tabs>
        <w:adjustRightInd w:val="0"/>
        <w:spacing w:after="0" w:line="360" w:lineRule="auto"/>
        <w:rPr>
          <w:rFonts w:eastAsia="Times New Roman"/>
          <w:color w:val="000000"/>
          <w:lang w:eastAsia="ru-RU"/>
        </w:rPr>
      </w:pPr>
      <w:r w:rsidRPr="00981F9E">
        <w:rPr>
          <w:rFonts w:eastAsia="Times New Roman"/>
          <w:bCs/>
          <w:color w:val="000000"/>
          <w:lang w:eastAsia="ru-RU"/>
        </w:rPr>
        <w:t>Имея компьютер, подключенный к интернету можно найти любую информацию, и, разумеется, необходимую и для уроков труда</w:t>
      </w:r>
      <w:r w:rsidRPr="00981F9E">
        <w:rPr>
          <w:rFonts w:eastAsia="Times New Roman"/>
          <w:color w:val="000000"/>
          <w:lang w:eastAsia="ru-RU"/>
        </w:rPr>
        <w:t>.</w:t>
      </w:r>
    </w:p>
    <w:p w:rsidR="00710D2E" w:rsidRDefault="00710D2E" w:rsidP="00981F9E">
      <w:pPr>
        <w:widowControl w:val="0"/>
        <w:shd w:val="clear" w:color="auto" w:fill="FFFFFF"/>
        <w:tabs>
          <w:tab w:val="left" w:pos="1175"/>
        </w:tabs>
        <w:adjustRightInd w:val="0"/>
        <w:spacing w:after="0" w:line="360" w:lineRule="auto"/>
        <w:rPr>
          <w:rFonts w:eastAsia="Times New Roman"/>
          <w:bCs/>
          <w:color w:val="000000"/>
          <w:lang w:eastAsia="ru-RU"/>
        </w:rPr>
      </w:pPr>
      <w:r w:rsidRPr="00981F9E">
        <w:rPr>
          <w:rFonts w:eastAsia="Times New Roman"/>
          <w:bCs/>
          <w:color w:val="000000"/>
          <w:lang w:eastAsia="ru-RU"/>
        </w:rPr>
        <w:t>Кроме того в сети интернет можно найти огромное количество объектов труда.</w:t>
      </w:r>
    </w:p>
    <w:p w:rsidR="003F2D72" w:rsidRPr="00981F9E" w:rsidRDefault="003F2D72" w:rsidP="00981F9E">
      <w:pPr>
        <w:widowControl w:val="0"/>
        <w:shd w:val="clear" w:color="auto" w:fill="FFFFFF"/>
        <w:tabs>
          <w:tab w:val="left" w:pos="1175"/>
        </w:tabs>
        <w:adjustRightInd w:val="0"/>
        <w:spacing w:after="0" w:line="360" w:lineRule="auto"/>
        <w:rPr>
          <w:rFonts w:eastAsia="Times New Roman"/>
          <w:color w:val="000000"/>
          <w:lang w:eastAsia="ru-RU"/>
        </w:rPr>
      </w:pPr>
      <w:r w:rsidRPr="003F2D72">
        <w:rPr>
          <w:rFonts w:eastAsia="Times New Roman"/>
          <w:color w:val="000000"/>
          <w:lang w:eastAsia="ru-RU"/>
        </w:rPr>
        <w:drawing>
          <wp:inline distT="0" distB="0" distL="0" distR="0" wp14:anchorId="18989798" wp14:editId="5ACF6694">
            <wp:extent cx="2081719" cy="1460856"/>
            <wp:effectExtent l="0" t="0" r="0" b="6350"/>
            <wp:docPr id="9" name="Рисунок 8" descr="35635_PE126446_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35635_PE126446_S4.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3053" cy="1468810"/>
                    </a:xfrm>
                    <a:prstGeom prst="rect">
                      <a:avLst/>
                    </a:prstGeom>
                    <a:noFill/>
                    <a:ln>
                      <a:noFill/>
                    </a:ln>
                    <a:extLst/>
                  </pic:spPr>
                </pic:pic>
              </a:graphicData>
            </a:graphic>
          </wp:inline>
        </w:drawing>
      </w:r>
      <w:r w:rsidRPr="003F2D72">
        <w:rPr>
          <w:noProof/>
          <w:lang w:eastAsia="ru-RU"/>
        </w:rPr>
        <w:t xml:space="preserve"> </w:t>
      </w:r>
      <w:r w:rsidRPr="003F2D72">
        <w:rPr>
          <w:rFonts w:eastAsia="Times New Roman"/>
          <w:color w:val="000000"/>
          <w:lang w:eastAsia="ru-RU"/>
        </w:rPr>
        <w:drawing>
          <wp:inline distT="0" distB="0" distL="0" distR="0" wp14:anchorId="062768A0" wp14:editId="6FBD7104">
            <wp:extent cx="2256817" cy="1556426"/>
            <wp:effectExtent l="0" t="0" r="0" b="5715"/>
            <wp:docPr id="5" name="Рисунок 4" descr="19735_PE084461_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19735_PE084461_S4.jp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1754" cy="1587417"/>
                    </a:xfrm>
                    <a:prstGeom prst="rect">
                      <a:avLst/>
                    </a:prstGeom>
                    <a:noFill/>
                    <a:ln>
                      <a:noFill/>
                    </a:ln>
                    <a:extLst/>
                  </pic:spPr>
                </pic:pic>
              </a:graphicData>
            </a:graphic>
          </wp:inline>
        </w:drawing>
      </w:r>
      <w:r w:rsidRPr="003F2D72">
        <w:rPr>
          <w:noProof/>
          <w:lang w:eastAsia="ru-RU"/>
        </w:rPr>
        <w:t xml:space="preserve"> </w:t>
      </w:r>
      <w:r w:rsidRPr="003F2D72">
        <w:rPr>
          <w:noProof/>
          <w:lang w:eastAsia="ru-RU"/>
        </w:rPr>
        <w:drawing>
          <wp:inline distT="0" distB="0" distL="0" distR="0" wp14:anchorId="3B7F7423" wp14:editId="79EFBCCB">
            <wp:extent cx="1498060" cy="1558956"/>
            <wp:effectExtent l="0" t="0" r="6985" b="3175"/>
            <wp:docPr id="6" name="Рисунок 5" descr="23808_PE098723_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23808_PE098723_S4.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7693" cy="1579387"/>
                    </a:xfrm>
                    <a:prstGeom prst="rect">
                      <a:avLst/>
                    </a:prstGeom>
                    <a:noFill/>
                    <a:ln>
                      <a:noFill/>
                    </a:ln>
                    <a:extLst/>
                  </pic:spPr>
                </pic:pic>
              </a:graphicData>
            </a:graphic>
          </wp:inline>
        </w:drawing>
      </w:r>
    </w:p>
    <w:p w:rsidR="00710D2E" w:rsidRDefault="00710D2E" w:rsidP="00981F9E">
      <w:pPr>
        <w:widowControl w:val="0"/>
        <w:shd w:val="clear" w:color="auto" w:fill="FFFFFF"/>
        <w:tabs>
          <w:tab w:val="left" w:pos="1175"/>
        </w:tabs>
        <w:adjustRightInd w:val="0"/>
        <w:spacing w:after="0" w:line="360" w:lineRule="auto"/>
        <w:rPr>
          <w:rFonts w:eastAsia="Times New Roman"/>
          <w:bCs/>
          <w:color w:val="000000"/>
          <w:lang w:eastAsia="ru-RU"/>
        </w:rPr>
      </w:pPr>
      <w:r w:rsidRPr="00981F9E">
        <w:rPr>
          <w:rFonts w:eastAsia="Times New Roman"/>
          <w:bCs/>
          <w:color w:val="000000"/>
          <w:lang w:eastAsia="ru-RU"/>
        </w:rPr>
        <w:t>Там же можно найти чертежи и технологические карты на изготовление объектов труда.</w:t>
      </w:r>
    </w:p>
    <w:p w:rsidR="003F2D72" w:rsidRDefault="003F2D72" w:rsidP="00981F9E">
      <w:pPr>
        <w:widowControl w:val="0"/>
        <w:shd w:val="clear" w:color="auto" w:fill="FFFFFF"/>
        <w:tabs>
          <w:tab w:val="left" w:pos="1175"/>
        </w:tabs>
        <w:adjustRightInd w:val="0"/>
        <w:spacing w:after="0" w:line="360" w:lineRule="auto"/>
        <w:rPr>
          <w:rFonts w:eastAsia="Times New Roman"/>
          <w:color w:val="000000"/>
          <w:lang w:eastAsia="ru-RU"/>
        </w:rPr>
      </w:pPr>
      <w:r w:rsidRPr="003F2D72">
        <w:rPr>
          <w:rFonts w:eastAsia="Times New Roman"/>
          <w:color w:val="000000"/>
          <w:lang w:eastAsia="ru-RU"/>
        </w:rPr>
        <w:drawing>
          <wp:inline distT="0" distB="0" distL="0" distR="0" wp14:anchorId="604F8422" wp14:editId="6489D6EC">
            <wp:extent cx="4834647" cy="3274950"/>
            <wp:effectExtent l="0" t="0" r="4445" b="1905"/>
            <wp:docPr id="3074" name="Picture 2" descr="http://www.gavrosh-mk.narod.ru/Penopl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www.gavrosh-mk.narod.ru/Penoplas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3598" cy="3328431"/>
                    </a:xfrm>
                    <a:prstGeom prst="rect">
                      <a:avLst/>
                    </a:prstGeom>
                    <a:noFill/>
                    <a:ln>
                      <a:noFill/>
                    </a:ln>
                    <a:extLst/>
                  </pic:spPr>
                </pic:pic>
              </a:graphicData>
            </a:graphic>
          </wp:inline>
        </w:drawing>
      </w:r>
    </w:p>
    <w:p w:rsidR="003F2D72" w:rsidRDefault="003F2D72" w:rsidP="00981F9E">
      <w:pPr>
        <w:widowControl w:val="0"/>
        <w:shd w:val="clear" w:color="auto" w:fill="FFFFFF"/>
        <w:tabs>
          <w:tab w:val="left" w:pos="1175"/>
        </w:tabs>
        <w:adjustRightInd w:val="0"/>
        <w:spacing w:after="0" w:line="360" w:lineRule="auto"/>
        <w:rPr>
          <w:rFonts w:eastAsia="Times New Roman"/>
          <w:color w:val="000000"/>
          <w:lang w:eastAsia="ru-RU"/>
        </w:rPr>
      </w:pPr>
    </w:p>
    <w:p w:rsidR="003F2D72" w:rsidRDefault="003F2D72" w:rsidP="00981F9E">
      <w:pPr>
        <w:widowControl w:val="0"/>
        <w:shd w:val="clear" w:color="auto" w:fill="FFFFFF"/>
        <w:tabs>
          <w:tab w:val="left" w:pos="1175"/>
        </w:tabs>
        <w:adjustRightInd w:val="0"/>
        <w:spacing w:after="0" w:line="360" w:lineRule="auto"/>
        <w:rPr>
          <w:rFonts w:eastAsia="Times New Roman"/>
          <w:color w:val="000000"/>
          <w:lang w:eastAsia="ru-RU"/>
        </w:rPr>
      </w:pPr>
    </w:p>
    <w:p w:rsidR="003F2D72" w:rsidRPr="00981F9E" w:rsidRDefault="003F2D72" w:rsidP="00981F9E">
      <w:pPr>
        <w:widowControl w:val="0"/>
        <w:shd w:val="clear" w:color="auto" w:fill="FFFFFF"/>
        <w:tabs>
          <w:tab w:val="left" w:pos="1175"/>
        </w:tabs>
        <w:adjustRightInd w:val="0"/>
        <w:spacing w:after="0" w:line="360" w:lineRule="auto"/>
        <w:rPr>
          <w:rFonts w:eastAsia="Times New Roman"/>
          <w:color w:val="000000"/>
          <w:lang w:eastAsia="ru-RU"/>
        </w:rPr>
      </w:pPr>
    </w:p>
    <w:p w:rsidR="00710D2E" w:rsidRPr="00981F9E" w:rsidRDefault="00710D2E" w:rsidP="00981F9E">
      <w:pPr>
        <w:widowControl w:val="0"/>
        <w:shd w:val="clear" w:color="auto" w:fill="FFFFFF"/>
        <w:tabs>
          <w:tab w:val="left" w:pos="1175"/>
        </w:tabs>
        <w:adjustRightInd w:val="0"/>
        <w:spacing w:after="0" w:line="360" w:lineRule="auto"/>
        <w:rPr>
          <w:rFonts w:eastAsia="Times New Roman"/>
          <w:color w:val="000000"/>
          <w:lang w:eastAsia="ru-RU"/>
        </w:rPr>
      </w:pPr>
      <w:r w:rsidRPr="00981F9E">
        <w:rPr>
          <w:rFonts w:eastAsia="Times New Roman"/>
          <w:bCs/>
          <w:color w:val="000000"/>
          <w:lang w:eastAsia="ru-RU"/>
        </w:rPr>
        <w:t xml:space="preserve">Непосредственно в учебном процессе применение ИКТ можно разделить на 3 части: </w:t>
      </w:r>
      <w:r w:rsidR="00981F9E" w:rsidRPr="00981F9E">
        <w:rPr>
          <w:rFonts w:eastAsia="Times New Roman"/>
          <w:bCs/>
          <w:color w:val="000000"/>
          <w:lang w:eastAsia="ru-RU"/>
        </w:rPr>
        <w:t>информационная, обучающая</w:t>
      </w:r>
      <w:r w:rsidRPr="00981F9E">
        <w:rPr>
          <w:rFonts w:eastAsia="Times New Roman"/>
          <w:bCs/>
          <w:color w:val="000000"/>
          <w:lang w:eastAsia="ru-RU"/>
        </w:rPr>
        <w:t xml:space="preserve"> и контролирующая. </w:t>
      </w:r>
    </w:p>
    <w:p w:rsidR="00710D2E" w:rsidRPr="003F2D72" w:rsidRDefault="00710D2E" w:rsidP="00981F9E">
      <w:pPr>
        <w:widowControl w:val="0"/>
        <w:shd w:val="clear" w:color="auto" w:fill="FFFFFF"/>
        <w:tabs>
          <w:tab w:val="left" w:pos="1175"/>
        </w:tabs>
        <w:adjustRightInd w:val="0"/>
        <w:spacing w:after="0" w:line="360" w:lineRule="auto"/>
        <w:jc w:val="both"/>
        <w:rPr>
          <w:rFonts w:eastAsia="Times New Roman"/>
          <w:color w:val="000000"/>
          <w:lang w:eastAsia="ru-RU"/>
        </w:rPr>
      </w:pPr>
      <w:r w:rsidRPr="003F2D72">
        <w:rPr>
          <w:rFonts w:eastAsia="Times New Roman"/>
          <w:color w:val="000000"/>
          <w:lang w:eastAsia="ru-RU"/>
        </w:rPr>
        <w:t xml:space="preserve">В обучении технологии не последнее место уделяется вопросам графической грамоты. Место чертежных досок и кульманов на предприятиях давно заняли компьютеры, сканеры, принтеры. </w:t>
      </w:r>
    </w:p>
    <w:p w:rsidR="00B8488D" w:rsidRPr="003F2D72" w:rsidRDefault="00B8488D" w:rsidP="00B8488D">
      <w:pPr>
        <w:pStyle w:val="a4"/>
        <w:shd w:val="clear" w:color="auto" w:fill="FFFFFF"/>
        <w:spacing w:before="0" w:beforeAutospacing="0" w:after="0" w:afterAutospacing="0" w:line="288" w:lineRule="atLeast"/>
        <w:ind w:firstLine="450"/>
        <w:jc w:val="both"/>
        <w:rPr>
          <w:color w:val="000000" w:themeColor="text1"/>
          <w:sz w:val="28"/>
          <w:szCs w:val="28"/>
        </w:rPr>
      </w:pPr>
      <w:r w:rsidRPr="003F2D72">
        <w:rPr>
          <w:color w:val="000000" w:themeColor="text1"/>
          <w:sz w:val="28"/>
          <w:szCs w:val="28"/>
        </w:rPr>
        <w:t xml:space="preserve">При </w:t>
      </w:r>
      <w:r w:rsidRPr="003F2D72">
        <w:rPr>
          <w:color w:val="000000" w:themeColor="text1"/>
          <w:sz w:val="28"/>
          <w:szCs w:val="28"/>
        </w:rPr>
        <w:t>помощи ИКТ сегодня стало возможным проведение контроля знаний обучающихся в программе тестов.  С их помощью можно:</w:t>
      </w:r>
    </w:p>
    <w:p w:rsidR="00B8488D" w:rsidRPr="003F2D72" w:rsidRDefault="00B8488D" w:rsidP="003F2D72">
      <w:pPr>
        <w:pStyle w:val="a4"/>
        <w:shd w:val="clear" w:color="auto" w:fill="FFFFFF"/>
        <w:spacing w:before="0" w:beforeAutospacing="0" w:after="0" w:afterAutospacing="0" w:line="288" w:lineRule="atLeast"/>
        <w:jc w:val="both"/>
        <w:rPr>
          <w:color w:val="000000" w:themeColor="text1"/>
          <w:sz w:val="28"/>
          <w:szCs w:val="28"/>
        </w:rPr>
      </w:pPr>
      <w:r w:rsidRPr="003F2D72">
        <w:rPr>
          <w:color w:val="000000" w:themeColor="text1"/>
          <w:sz w:val="28"/>
          <w:szCs w:val="28"/>
        </w:rPr>
        <w:t>  - проверить большой объем изученного материала малыми порциями;</w:t>
      </w:r>
    </w:p>
    <w:p w:rsidR="00B8488D" w:rsidRPr="003F2D72" w:rsidRDefault="00B8488D" w:rsidP="003F2D72">
      <w:pPr>
        <w:pStyle w:val="a4"/>
        <w:shd w:val="clear" w:color="auto" w:fill="FFFFFF"/>
        <w:spacing w:before="0" w:beforeAutospacing="0" w:after="0" w:afterAutospacing="0" w:line="288" w:lineRule="atLeast"/>
        <w:jc w:val="both"/>
        <w:rPr>
          <w:color w:val="000000" w:themeColor="text1"/>
          <w:sz w:val="28"/>
          <w:szCs w:val="28"/>
        </w:rPr>
      </w:pPr>
      <w:r w:rsidRPr="003F2D72">
        <w:rPr>
          <w:color w:val="000000" w:themeColor="text1"/>
          <w:sz w:val="28"/>
          <w:szCs w:val="28"/>
        </w:rPr>
        <w:t>- быстро диагностировать овладение учебным материалом большим массивом учащихся. Использование компьютерного тестирования повышает эффективность учебного процесса, активизирует познавательную деятельность, дает возможность быстрой обратной связи преподавателя с обучаемым.</w:t>
      </w:r>
    </w:p>
    <w:p w:rsidR="00B8488D" w:rsidRPr="00B8488D" w:rsidRDefault="003F2D72" w:rsidP="00B8488D">
      <w:pPr>
        <w:shd w:val="clear" w:color="auto" w:fill="FFFFFF"/>
        <w:spacing w:after="0" w:line="288" w:lineRule="atLeast"/>
        <w:ind w:firstLine="450"/>
        <w:jc w:val="both"/>
        <w:rPr>
          <w:rFonts w:eastAsia="Times New Roman"/>
          <w:color w:val="000000" w:themeColor="text1"/>
          <w:lang w:eastAsia="ru-RU"/>
        </w:rPr>
      </w:pPr>
      <w:r w:rsidRPr="003F2D72">
        <w:rPr>
          <w:rFonts w:eastAsia="Times New Roman"/>
          <w:color w:val="000000" w:themeColor="text1"/>
          <w:lang w:eastAsia="ru-RU"/>
        </w:rPr>
        <w:t>Кром</w:t>
      </w:r>
      <w:r w:rsidR="00B8488D" w:rsidRPr="00B8488D">
        <w:rPr>
          <w:rFonts w:eastAsia="Times New Roman"/>
          <w:color w:val="000000" w:themeColor="text1"/>
          <w:lang w:eastAsia="ru-RU"/>
        </w:rPr>
        <w:t xml:space="preserve">е того, информационные </w:t>
      </w:r>
      <w:r w:rsidRPr="003F2D72">
        <w:rPr>
          <w:rFonts w:eastAsia="Times New Roman"/>
          <w:color w:val="000000" w:themeColor="text1"/>
          <w:lang w:eastAsia="ru-RU"/>
        </w:rPr>
        <w:t>технологии можно</w:t>
      </w:r>
      <w:r w:rsidR="00B8488D" w:rsidRPr="00B8488D">
        <w:rPr>
          <w:rFonts w:eastAsia="Times New Roman"/>
          <w:color w:val="000000" w:themeColor="text1"/>
          <w:lang w:eastAsia="ru-RU"/>
        </w:rPr>
        <w:t xml:space="preserve"> </w:t>
      </w:r>
      <w:r w:rsidRPr="003F2D72">
        <w:rPr>
          <w:rFonts w:eastAsia="Times New Roman"/>
          <w:color w:val="000000" w:themeColor="text1"/>
          <w:lang w:eastAsia="ru-RU"/>
        </w:rPr>
        <w:t>активно использовать</w:t>
      </w:r>
      <w:r w:rsidR="00B8488D" w:rsidRPr="00B8488D">
        <w:rPr>
          <w:rFonts w:eastAsia="Times New Roman"/>
          <w:color w:val="000000" w:themeColor="text1"/>
          <w:lang w:eastAsia="ru-RU"/>
        </w:rPr>
        <w:t xml:space="preserve"> во внеурочной деятельности. Модель использования </w:t>
      </w:r>
      <w:r w:rsidRPr="003F2D72">
        <w:rPr>
          <w:rFonts w:eastAsia="Times New Roman"/>
          <w:color w:val="000000" w:themeColor="text1"/>
          <w:lang w:eastAsia="ru-RU"/>
        </w:rPr>
        <w:t>ИКТ вне урока</w:t>
      </w:r>
      <w:r w:rsidR="00B8488D" w:rsidRPr="00B8488D">
        <w:rPr>
          <w:rFonts w:eastAsia="Times New Roman"/>
          <w:color w:val="000000" w:themeColor="text1"/>
          <w:lang w:eastAsia="ru-RU"/>
        </w:rPr>
        <w:t>:</w:t>
      </w:r>
    </w:p>
    <w:p w:rsidR="00B8488D" w:rsidRPr="00B8488D" w:rsidRDefault="003F2D72" w:rsidP="00C33C86">
      <w:pPr>
        <w:shd w:val="clear" w:color="auto" w:fill="FFFFFF"/>
        <w:spacing w:after="0" w:line="288" w:lineRule="atLeast"/>
        <w:jc w:val="both"/>
        <w:rPr>
          <w:rFonts w:eastAsia="Times New Roman"/>
          <w:color w:val="000000" w:themeColor="text1"/>
          <w:lang w:eastAsia="ru-RU"/>
        </w:rPr>
      </w:pPr>
      <w:r w:rsidRPr="003F2D72">
        <w:rPr>
          <w:rFonts w:eastAsia="Times New Roman"/>
          <w:color w:val="000000" w:themeColor="text1"/>
          <w:lang w:eastAsia="ru-RU"/>
        </w:rPr>
        <w:t>Поиск</w:t>
      </w:r>
      <w:r w:rsidR="00B8488D" w:rsidRPr="00B8488D">
        <w:rPr>
          <w:rFonts w:eastAsia="Times New Roman"/>
          <w:color w:val="000000" w:themeColor="text1"/>
          <w:lang w:eastAsia="ru-RU"/>
        </w:rPr>
        <w:t xml:space="preserve"> информации в Интернете и других источниках;</w:t>
      </w:r>
    </w:p>
    <w:p w:rsidR="00B8488D" w:rsidRPr="00B8488D" w:rsidRDefault="003F2D72" w:rsidP="00C33C86">
      <w:pPr>
        <w:shd w:val="clear" w:color="auto" w:fill="FFFFFF"/>
        <w:spacing w:after="0" w:line="288" w:lineRule="atLeast"/>
        <w:jc w:val="both"/>
        <w:rPr>
          <w:rFonts w:eastAsia="Times New Roman"/>
          <w:color w:val="000000" w:themeColor="text1"/>
          <w:lang w:eastAsia="ru-RU"/>
        </w:rPr>
      </w:pPr>
      <w:r w:rsidRPr="003F2D72">
        <w:rPr>
          <w:rFonts w:eastAsia="Times New Roman"/>
          <w:color w:val="000000" w:themeColor="text1"/>
          <w:lang w:eastAsia="ru-RU"/>
        </w:rPr>
        <w:t>Фиксация</w:t>
      </w:r>
      <w:r w:rsidR="00B8488D" w:rsidRPr="00B8488D">
        <w:rPr>
          <w:rFonts w:eastAsia="Times New Roman"/>
          <w:color w:val="000000" w:themeColor="text1"/>
          <w:lang w:eastAsia="ru-RU"/>
        </w:rPr>
        <w:t xml:space="preserve"> записи в процессе проектной деятельности;</w:t>
      </w:r>
    </w:p>
    <w:p w:rsidR="00B8488D" w:rsidRPr="00B8488D" w:rsidRDefault="003F2D72" w:rsidP="00C33C86">
      <w:pPr>
        <w:shd w:val="clear" w:color="auto" w:fill="FFFFFF"/>
        <w:spacing w:after="0" w:line="288" w:lineRule="atLeast"/>
        <w:jc w:val="both"/>
        <w:rPr>
          <w:rFonts w:eastAsia="Times New Roman"/>
          <w:color w:val="000000" w:themeColor="text1"/>
          <w:lang w:eastAsia="ru-RU"/>
        </w:rPr>
      </w:pPr>
      <w:r w:rsidRPr="003F2D72">
        <w:rPr>
          <w:rFonts w:eastAsia="Times New Roman"/>
          <w:color w:val="000000" w:themeColor="text1"/>
          <w:lang w:eastAsia="ru-RU"/>
        </w:rPr>
        <w:t>Подготовка</w:t>
      </w:r>
      <w:r w:rsidR="00B8488D" w:rsidRPr="00B8488D">
        <w:rPr>
          <w:rFonts w:eastAsia="Times New Roman"/>
          <w:color w:val="000000" w:themeColor="text1"/>
          <w:lang w:eastAsia="ru-RU"/>
        </w:rPr>
        <w:t xml:space="preserve"> </w:t>
      </w:r>
      <w:r w:rsidRPr="003F2D72">
        <w:rPr>
          <w:rFonts w:eastAsia="Times New Roman"/>
          <w:color w:val="000000" w:themeColor="text1"/>
          <w:lang w:eastAsia="ru-RU"/>
        </w:rPr>
        <w:t>выступления с</w:t>
      </w:r>
      <w:r w:rsidR="00B8488D" w:rsidRPr="00B8488D">
        <w:rPr>
          <w:rFonts w:eastAsia="Times New Roman"/>
          <w:color w:val="000000" w:themeColor="text1"/>
          <w:lang w:eastAsia="ru-RU"/>
        </w:rPr>
        <w:t xml:space="preserve"> использованием презентаций</w:t>
      </w:r>
      <w:r w:rsidR="00C33C86">
        <w:rPr>
          <w:rFonts w:eastAsia="Times New Roman"/>
          <w:color w:val="000000" w:themeColor="text1"/>
          <w:lang w:eastAsia="ru-RU"/>
        </w:rPr>
        <w:t xml:space="preserve"> </w:t>
      </w:r>
      <w:r w:rsidR="00B8488D" w:rsidRPr="00B8488D">
        <w:rPr>
          <w:rFonts w:eastAsia="Times New Roman"/>
          <w:color w:val="000000" w:themeColor="text1"/>
          <w:lang w:eastAsia="ru-RU"/>
        </w:rPr>
        <w:t>при защите проектов и</w:t>
      </w:r>
      <w:r w:rsidRPr="003F2D72">
        <w:rPr>
          <w:rFonts w:eastAsia="Times New Roman"/>
          <w:color w:val="000000" w:themeColor="text1"/>
          <w:lang w:eastAsia="ru-RU"/>
        </w:rPr>
        <w:t xml:space="preserve"> </w:t>
      </w:r>
      <w:r w:rsidR="00B8488D" w:rsidRPr="00B8488D">
        <w:rPr>
          <w:rFonts w:eastAsia="Times New Roman"/>
          <w:color w:val="000000" w:themeColor="text1"/>
          <w:lang w:eastAsia="ru-RU"/>
        </w:rPr>
        <w:t>исследовательских работ;</w:t>
      </w:r>
    </w:p>
    <w:p w:rsidR="00B8488D" w:rsidRDefault="003F2D72" w:rsidP="00C33C86">
      <w:pPr>
        <w:shd w:val="clear" w:color="auto" w:fill="FFFFFF"/>
        <w:spacing w:after="0" w:line="288" w:lineRule="atLeast"/>
        <w:jc w:val="both"/>
        <w:rPr>
          <w:rFonts w:eastAsia="Times New Roman"/>
          <w:color w:val="000000" w:themeColor="text1"/>
          <w:lang w:eastAsia="ru-RU"/>
        </w:rPr>
      </w:pPr>
      <w:r w:rsidRPr="003F2D72">
        <w:rPr>
          <w:rFonts w:eastAsia="Times New Roman"/>
          <w:color w:val="000000" w:themeColor="text1"/>
          <w:lang w:eastAsia="ru-RU"/>
        </w:rPr>
        <w:t>Кружковая</w:t>
      </w:r>
      <w:r w:rsidR="00B8488D" w:rsidRPr="00B8488D">
        <w:rPr>
          <w:rFonts w:eastAsia="Times New Roman"/>
          <w:color w:val="000000" w:themeColor="text1"/>
          <w:lang w:eastAsia="ru-RU"/>
        </w:rPr>
        <w:t xml:space="preserve"> деятельность (создание презентаций, буклетов, слайд-фильмов)</w:t>
      </w:r>
    </w:p>
    <w:p w:rsidR="006B7703" w:rsidRDefault="006B7703" w:rsidP="003F2D72">
      <w:pPr>
        <w:shd w:val="clear" w:color="auto" w:fill="FFFFFF"/>
        <w:spacing w:after="0" w:line="288" w:lineRule="atLeast"/>
        <w:jc w:val="both"/>
        <w:rPr>
          <w:rFonts w:eastAsia="Times New Roman"/>
          <w:color w:val="000000" w:themeColor="text1"/>
          <w:lang w:eastAsia="ru-RU"/>
        </w:rPr>
      </w:pPr>
    </w:p>
    <w:p w:rsidR="003F2D72" w:rsidRPr="006B7703" w:rsidRDefault="006B7703" w:rsidP="003F2D72">
      <w:pPr>
        <w:shd w:val="clear" w:color="auto" w:fill="FFFFFF"/>
        <w:spacing w:after="0" w:line="288" w:lineRule="atLeast"/>
        <w:jc w:val="both"/>
        <w:rPr>
          <w:color w:val="000000" w:themeColor="text1"/>
          <w:shd w:val="clear" w:color="auto" w:fill="FFFFFF"/>
        </w:rPr>
      </w:pPr>
      <w:r w:rsidRPr="006B7703">
        <w:rPr>
          <w:color w:val="000000" w:themeColor="text1"/>
          <w:shd w:val="clear" w:color="auto" w:fill="FFFFFF"/>
        </w:rPr>
        <w:t xml:space="preserve">Подводя итоги вышесказанного, можно сделать вывод, что </w:t>
      </w:r>
      <w:r w:rsidR="003F2D72" w:rsidRPr="006B7703">
        <w:rPr>
          <w:color w:val="000000" w:themeColor="text1"/>
          <w:shd w:val="clear" w:color="auto" w:fill="FFFFFF"/>
        </w:rPr>
        <w:t xml:space="preserve">уроки, проведенные с использованием ИКТ, </w:t>
      </w:r>
      <w:r w:rsidRPr="006B7703">
        <w:rPr>
          <w:color w:val="000000" w:themeColor="text1"/>
          <w:shd w:val="clear" w:color="auto" w:fill="FFFFFF"/>
        </w:rPr>
        <w:t>способствуют решению</w:t>
      </w:r>
      <w:r w:rsidR="003F2D72" w:rsidRPr="006B7703">
        <w:rPr>
          <w:color w:val="000000" w:themeColor="text1"/>
          <w:shd w:val="clear" w:color="auto" w:fill="FFFFFF"/>
        </w:rPr>
        <w:t xml:space="preserve"> одной и</w:t>
      </w:r>
      <w:r w:rsidRPr="006B7703">
        <w:rPr>
          <w:color w:val="000000" w:themeColor="text1"/>
          <w:shd w:val="clear" w:color="auto" w:fill="FFFFFF"/>
        </w:rPr>
        <w:t>з основных задач современного</w:t>
      </w:r>
      <w:r w:rsidR="003F2D72" w:rsidRPr="006B7703">
        <w:rPr>
          <w:color w:val="000000" w:themeColor="text1"/>
          <w:shd w:val="clear" w:color="auto" w:fill="FFFFFF"/>
        </w:rPr>
        <w:t xml:space="preserve"> </w:t>
      </w:r>
      <w:r w:rsidRPr="006B7703">
        <w:rPr>
          <w:color w:val="000000" w:themeColor="text1"/>
          <w:shd w:val="clear" w:color="auto" w:fill="FFFFFF"/>
        </w:rPr>
        <w:t>образования -</w:t>
      </w:r>
      <w:r w:rsidR="003F2D72" w:rsidRPr="006B7703">
        <w:rPr>
          <w:color w:val="000000" w:themeColor="text1"/>
          <w:shd w:val="clear" w:color="auto" w:fill="FFFFFF"/>
        </w:rPr>
        <w:t xml:space="preserve">  развитию индивидуальности ученика, его </w:t>
      </w:r>
      <w:r w:rsidRPr="006B7703">
        <w:rPr>
          <w:color w:val="000000" w:themeColor="text1"/>
          <w:shd w:val="clear" w:color="auto" w:fill="FFFFFF"/>
        </w:rPr>
        <w:t>способностей ориентироваться</w:t>
      </w:r>
      <w:r w:rsidR="003F2D72" w:rsidRPr="006B7703">
        <w:rPr>
          <w:color w:val="000000" w:themeColor="text1"/>
          <w:shd w:val="clear" w:color="auto" w:fill="FFFFFF"/>
        </w:rPr>
        <w:t xml:space="preserve"> в современном информационном пространстве, обеспечению конкурентоспособности на современном рынке труда.</w:t>
      </w:r>
    </w:p>
    <w:p w:rsidR="003F2D72" w:rsidRDefault="006B7703" w:rsidP="003F2D72">
      <w:pPr>
        <w:shd w:val="clear" w:color="auto" w:fill="FFFFFF"/>
        <w:spacing w:after="0" w:line="288" w:lineRule="atLeast"/>
        <w:jc w:val="both"/>
        <w:rPr>
          <w:color w:val="000000" w:themeColor="text1"/>
          <w:shd w:val="clear" w:color="auto" w:fill="FFFFFF"/>
        </w:rPr>
      </w:pPr>
      <w:r w:rsidRPr="006B7703">
        <w:rPr>
          <w:color w:val="000000" w:themeColor="text1"/>
          <w:shd w:val="clear" w:color="auto" w:fill="FFFFFF"/>
        </w:rPr>
        <w:t>Рег</w:t>
      </w:r>
      <w:r w:rsidR="003F2D72" w:rsidRPr="006B7703">
        <w:rPr>
          <w:color w:val="000000" w:themeColor="text1"/>
          <w:shd w:val="clear" w:color="auto" w:fill="FFFFFF"/>
        </w:rPr>
        <w:t xml:space="preserve">улярное </w:t>
      </w:r>
      <w:r w:rsidRPr="006B7703">
        <w:rPr>
          <w:color w:val="000000" w:themeColor="text1"/>
          <w:shd w:val="clear" w:color="auto" w:fill="FFFFFF"/>
        </w:rPr>
        <w:t>использование ИКТ</w:t>
      </w:r>
      <w:r w:rsidR="003F2D72" w:rsidRPr="006B7703">
        <w:rPr>
          <w:color w:val="000000" w:themeColor="text1"/>
          <w:shd w:val="clear" w:color="auto" w:fill="FFFFFF"/>
        </w:rPr>
        <w:t xml:space="preserve">   вызывает у </w:t>
      </w:r>
      <w:r w:rsidRPr="006B7703">
        <w:rPr>
          <w:color w:val="000000" w:themeColor="text1"/>
          <w:shd w:val="clear" w:color="auto" w:fill="FFFFFF"/>
        </w:rPr>
        <w:t>обучающихся эмоциональный</w:t>
      </w:r>
      <w:r w:rsidR="003F2D72" w:rsidRPr="006B7703">
        <w:rPr>
          <w:color w:val="000000" w:themeColor="text1"/>
          <w:shd w:val="clear" w:color="auto" w:fill="FFFFFF"/>
        </w:rPr>
        <w:t xml:space="preserve"> подъем, повышает интерес к учебной деятельности, улучшает качество образования, тем сам</w:t>
      </w:r>
      <w:r w:rsidRPr="006B7703">
        <w:rPr>
          <w:color w:val="000000" w:themeColor="text1"/>
          <w:shd w:val="clear" w:color="auto" w:fill="FFFFFF"/>
        </w:rPr>
        <w:t>ым способствуя основной цели–</w:t>
      </w:r>
      <w:r w:rsidR="003F2D72" w:rsidRPr="006B7703">
        <w:rPr>
          <w:color w:val="000000" w:themeColor="text1"/>
          <w:shd w:val="clear" w:color="auto" w:fill="FFFFFF"/>
        </w:rPr>
        <w:t xml:space="preserve">успешной социализации и интеграции детей </w:t>
      </w:r>
      <w:r w:rsidRPr="006B7703">
        <w:rPr>
          <w:color w:val="000000" w:themeColor="text1"/>
          <w:shd w:val="clear" w:color="auto" w:fill="FFFFFF"/>
        </w:rPr>
        <w:t>в информационное</w:t>
      </w:r>
      <w:r w:rsidR="003F2D72" w:rsidRPr="006B7703">
        <w:rPr>
          <w:color w:val="000000" w:themeColor="text1"/>
          <w:shd w:val="clear" w:color="auto" w:fill="FFFFFF"/>
        </w:rPr>
        <w:t xml:space="preserve"> общество.</w:t>
      </w:r>
    </w:p>
    <w:p w:rsidR="00C33C86" w:rsidRDefault="00C33C86" w:rsidP="003F2D72">
      <w:pPr>
        <w:shd w:val="clear" w:color="auto" w:fill="FFFFFF"/>
        <w:spacing w:after="0" w:line="288" w:lineRule="atLeast"/>
        <w:jc w:val="both"/>
        <w:rPr>
          <w:color w:val="000000" w:themeColor="text1"/>
          <w:shd w:val="clear" w:color="auto" w:fill="FFFFFF"/>
        </w:rPr>
      </w:pPr>
    </w:p>
    <w:p w:rsidR="00C33C86" w:rsidRDefault="00C33C86" w:rsidP="003F2D72">
      <w:pPr>
        <w:shd w:val="clear" w:color="auto" w:fill="FFFFFF"/>
        <w:spacing w:after="0" w:line="288" w:lineRule="atLeast"/>
        <w:jc w:val="both"/>
        <w:rPr>
          <w:color w:val="000000" w:themeColor="text1"/>
          <w:shd w:val="clear" w:color="auto" w:fill="FFFFFF"/>
        </w:rPr>
      </w:pPr>
    </w:p>
    <w:p w:rsidR="00C33C86" w:rsidRPr="00B8488D" w:rsidRDefault="00C33C86" w:rsidP="003F2D72">
      <w:pPr>
        <w:shd w:val="clear" w:color="auto" w:fill="FFFFFF"/>
        <w:spacing w:after="0" w:line="288" w:lineRule="atLeast"/>
        <w:jc w:val="both"/>
        <w:rPr>
          <w:rFonts w:eastAsia="Times New Roman"/>
          <w:color w:val="000000" w:themeColor="text1"/>
          <w:lang w:eastAsia="ru-RU"/>
        </w:rPr>
      </w:pPr>
      <w:r>
        <w:rPr>
          <w:color w:val="000000" w:themeColor="text1"/>
          <w:shd w:val="clear" w:color="auto" w:fill="FFFFFF"/>
        </w:rPr>
        <w:t xml:space="preserve">                                            Санкт-Петербург. 2014г.</w:t>
      </w:r>
    </w:p>
    <w:p w:rsidR="00B8488D" w:rsidRDefault="00B8488D" w:rsidP="00B8488D">
      <w:pPr>
        <w:pStyle w:val="a4"/>
        <w:shd w:val="clear" w:color="auto" w:fill="FFFFFF"/>
        <w:spacing w:before="0" w:beforeAutospacing="0" w:after="0" w:afterAutospacing="0" w:line="288" w:lineRule="atLeast"/>
        <w:ind w:firstLine="450"/>
        <w:jc w:val="both"/>
        <w:rPr>
          <w:rFonts w:ascii="Verdana" w:hAnsi="Verdana"/>
          <w:color w:val="4C4C4C"/>
          <w:sz w:val="20"/>
          <w:szCs w:val="20"/>
        </w:rPr>
      </w:pPr>
    </w:p>
    <w:p w:rsidR="00B8488D" w:rsidRPr="00710D2E" w:rsidRDefault="00B8488D" w:rsidP="00710D2E">
      <w:pPr>
        <w:widowControl w:val="0"/>
        <w:shd w:val="clear" w:color="auto" w:fill="FFFFFF"/>
        <w:tabs>
          <w:tab w:val="left" w:pos="1175"/>
        </w:tabs>
        <w:adjustRightInd w:val="0"/>
        <w:spacing w:after="0" w:line="360" w:lineRule="auto"/>
        <w:ind w:left="720"/>
        <w:jc w:val="both"/>
        <w:rPr>
          <w:rFonts w:eastAsia="Times New Roman"/>
          <w:color w:val="000000"/>
          <w:sz w:val="24"/>
          <w:szCs w:val="24"/>
          <w:lang w:eastAsia="ru-RU"/>
        </w:rPr>
      </w:pPr>
    </w:p>
    <w:p w:rsidR="00710D2E" w:rsidRPr="00B8488D" w:rsidRDefault="00710D2E" w:rsidP="00710D2E">
      <w:pPr>
        <w:widowControl w:val="0"/>
        <w:shd w:val="clear" w:color="auto" w:fill="FFFFFF"/>
        <w:tabs>
          <w:tab w:val="left" w:pos="1175"/>
        </w:tabs>
        <w:adjustRightInd w:val="0"/>
        <w:spacing w:after="0" w:line="360" w:lineRule="auto"/>
        <w:ind w:left="720"/>
        <w:jc w:val="both"/>
        <w:rPr>
          <w:rFonts w:eastAsia="Times New Roman"/>
          <w:color w:val="000000"/>
          <w:sz w:val="24"/>
          <w:szCs w:val="24"/>
          <w:lang w:eastAsia="ru-RU"/>
        </w:rPr>
      </w:pPr>
    </w:p>
    <w:p w:rsidR="00710D2E" w:rsidRDefault="00710D2E" w:rsidP="00710D2E">
      <w:pPr>
        <w:widowControl w:val="0"/>
        <w:shd w:val="clear" w:color="auto" w:fill="FFFFFF"/>
        <w:tabs>
          <w:tab w:val="left" w:pos="1175"/>
        </w:tabs>
        <w:adjustRightInd w:val="0"/>
        <w:spacing w:after="0" w:line="360" w:lineRule="auto"/>
        <w:ind w:left="720"/>
        <w:jc w:val="both"/>
        <w:rPr>
          <w:rFonts w:eastAsia="Times New Roman"/>
          <w:color w:val="000000"/>
          <w:sz w:val="24"/>
          <w:szCs w:val="24"/>
          <w:lang w:eastAsia="ru-RU"/>
        </w:rPr>
      </w:pPr>
    </w:p>
    <w:p w:rsidR="00625174" w:rsidRDefault="00625174"/>
    <w:sectPr w:rsidR="00625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AC5483"/>
    <w:multiLevelType w:val="multilevel"/>
    <w:tmpl w:val="5910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C51D76"/>
    <w:multiLevelType w:val="multilevel"/>
    <w:tmpl w:val="E0A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7E53D2"/>
    <w:multiLevelType w:val="multilevel"/>
    <w:tmpl w:val="CCF0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2E"/>
    <w:rsid w:val="003F2D72"/>
    <w:rsid w:val="00625174"/>
    <w:rsid w:val="006B7703"/>
    <w:rsid w:val="00710D2E"/>
    <w:rsid w:val="00981F9E"/>
    <w:rsid w:val="00B8488D"/>
    <w:rsid w:val="00C33C86"/>
    <w:rsid w:val="00D0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B05EE-98DE-4382-A57A-CB6E4990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D2E"/>
    <w:pPr>
      <w:spacing w:after="200" w:line="276" w:lineRule="auto"/>
    </w:pPr>
    <w:rPr>
      <w:rFonts w:ascii="Times New Roman" w:eastAsia="Calibri"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10D2E"/>
    <w:rPr>
      <w:b/>
      <w:bCs/>
    </w:rPr>
  </w:style>
  <w:style w:type="paragraph" w:styleId="a4">
    <w:name w:val="Normal (Web)"/>
    <w:basedOn w:val="a"/>
    <w:uiPriority w:val="99"/>
    <w:semiHidden/>
    <w:unhideWhenUsed/>
    <w:rsid w:val="00B8488D"/>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2443">
      <w:bodyDiv w:val="1"/>
      <w:marLeft w:val="0"/>
      <w:marRight w:val="0"/>
      <w:marTop w:val="0"/>
      <w:marBottom w:val="0"/>
      <w:divBdr>
        <w:top w:val="none" w:sz="0" w:space="0" w:color="auto"/>
        <w:left w:val="none" w:sz="0" w:space="0" w:color="auto"/>
        <w:bottom w:val="none" w:sz="0" w:space="0" w:color="auto"/>
        <w:right w:val="none" w:sz="0" w:space="0" w:color="auto"/>
      </w:divBdr>
    </w:div>
    <w:div w:id="186603616">
      <w:bodyDiv w:val="1"/>
      <w:marLeft w:val="0"/>
      <w:marRight w:val="0"/>
      <w:marTop w:val="0"/>
      <w:marBottom w:val="0"/>
      <w:divBdr>
        <w:top w:val="none" w:sz="0" w:space="0" w:color="auto"/>
        <w:left w:val="none" w:sz="0" w:space="0" w:color="auto"/>
        <w:bottom w:val="none" w:sz="0" w:space="0" w:color="auto"/>
        <w:right w:val="none" w:sz="0" w:space="0" w:color="auto"/>
      </w:divBdr>
    </w:div>
    <w:div w:id="248268913">
      <w:bodyDiv w:val="1"/>
      <w:marLeft w:val="0"/>
      <w:marRight w:val="0"/>
      <w:marTop w:val="0"/>
      <w:marBottom w:val="0"/>
      <w:divBdr>
        <w:top w:val="none" w:sz="0" w:space="0" w:color="auto"/>
        <w:left w:val="none" w:sz="0" w:space="0" w:color="auto"/>
        <w:bottom w:val="none" w:sz="0" w:space="0" w:color="auto"/>
        <w:right w:val="none" w:sz="0" w:space="0" w:color="auto"/>
      </w:divBdr>
    </w:div>
    <w:div w:id="1014041510">
      <w:bodyDiv w:val="1"/>
      <w:marLeft w:val="0"/>
      <w:marRight w:val="0"/>
      <w:marTop w:val="0"/>
      <w:marBottom w:val="0"/>
      <w:divBdr>
        <w:top w:val="none" w:sz="0" w:space="0" w:color="auto"/>
        <w:left w:val="none" w:sz="0" w:space="0" w:color="auto"/>
        <w:bottom w:val="none" w:sz="0" w:space="0" w:color="auto"/>
        <w:right w:val="none" w:sz="0" w:space="0" w:color="auto"/>
      </w:divBdr>
    </w:div>
    <w:div w:id="1329403382">
      <w:bodyDiv w:val="1"/>
      <w:marLeft w:val="0"/>
      <w:marRight w:val="0"/>
      <w:marTop w:val="0"/>
      <w:marBottom w:val="0"/>
      <w:divBdr>
        <w:top w:val="none" w:sz="0" w:space="0" w:color="auto"/>
        <w:left w:val="none" w:sz="0" w:space="0" w:color="auto"/>
        <w:bottom w:val="none" w:sz="0" w:space="0" w:color="auto"/>
        <w:right w:val="none" w:sz="0" w:space="0" w:color="auto"/>
      </w:divBdr>
    </w:div>
    <w:div w:id="1393239519">
      <w:bodyDiv w:val="1"/>
      <w:marLeft w:val="0"/>
      <w:marRight w:val="0"/>
      <w:marTop w:val="0"/>
      <w:marBottom w:val="0"/>
      <w:divBdr>
        <w:top w:val="none" w:sz="0" w:space="0" w:color="auto"/>
        <w:left w:val="none" w:sz="0" w:space="0" w:color="auto"/>
        <w:bottom w:val="none" w:sz="0" w:space="0" w:color="auto"/>
        <w:right w:val="none" w:sz="0" w:space="0" w:color="auto"/>
      </w:divBdr>
    </w:div>
    <w:div w:id="1395591296">
      <w:bodyDiv w:val="1"/>
      <w:marLeft w:val="0"/>
      <w:marRight w:val="0"/>
      <w:marTop w:val="0"/>
      <w:marBottom w:val="0"/>
      <w:divBdr>
        <w:top w:val="none" w:sz="0" w:space="0" w:color="auto"/>
        <w:left w:val="none" w:sz="0" w:space="0" w:color="auto"/>
        <w:bottom w:val="none" w:sz="0" w:space="0" w:color="auto"/>
        <w:right w:val="none" w:sz="0" w:space="0" w:color="auto"/>
      </w:divBdr>
    </w:div>
    <w:div w:id="1602101588">
      <w:bodyDiv w:val="1"/>
      <w:marLeft w:val="0"/>
      <w:marRight w:val="0"/>
      <w:marTop w:val="0"/>
      <w:marBottom w:val="0"/>
      <w:divBdr>
        <w:top w:val="none" w:sz="0" w:space="0" w:color="auto"/>
        <w:left w:val="none" w:sz="0" w:space="0" w:color="auto"/>
        <w:bottom w:val="none" w:sz="0" w:space="0" w:color="auto"/>
        <w:right w:val="none" w:sz="0" w:space="0" w:color="auto"/>
      </w:divBdr>
    </w:div>
    <w:div w:id="1968386089">
      <w:bodyDiv w:val="1"/>
      <w:marLeft w:val="0"/>
      <w:marRight w:val="0"/>
      <w:marTop w:val="0"/>
      <w:marBottom w:val="0"/>
      <w:divBdr>
        <w:top w:val="none" w:sz="0" w:space="0" w:color="auto"/>
        <w:left w:val="none" w:sz="0" w:space="0" w:color="auto"/>
        <w:bottom w:val="none" w:sz="0" w:space="0" w:color="auto"/>
        <w:right w:val="none" w:sz="0" w:space="0" w:color="auto"/>
      </w:divBdr>
    </w:div>
    <w:div w:id="2094812686">
      <w:bodyDiv w:val="1"/>
      <w:marLeft w:val="0"/>
      <w:marRight w:val="0"/>
      <w:marTop w:val="0"/>
      <w:marBottom w:val="0"/>
      <w:divBdr>
        <w:top w:val="none" w:sz="0" w:space="0" w:color="auto"/>
        <w:left w:val="none" w:sz="0" w:space="0" w:color="auto"/>
        <w:bottom w:val="none" w:sz="0" w:space="0" w:color="auto"/>
        <w:right w:val="none" w:sz="0" w:space="0" w:color="auto"/>
      </w:divBdr>
    </w:div>
    <w:div w:id="2102136360">
      <w:bodyDiv w:val="1"/>
      <w:marLeft w:val="0"/>
      <w:marRight w:val="0"/>
      <w:marTop w:val="0"/>
      <w:marBottom w:val="0"/>
      <w:divBdr>
        <w:top w:val="none" w:sz="0" w:space="0" w:color="auto"/>
        <w:left w:val="none" w:sz="0" w:space="0" w:color="auto"/>
        <w:bottom w:val="none" w:sz="0" w:space="0" w:color="auto"/>
        <w:right w:val="none" w:sz="0" w:space="0" w:color="auto"/>
      </w:divBdr>
    </w:div>
    <w:div w:id="21409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8;&#158;&#208;&#177;&#209;&#128;&#208;&#176;&#208;&#177;&#208;&#190;&#209;&#130;&#208;&#186;&#208;&#176;_&#208;&#180;&#208;&#176;&#208;&#189;&#208;&#189;&#209;&#139;&#209;&#133;"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ru.wikipedia.org/wiki/&#208;&#162;&#208;&#181;&#209;&#133;&#208;&#189;&#208;&#190;&#208;"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208;&#144;&#208;&#189;&#208;&#179;&#208;" TargetMode="External"/><Relationship Id="rId11" Type="http://schemas.openxmlformats.org/officeDocument/2006/relationships/hyperlink" Target="http://ru.wikipedia.org/wiki/&#208;&#159;&#209;&#128;&#208;&#190;&#208;&#179;&#209;&#128;&#208;&#176;&#208;&#188;&#208;&#188;&#208;&#189;&#208;&#190;&#208;&#181;_&#208;&#190;&#208;&#177;&#208;&#181;&#209;&#129;&#208;&#191;&#208;&#181;&#209;&#135;&#208;&#181;&#208;&#189;&#208;&#184;&#208;&#181;" TargetMode="External"/><Relationship Id="rId5" Type="http://schemas.openxmlformats.org/officeDocument/2006/relationships/hyperlink" Target="http://ru.wikipedia.org/wiki/&#208;&#146;&#208;&#184;&#208;&#186;&#208;&#184;&#208;&#191;&#208;&#181;&#208;&#180;&#208;&#184;&#209;&#143;:&#208;&#148;&#208;&#190;&#209;&#129;&#208;&#188;&#208;&#190;&#209;&#130;&#209;&#128;_&#209;&#129;&#209;&#130;&#208;&#176;&#209;&#130;&#208;&#181;&#208;&#185;" TargetMode="External"/><Relationship Id="rId15" Type="http://schemas.openxmlformats.org/officeDocument/2006/relationships/image" Target="media/image4.png"/><Relationship Id="rId10" Type="http://schemas.openxmlformats.org/officeDocument/2006/relationships/hyperlink" Target="http://ru.wikipedia.org/wiki/&#208;&#154;&#208;&#190;&#208;&#188;&#208;&#191;&#209;&#140;&#209;&#142;&#209;&#130;&#208;&#181;&#209;&#128;" TargetMode="External"/><Relationship Id="rId4" Type="http://schemas.openxmlformats.org/officeDocument/2006/relationships/webSettings" Target="webSettings.xml"/><Relationship Id="rId9" Type="http://schemas.openxmlformats.org/officeDocument/2006/relationships/hyperlink" Target="http://ru.wikipedia.org/wiki/&#208;&#148;&#208;&#176;&#208;&#189;&#208;&#189;&#209;&#139;&#208;&#181;_(&#208;&#178;&#209;&#139;&#209;&#135;&#208;&#184;&#209;&#129;&#208;"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1420</Words>
  <Characters>8095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Львович</dc:creator>
  <cp:keywords/>
  <dc:description/>
  <cp:lastModifiedBy>Владимир Львович</cp:lastModifiedBy>
  <cp:revision>1</cp:revision>
  <dcterms:created xsi:type="dcterms:W3CDTF">2014-10-19T15:00:00Z</dcterms:created>
  <dcterms:modified xsi:type="dcterms:W3CDTF">2014-10-19T16:09:00Z</dcterms:modified>
</cp:coreProperties>
</file>