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3B" w:rsidRPr="00445605" w:rsidRDefault="00166E3B" w:rsidP="00445605">
      <w:pPr>
        <w:shd w:val="clear" w:color="auto" w:fill="F5F5D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Доклад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Одной из главных профессиональных компетенций современного учителя является применение в работе ИКТ. В своем докладе я постараюсь обобщить накопленный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 по применению и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нформационно-коммуникационных технологий на уроках нашего цикла.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технологии в школе — первый шаг в подготовке рабочих и инженерно-технических кадров. В то же время следует отметить, что технологическая культура человека, основами которой овладевают школьники при изучении технологии в школе, необходима любому человеку в будущем, независимо от выбора профессии.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Подготовка кадрового потенциала для решения научно-практических задач, стоящих перед нашей страной, должна на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чинаться с изучения образовательной области «Технология» в общеобразовательной школе и продолжаться в начальных, средних и высших профессиональных учебных заведениях.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Именно при изучении образовательной области «Технология» учащиеся должны получить исходные представления и умения анализа и творческого решения возникающих практических проблем, преобразования материалов, энергии и информа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ции, конструирования, планирования, изготовления, оценки процессов и изделий, знания и умения в области технического или художественно-прикладного творчества, представления о мире науки, технологий и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техносферы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, влиянии технологий на общество и окружающую среду, о сферах человеческой дея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тельности и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общественного производства,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спектре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профессий.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Большое влияние на формирование интересов школьников оказывают формы организации учебной деятельности. Четкая постановка познавательных задач урока, доказательное объяснение материала, четкая структура урока, использование в учебном процессе разнообразных самостоятельных работ, творческих заданий и т.п. – все это является мощным средством развития познавательного интереса у учащихся.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учителя — создать обучающую среду, которая поз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волит ребенку учиться через свой опыт мудрость предшест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вующих поколений, находить решения самостоятельно, разви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свои творческие и практические способности.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hanging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основе любого учебного процесса лежат педагогические технологии.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число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современных образовательных технологий, используемых педагогическим работником в практической профессиональной деятельности входят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нформационно-коммуникационные технологии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Любая педагогическая технология - это информационная технология, так как основу технологического процесса обучения составляет получение и преобразование  информации.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удачным термином для технологий обучения, использующих компьютер, является компьютерная технология.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lang w:eastAsia="ru-RU"/>
        </w:rPr>
        <w:t>Компьютерные (новые информационные) технологии обучения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- это процесс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подготовки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передачи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r w:rsidRPr="00445605">
        <w:rPr>
          <w:rFonts w:ascii="Verdana" w:eastAsia="Times New Roman" w:hAnsi="Verdana" w:cs="Times New Roman"/>
          <w:sz w:val="20"/>
          <w:lang w:eastAsia="ru-RU"/>
        </w:rPr>
        <w:t>обучаемому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, средством осуществления которых является компьютер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Мозг ребенка, настроенный на получение знаний в форме развлекательных программ по телевидению, гораздо легче воспримет предложенную на уроке информацию с помощью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proofErr w:type="spellStart"/>
      <w:r w:rsidRPr="00445605">
        <w:rPr>
          <w:rFonts w:ascii="Verdana" w:eastAsia="Times New Roman" w:hAnsi="Verdana" w:cs="Times New Roman"/>
          <w:sz w:val="20"/>
          <w:lang w:eastAsia="ru-RU"/>
        </w:rPr>
        <w:t>медиасредств</w:t>
      </w:r>
      <w:proofErr w:type="spellEnd"/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подготовке к уроку с использованием ИКТ учитель не должен забывать, что это УРОК, а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proofErr w:type="gramStart"/>
      <w:r w:rsidRPr="00445605">
        <w:rPr>
          <w:rFonts w:ascii="Verdana" w:eastAsia="Times New Roman" w:hAnsi="Verdana" w:cs="Times New Roman"/>
          <w:sz w:val="20"/>
          <w:lang w:eastAsia="ru-RU"/>
        </w:rPr>
        <w:t>значит</w:t>
      </w:r>
      <w:proofErr w:type="gramEnd"/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план урока исходя из его целей, при отборе учебного материала он должен соблюдать основные дидактические принципы: систематичности и последовательности, доступности, дифференцированного подхода, научности и др.  При этом компьютер не заменяет учителя, а только дополняет его.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во всем мире идет интенсивный поиск новых форм обучения на основе компьютерных технологий, разрабатываются программные средства учебного назначения, которые могут быть использованы в обучении учащихся различным школьным предметами.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hanging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Компьютеризация – это «путь к другому образованию», - сказал один из специалистов в области информатизации образования.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Компьютеры служат подспорьем, позволяющим сэкономить время и сделать работу более эффективной: осуществить поиск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решить большее количество задач (и уменьшить домашнее задание), 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проанализировать результаты, воспользоваться графическими возможностями компьютера, способствуют развитию интереса учащихся к изучаемому предмету, стимулированию познавательной и творческой активности и самостоятельности учащихся, формированию коммуникативных навыков, обеспечению объективного контроля знаний, качества усвоения материала учащимися и т.д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.</w:t>
      </w:r>
      <w:proofErr w:type="gramEnd"/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компьютер выполняет следующие функции: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="00445605" w:rsidRPr="00445605">
        <w:rPr>
          <w:rFonts w:ascii="Verdana" w:eastAsia="Times New Roman" w:hAnsi="Verdana" w:cs="Times New Roman"/>
          <w:sz w:val="20"/>
          <w:lang w:eastAsia="ru-RU"/>
        </w:rPr>
        <w:t xml:space="preserve"> </w:t>
      </w:r>
      <w:r w:rsidRPr="00445605">
        <w:rPr>
          <w:rFonts w:ascii="Verdana" w:eastAsia="Times New Roman" w:hAnsi="Verdana" w:cs="Times New Roman"/>
          <w:sz w:val="20"/>
          <w:lang w:eastAsia="ru-RU"/>
        </w:rPr>
        <w:t>1. В функции учителя компьютер представляет собой: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 учебной информации;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наглядное пособие;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средство диагностики и контроля.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lang w:eastAsia="ru-RU"/>
        </w:rPr>
        <w:t>2. В функции рабочего инструмента: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средство подготовки текстов, их хранение;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графический редактор;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средство подготовки выступлений;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и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нформационно-коммуникационные технологии на уроках образователь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ной области «Технология» уместно применять при изучении отдельных тем и разделов программы технологии трудового обучения. Это обуславливается тем, что данная образовательная область предусматривает, прежде всего, формиро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вание и совершенствование практических умений, навыков учащихся в эко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номном ведении домашнего хозяйства, заготовке и хранении продуктов, ухо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де за жилищем, в способах художественной обработки материалов, модели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рования и пошива одежды. Соответственно, большее количество времени должно уделяться практической деятельности учащихся на уроке.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Задача </w:t>
      </w:r>
      <w:proofErr w:type="gramStart"/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учителя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применяющего ИКТ на уроках данной образовательной области состоит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 том, чтобы использовать их на каждом уроке технологии. Необходимо найти такие уроки, где использование компьютера сокращает время объяснения материала и выполнение задания, разнообразит воображение учащихся, расширяет возможности при проектной деятельности.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Цели уроков технологии, на которых используются информационные – коммуникативные технологии,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общепедагогических,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следующие: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информационной культуры учащихся, под которой понимается наличие знаний и умений для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целенаправленной работы с информацией и использования для </w:t>
      </w:r>
      <w:r w:rsidRPr="00445605">
        <w:rPr>
          <w:rFonts w:ascii="Verdana" w:eastAsia="Times New Roman" w:hAnsi="Verdana" w:cs="Times New Roman"/>
          <w:b/>
          <w:bCs/>
          <w:spacing w:val="-1"/>
          <w:sz w:val="20"/>
          <w:lang w:eastAsia="ru-RU"/>
        </w:rPr>
        <w:t>этого возможностей компьютера.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системному подходу к исследованию структуры информационных объектов и их взаимосвязей, которые являются моделями реальных объектов и процессов.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логического мышления, творческого и познавательного потенциала школьника с использованием для этого богатого компьютерного инструментария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обычных целей урока, урок с компьютерной поддержкой имеет технологическую цель: обучение новому методу учебной деятельности, использованию конкретной учебной программы.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может использовать информационно-коммуникационные технологии на всех этапах урока: при объяснении нового материала, закреплении, повторении, контроле, при изучении отдельных тем и разделов программы технологии трудового обучения.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Всю работу с ИКТ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уроках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можно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разлелить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3 блока: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Сбор информации</w:t>
      </w: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        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для уроков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Применение информации на уроках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</w:t>
      </w:r>
      <w:r w:rsidR="00445605"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Хранение и обработка информации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Для использования компьютера в поддержки уроков необходимо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программное обеспечение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Операционная система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val="en-US" w:eastAsia="ru-RU"/>
        </w:rPr>
        <w:t>Windows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Пакет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proofErr w:type="spellStart"/>
      <w:r w:rsidRPr="00445605">
        <w:rPr>
          <w:rFonts w:ascii="Verdana" w:eastAsia="Times New Roman" w:hAnsi="Verdana" w:cs="Times New Roman"/>
          <w:sz w:val="20"/>
          <w:lang w:eastAsia="ru-RU"/>
        </w:rPr>
        <w:t>Microsoft</w:t>
      </w:r>
      <w:proofErr w:type="spellEnd"/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proofErr w:type="spellStart"/>
      <w:r w:rsidRPr="00445605">
        <w:rPr>
          <w:rFonts w:ascii="Verdana" w:eastAsia="Times New Roman" w:hAnsi="Verdana" w:cs="Times New Roman"/>
          <w:sz w:val="20"/>
          <w:lang w:eastAsia="ru-RU"/>
        </w:rPr>
        <w:t>Office</w:t>
      </w:r>
      <w:proofErr w:type="spellEnd"/>
      <w:r w:rsidRPr="00445605">
        <w:rPr>
          <w:rFonts w:ascii="Verdana" w:eastAsia="Times New Roman" w:hAnsi="Verdana" w:cs="Times New Roman"/>
          <w:sz w:val="20"/>
          <w:lang w:eastAsia="ru-RU"/>
        </w:rPr>
        <w:t xml:space="preserve"> (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текстовый процессора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proofErr w:type="spellStart"/>
      <w:r w:rsidRPr="00445605">
        <w:rPr>
          <w:rFonts w:ascii="Verdana" w:eastAsia="Times New Roman" w:hAnsi="Verdana" w:cs="Times New Roman"/>
          <w:sz w:val="20"/>
          <w:lang w:eastAsia="ru-RU"/>
        </w:rPr>
        <w:t>Word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электронные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  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презентации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proofErr w:type="spellStart"/>
      <w:r w:rsidRPr="00445605">
        <w:rPr>
          <w:rFonts w:ascii="Verdana" w:eastAsia="Times New Roman" w:hAnsi="Verdana" w:cs="Times New Roman"/>
          <w:sz w:val="20"/>
          <w:lang w:eastAsia="ru-RU"/>
        </w:rPr>
        <w:t>PowerPoint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Сайты Интернета.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hanging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Компьютерная поддержка уроков технологии применяется для организации и создания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18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Презентаций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18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Инструкционных карт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18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Тестов, </w:t>
      </w:r>
      <w:proofErr w:type="spellStart"/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опросников</w:t>
      </w:r>
      <w:proofErr w:type="spellEnd"/>
    </w:p>
    <w:p w:rsidR="00166E3B" w:rsidRPr="00445605" w:rsidRDefault="00166E3B" w:rsidP="00445605">
      <w:pPr>
        <w:shd w:val="clear" w:color="auto" w:fill="F5F5DC"/>
        <w:spacing w:after="0" w:line="240" w:lineRule="auto"/>
        <w:ind w:left="18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Построения чертежей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18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Проектной деятельности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18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·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Раздаточного материала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1.</w:t>
      </w:r>
      <w:r w:rsidRPr="00445605">
        <w:rPr>
          <w:rFonts w:ascii="Verdana" w:eastAsia="Times New Roman" w:hAnsi="Verdana" w:cs="Times New Roman"/>
          <w:sz w:val="20"/>
          <w:lang w:eastAsia="ru-RU"/>
        </w:rPr>
        <w:t>     </w:t>
      </w: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Презентации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уроке, как правило, практикуются выступления учителя или учеников с использованием компьютера, проектора, звуковых колонок. Презентация может быть построена таким образом, чтобы наиболее опти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мально решать поставленные на уроке задачи.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Эксперты уж давно заметили по результатам многочисленных эксперимен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тов отчетливую сильную связь между методом, с помощью которого уча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щийся осваивал материал, и способностью вспомнить (восстановить) этот материал в памяти. Например, только четверть услышанного материала оста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ется в памяти. Если учащийся имеет возможность воспринимать этот матери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ал зрительно, то доля материала, оставшегося в памяти, повышается до одной трети.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комбинированном воздействии (через зрение и слух) доля усвоенного материала достигает половины, а если вовлечь учащегося в активные действия в процессе изучения, то доля усвоенного может составить 75%.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Медиапрезентации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рассчитаны на любой тип восприятия информации.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одном слайде может находиться наиболее запоминающаяся информация для каждой категории людей (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визуалов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аудиалов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кинестетиков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дискретов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Иллюстра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ции особенно необходимы тогда, когда объекты не доступны непосредствен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ному наблюдению, а слово учителя оказывается недостаточным, чтобы дать представление об изучаемом объекте или явлении. Информация, размещен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ная на слайде и появляющаяся в нужные моменты объяснения, проведения опытов, экспериментов, доказательств и т.д. заставляет учащихся пройти че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рез все этапы мышления, использовать различные мыслительные операции. По сравнению с традиционной формой ведения урока, заставляющей учителя постоянно обращаться к мелу и доске, использование таких презентаций вы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свобождает большое количество времени, которое можно употребить для до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полнительного объяснения материала.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Возможности Интернета, электронные учебники позволяют подобрать нужную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позволяют подобрать или помочь учителю смоделировать нужную презентацию.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Проведение уроков с применением ИКТ в кабинете технологии возможно при наличии компьютера с проекционной доской или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мультимедийного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оборудования.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Я использую презентации тогда, когда возможности урока, кабинета не могут дать полного представления о данной теме.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Например, изучая тему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«Дрожжевое тесто», в силу невозможности проведения полноценного практического задания, урок проводится в форме урока-лекции. На уроке необходима презентация технологии приготовления этого вида теста.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Свой отбор информации для проведения уроков я делала на основании моей учебной программы.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Электронные учебники, пособия и презентации, применяемые мною на уроках технологии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1.    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ММ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«Энциклопедия вкусной жизни»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2.    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Компьютерная программа «Крой и шитье. Юбки»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3.    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компьютерных программ «Женская одежда. Выкройки»,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4.    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«Одежда для женщин. Блузки»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5.    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«Энциклопедия профессий Кирилла и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Мефодия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Презентации к урокам  (5-9 классы)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-648" w:firstLine="64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"Бутерброды”, "Сервировка стола”, «Дрожжевое тесто»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-648" w:firstLine="64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«Вышивка лентами», «Лоскутная пластика»,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«Вязание крючком», «История костюма», «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Искусство оставаться красивой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-648" w:firstLine="64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«Стиль и силуэт в одежде», «Роль комнатных растений», «Интерьер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-648" w:firstLine="64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дома», «Человек и профессия», «Творческий проект»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уроках я использую далеко не все имеющиеся презентации. Просто пополняю банк, на случай, что когда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нибудь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понадобятся и другие или кабинет будет оснащен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мультимедийным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оборудованием. Если Вас заинтересовала информация об этих и других презентациях, вы можете их посмотреть в конце в папке «Приложение».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-648" w:firstLine="64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left="-648" w:firstLine="64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left="-648" w:firstLine="64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left="-648" w:firstLine="64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2.</w:t>
      </w:r>
      <w:r w:rsidRPr="00445605">
        <w:rPr>
          <w:rFonts w:ascii="Verdana" w:eastAsia="Times New Roman" w:hAnsi="Verdana" w:cs="Times New Roman"/>
          <w:sz w:val="20"/>
          <w:lang w:eastAsia="ru-RU"/>
        </w:rPr>
        <w:t>    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Инструкционные карты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Технологическая, инструкционная карта являются основным технологическим документом на уроке при выполнении практической работы. Инструкционные и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инструкционно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технологические карты включают в себя графический и текстовый материал, сведения о характере выполняемого задания, требования к нему, материалах, инструментах, оборудовании и приспособлениях, трудовых операциях и их последовательности, а также о приемах организации труда, возможных ошибках и способах их устранения.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Располагая инструкционными и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инструкционно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технологическими картами, учащиеся могут проводить производственные работы без вмешательства мастера. Кроме того, такие карты приучают учащихся самостоятельно выполнять работу, выбирая способы действий, определенную последовательность работы, необходимые инструменты, приспособления, оборудование.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годы работы в школе я разработала банк собственных технологических, инструкционных карт, которые значительно экономят время на уроке, позволяют ученицам проявлять максимум самостоятельности при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ввыполнении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работы, приучают к технологической грамотности: понимать и анализировать технический текст, выполнять работу по описанию. Технологические карты используются при выполнении кулинарных, швейных, конструкторских, проектных работ, работ по рукоделию и т.д.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Технологические карты по кулинарии содержат рецептуру, технологию приготовления блюда. На практических занятиях это документ коллективной отчетности. На вводном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этапе учащиеся распределяют всю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работу по приготовлению. В процессе работы стараются выполнить ее добросовестно, не путаясь, т.к. от работы одного зависит результат работы всей бригады. Учителю карта позволяет точнее производить учет и качество выполненной работы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оценки на уроке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кулинари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выставляются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формально, так как часто учителю сложно отследить работу всех учениц одновременно, а фактически. Использование этих карт позволяет не использовать во время выполнения задания сборник рецептур, что сокращает затраты времени на поиск рецептуры.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Технологическая карта по швейным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работам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правило является индивидуальным раздаточным материалом.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уроков, определяющих направление основной практической деятельности учащихся я применяю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дифференцированные инструкционные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карты, позволяющие ученице выбрать тот уровень сложности и то изделие, которые соответствуют ее способностям.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Работу по этим картам провожу в форме деловой игры.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3.</w:t>
      </w:r>
      <w:r w:rsidRPr="00445605">
        <w:rPr>
          <w:rFonts w:ascii="Verdana" w:eastAsia="Times New Roman" w:hAnsi="Verdana" w:cs="Times New Roman"/>
          <w:sz w:val="20"/>
          <w:lang w:eastAsia="ru-RU"/>
        </w:rPr>
        <w:t>    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Построение чертежей.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построении чертежей на уроках я также использую инструкционные карты.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в классе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мультимедийного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проектора позволяет строить чертежи на уроке с помощью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графического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редактора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val="en-US" w:eastAsia="ru-RU"/>
        </w:rPr>
        <w:t>PowerPoint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компьютерной программы «Компас»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4.</w:t>
      </w:r>
      <w:r w:rsidRPr="00445605">
        <w:rPr>
          <w:rFonts w:ascii="Verdana" w:eastAsia="Times New Roman" w:hAnsi="Verdana" w:cs="Times New Roman"/>
          <w:sz w:val="20"/>
          <w:lang w:eastAsia="ru-RU"/>
        </w:rPr>
        <w:t>    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Тестирование, </w:t>
      </w:r>
      <w:proofErr w:type="spellStart"/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опросники</w:t>
      </w:r>
      <w:proofErr w:type="spellEnd"/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проверки знаний учащихся можно использовать различные формы и методы контроля знаний: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Тестовые задания</w:t>
      </w:r>
      <w:proofErr w:type="gramStart"/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:</w:t>
      </w:r>
      <w:proofErr w:type="gramEnd"/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открытые (с вариантами ответов,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закрытые</w:t>
      </w:r>
      <w:proofErr w:type="gramEnd"/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(без вариантов ответов),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на совмещение</w:t>
      </w: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 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вариантов ответов,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на составление последовательности,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смешанные,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проверочные и контрольные работы,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срезы знаний,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деловые игры в виде загадок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кроссворды, загадки, шарады и.т.д.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уроки – опросы в виде презентации,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тестовые системы</w:t>
      </w: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 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- </w:t>
      </w:r>
      <w:proofErr w:type="spellStart"/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MyTest-X</w:t>
      </w:r>
      <w:proofErr w:type="spellEnd"/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контроля знаний преподаватель может использовать различные открытые тестовые системы или оболочки для создания новых тестов по теме или изменения существующих. Подобные тестовые работы позволяют учащимся и учителю быстро оценить знания по теме. От преподавателей ПК выгодно отличают абсолютная объективность в оценке знаний, а также то, что машины не раздражаются, не подвержены влиянию настроения и самочувствия, не испытывает разочарования со слабыми учениками. Со стороны учащихся наблюдается повышение ответственности в подготовке к уроку, а также активизация познавательной деятельности учеников, так как при таком способе контроля знаний требуется не только знать основной материал, но и уметь рассуждать, делать умозаключения. При этом производятся все мыслительные операции.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Полученные результаты нуждаются в обработке – анализе. Анализ проверки знаний по отдельным блокам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производить</w:t>
      </w:r>
      <w:r w:rsidRPr="0044560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вот по таким таблицам: такой анализ помогает определить степень усвоения отдельных тем, выявляет одаренных детей и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нуждающихся в педагогической поддержке.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5.</w:t>
      </w:r>
      <w:r w:rsidRPr="00445605">
        <w:rPr>
          <w:rFonts w:ascii="Verdana" w:eastAsia="Times New Roman" w:hAnsi="Verdana" w:cs="Times New Roman"/>
          <w:sz w:val="20"/>
          <w:lang w:eastAsia="ru-RU"/>
        </w:rPr>
        <w:t>    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Проектная деятельность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этих уроков, развития мотивации к проектной деятельности на своих уроках я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применяю: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1.</w:t>
      </w:r>
      <w:r w:rsidRPr="00445605">
        <w:rPr>
          <w:rFonts w:ascii="Verdana" w:eastAsia="Times New Roman" w:hAnsi="Verdana" w:cs="Times New Roman"/>
          <w:sz w:val="20"/>
          <w:lang w:eastAsia="ru-RU"/>
        </w:rPr>
        <w:t>                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Компьютерную презентацию о самом творческом проекте</w:t>
      </w: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2.                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Банки идей. Каждую тему по выполнению проектной работы начинаю с показа презентации изделий данной тематики. Такие банки расширяют кругозор, позволяют быстрее сориентироваться в выборе темы проекта.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3. 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Банк проектных рефератов, выполненных ученицами школы № 19.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Проектный метод мы ввели в программу 13 лет назад.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Часть проектных работ хранится в электронном виде. Остальные лучшие в проектные рефераты в специальных папках «Проекты», «Экзаменационные проекты» </w:t>
      </w:r>
      <w:proofErr w:type="spellStart"/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лхранятся</w:t>
      </w:r>
      <w:proofErr w:type="spellEnd"/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кабинете и используются в качестве наглядных, дидактических пособий на уроках по проектному методу</w:t>
      </w: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5. 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Инструкционные карты последовательности выполнения проекта. Запуск каждого проекта требует особого подхода. Для большинства проектов я разрабатываю алгоритм последовательности выполнения проекта. Как индивидуального, так и коллективного.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6. Для подготовки к презентации проекта учащимся раздаются карточки - краткий план защиты проекта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7. Для оценки качества выполнения проекта учителем может быть использован специальный документ -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самостоятельной деятельности учащихся по выполнению проекта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8. Выполнение проекта и защиту проекта также сохраняю.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6.</w:t>
      </w:r>
      <w:r w:rsidRPr="00445605">
        <w:rPr>
          <w:rFonts w:ascii="Verdana" w:eastAsia="Times New Roman" w:hAnsi="Verdana" w:cs="Times New Roman"/>
          <w:b/>
          <w:bCs/>
          <w:sz w:val="20"/>
          <w:lang w:eastAsia="ru-RU"/>
        </w:rPr>
        <w:t>  </w:t>
      </w: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Раздаточный материал к урокам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Т.к. учебниками по технологии ученицы пользуются только на уроках, то от хорошего ведения конспектов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многом зависит усвоение материала. Но на запись всего необходимого теоретического материала даже в сжатом виде иногда уходит довольно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 времени. Поэтому на уроках часто использую заготовки, которые ученицы просто вклеивают в конспекты: например: устройство швейной машины, машинные швы, разделка говяжьей туши и.т.д.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7. Обратная связь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рассказала о применении ИКТ учителем. Изучение теоретической части многих тем образовательной области «Технология» предусматривает поиск учащимися дополнительных сведений. Начиная с 5 класса, учащиеся получают задания по поиску дополнительной, занимательной информации. Например: кто придумал «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сендвич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», откуда</w:t>
      </w:r>
      <w:r w:rsidRPr="0044560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445605">
        <w:rPr>
          <w:rFonts w:ascii="Verdana" w:eastAsia="Times New Roman" w:hAnsi="Verdana" w:cs="Times New Roman"/>
          <w:sz w:val="20"/>
          <w:lang w:eastAsia="ru-RU"/>
        </w:rPr>
        <w:t> 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произошла столовая салфетка, фартук в женской одежде, какая польза от каши, история халата, какой должна быть школьная юбка, пословицы и поговорки о рачительности и экономии и т.д. Во время поиска формируются коммуникационные умения и навыки самостоятельной работы с учебным материалом, с использованием средств ИКТ: искать информацию в библиотеке, в книге, в словаре, справочнике, в компьютерной базе данных, в электронном документе, в Интернете с использованием поисковых систем. При выполнении проектов учащиеся самостоятельно находят, сортируют и анализируют нужную информацию.</w:t>
      </w:r>
    </w:p>
    <w:p w:rsidR="00166E3B" w:rsidRPr="00445605" w:rsidRDefault="00166E3B" w:rsidP="00445605">
      <w:pPr>
        <w:shd w:val="clear" w:color="auto" w:fill="F5F5DC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новые информационные технологии, применяющиеся ме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тодически грамотно, повышают познавательную активность учащихся, что, несомненно, приводит к повышению эффективности обучения.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урочной деятельности применение ИКТ активно применяется во внеклассной деятельности: при проведении предметных недель, выставок, конкурсов, где применение проекторов,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мультимедийного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оборудования усиливает эффект занимательности, способствует популяризации предмета. Например, мне давно хотелось в рамках предметной недели провести конкурс к 1 мая. В этом году вместе с коллегами мы его провели, </w:t>
      </w:r>
      <w:proofErr w:type="gram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использовав</w:t>
      </w:r>
      <w:proofErr w:type="gram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разработанную мною презентацию. Презентация очень помогла создать у учащихся ощущение праздника, поднять дух соревнования, содействовать формированию правильного отношения к труду.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Этому же способствует размещение информации на сайте школы о результатах проведения олимпиад, конкурсов, одаренных детях, важных событий в предметной области. Такая информация стимулирует интерес детей к предмету.</w:t>
      </w: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6E3B" w:rsidRPr="00445605" w:rsidRDefault="00166E3B" w:rsidP="00445605">
      <w:pPr>
        <w:shd w:val="clear" w:color="auto" w:fill="F5F5DC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подготовке к уроку, внеклассным мероприятиям я часто, благодаря интернету, использую опыт других учителей. Поэтому давно изменила свое консервативное отношение к </w:t>
      </w:r>
      <w:proofErr w:type="spellStart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интелектуальной</w:t>
      </w:r>
      <w:proofErr w:type="spellEnd"/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и считаю, что сама должна делиться своим личным опытом. Поэтому открыла свой личный сайт, на котором </w:t>
      </w:r>
      <w:r w:rsidRPr="004456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начала публиковать те разработки, которые, как мне кажется, могут пригодиться другим учителям технологии.</w:t>
      </w:r>
    </w:p>
    <w:p w:rsidR="00166E3B" w:rsidRPr="00166E3B" w:rsidRDefault="00166E3B" w:rsidP="00166E3B">
      <w:pPr>
        <w:shd w:val="clear" w:color="auto" w:fill="F5F5DC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66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389" w:rsidRDefault="00445605"/>
    <w:sectPr w:rsidR="001E5389" w:rsidSect="00F0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6E3B"/>
    <w:rsid w:val="00145C85"/>
    <w:rsid w:val="001521D3"/>
    <w:rsid w:val="00166E3B"/>
    <w:rsid w:val="001E1B0C"/>
    <w:rsid w:val="00445605"/>
    <w:rsid w:val="005F7AB0"/>
    <w:rsid w:val="007E372E"/>
    <w:rsid w:val="009024A0"/>
    <w:rsid w:val="00EC0C12"/>
    <w:rsid w:val="00F0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E3B"/>
    <w:rPr>
      <w:b/>
      <w:bCs/>
    </w:rPr>
  </w:style>
  <w:style w:type="character" w:customStyle="1" w:styleId="apple-converted-space">
    <w:name w:val="apple-converted-space"/>
    <w:basedOn w:val="a0"/>
    <w:rsid w:val="00166E3B"/>
  </w:style>
  <w:style w:type="character" w:customStyle="1" w:styleId="grame">
    <w:name w:val="grame"/>
    <w:basedOn w:val="a0"/>
    <w:rsid w:val="00166E3B"/>
  </w:style>
  <w:style w:type="character" w:customStyle="1" w:styleId="spelle">
    <w:name w:val="spelle"/>
    <w:basedOn w:val="a0"/>
    <w:rsid w:val="00166E3B"/>
  </w:style>
  <w:style w:type="character" w:styleId="a5">
    <w:name w:val="Emphasis"/>
    <w:basedOn w:val="a0"/>
    <w:uiPriority w:val="20"/>
    <w:qFormat/>
    <w:rsid w:val="00166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2845</Words>
  <Characters>16220</Characters>
  <Application>Microsoft Office Word</Application>
  <DocSecurity>0</DocSecurity>
  <Lines>135</Lines>
  <Paragraphs>38</Paragraphs>
  <ScaleCrop>false</ScaleCrop>
  <Company>Krokoz™ Inc.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5</cp:revision>
  <dcterms:created xsi:type="dcterms:W3CDTF">2013-02-24T19:09:00Z</dcterms:created>
  <dcterms:modified xsi:type="dcterms:W3CDTF">2014-10-22T12:53:00Z</dcterms:modified>
</cp:coreProperties>
</file>