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51" w:rsidRDefault="00140F51" w:rsidP="00140F51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КАРТА ОБСЛЕДОВАНИЯ </w:t>
      </w:r>
      <w:r>
        <w:rPr>
          <w:b/>
          <w:bCs/>
          <w:sz w:val="28"/>
          <w:szCs w:val="28"/>
        </w:rPr>
        <w:br/>
        <w:t xml:space="preserve">СОЦИАЛЬНО ДЕЗАДАПТИРОВАННЫХ </w:t>
      </w:r>
      <w:r>
        <w:rPr>
          <w:b/>
          <w:bCs/>
          <w:sz w:val="28"/>
          <w:szCs w:val="28"/>
        </w:rPr>
        <w:br/>
        <w:t>НЕСОВЕРШЕННОЛЕТНИХ</w:t>
      </w:r>
    </w:p>
    <w:p w:rsidR="00140F51" w:rsidRDefault="00140F51" w:rsidP="00140F51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</w:rPr>
      </w:pPr>
      <w:r w:rsidRPr="00951684">
        <w:rPr>
          <w:b/>
          <w:bCs/>
        </w:rPr>
        <w:t>Общие характеристики условий воспитания.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</w:rPr>
      </w:pP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rPr>
          <w:b/>
        </w:rPr>
        <w:t>1. Фамилия, имя, отчество</w:t>
      </w:r>
      <w:r w:rsidRPr="00951684">
        <w:t xml:space="preserve"> ____________________________________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rPr>
          <w:b/>
        </w:rPr>
        <w:t>2. Год рождения</w:t>
      </w:r>
      <w:r w:rsidRPr="00951684">
        <w:t xml:space="preserve"> ____________________________________________</w:t>
      </w:r>
    </w:p>
    <w:p w:rsidR="00140F51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rPr>
          <w:b/>
        </w:rPr>
        <w:t>3. Здоровье</w:t>
      </w:r>
      <w:r w:rsidRPr="00951684">
        <w:t xml:space="preserve">: хорошее, удовлетворительное, слабое, патология </w:t>
      </w:r>
      <w:r w:rsidRPr="00951684">
        <w:rPr>
          <w:i/>
          <w:iCs/>
        </w:rPr>
        <w:t>(нужное подчеркнуть)</w:t>
      </w:r>
      <w:r w:rsidRPr="00951684">
        <w:t>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140F51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rPr>
          <w:b/>
        </w:rPr>
        <w:t>4. Характер занятости в свободное время</w:t>
      </w:r>
      <w:r w:rsidRPr="00951684">
        <w:t>:________________________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140F51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rPr>
          <w:b/>
        </w:rPr>
        <w:t>5. Поведение в школе</w:t>
      </w:r>
      <w:r w:rsidRPr="00951684">
        <w:t>: примерное, хорошее, удовлетворительное, неудовлетворительное.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140F51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rPr>
          <w:b/>
        </w:rPr>
        <w:t>6. Общественная активность</w:t>
      </w:r>
      <w:r w:rsidRPr="00951684">
        <w:t>: организатор коллективных дел, активный участник дел, не участвует в общественной жизни, бойкотирует, дезорганизует коллективные мероприятия.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140F51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rPr>
          <w:b/>
        </w:rPr>
        <w:t>7. Отношение к учебе</w:t>
      </w:r>
      <w:r w:rsidRPr="00951684">
        <w:t xml:space="preserve">: заинтересованное, избирательно-заинтересованное, равнодушное, отрицательное, крайне отрицательное. 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140F51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rPr>
          <w:b/>
        </w:rPr>
        <w:t>8. Состав семьи</w:t>
      </w:r>
      <w:r w:rsidRPr="00951684">
        <w:t>:_____________________________________________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140F51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rPr>
          <w:b/>
        </w:rPr>
        <w:t>9. Количество детей в семье</w:t>
      </w:r>
      <w:r w:rsidRPr="00951684">
        <w:t>:__________________________________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140F51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rPr>
          <w:b/>
        </w:rPr>
        <w:t>10. Образование родителей: высшее</w:t>
      </w:r>
      <w:r w:rsidRPr="00951684">
        <w:t>, незаконченное высшее, среднее специальное, общее среднее, неполное среднее.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rPr>
          <w:b/>
        </w:rPr>
        <w:t>11. Характеристика отношений в семье</w:t>
      </w:r>
      <w:r w:rsidRPr="00951684">
        <w:t>: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семья ведет здоровый образ жизни;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один из родителей склонен к выпивкам, скандалам;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у родителей эпизодические запои, семейные скандалы;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 xml:space="preserve">– частые запои, </w:t>
      </w:r>
      <w:proofErr w:type="gramStart"/>
      <w:r w:rsidRPr="00951684">
        <w:t>дебоши</w:t>
      </w:r>
      <w:proofErr w:type="gramEnd"/>
      <w:r w:rsidRPr="00951684">
        <w:t>, аморальное поведение родителей;</w:t>
      </w:r>
    </w:p>
    <w:p w:rsidR="00140F51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повседневные проявления аморальности, алкоголизм родителей.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rPr>
          <w:b/>
        </w:rPr>
        <w:t>12. Характер эмоциональных отношений в семье</w:t>
      </w:r>
      <w:r w:rsidRPr="00951684">
        <w:t>: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атмосфера дружбы, взаимопонимания и поддержки;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отношения ровные, но без эмоциональной близости;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эпизодически возникающие конфликты, отчуждение, холодность;</w:t>
      </w:r>
    </w:p>
    <w:p w:rsidR="00140F51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напряженно-конфликтные отношения.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rPr>
          <w:b/>
        </w:rPr>
        <w:t>13. Характеристика дружеского внешкольного общения со сверстниками</w:t>
      </w:r>
      <w:r w:rsidRPr="00951684">
        <w:t>: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на основе общих полезных интересов, совместных занятий в кружках, секциях, увлечений спортом;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досуговые группы с совместными формами отдыха и общения;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общение на основе пустого времяпрепровождения;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асоциальные группы, выпивки, сквернословие, драки, мелкое хулиганство;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lastRenderedPageBreak/>
        <w:t>– криминогенные группы, стоящие на разных формах учета за совершение правонарушений.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</w:p>
    <w:p w:rsidR="00140F51" w:rsidRPr="00951684" w:rsidRDefault="00140F51" w:rsidP="00140F51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</w:rPr>
      </w:pPr>
      <w:r w:rsidRPr="00951684">
        <w:rPr>
          <w:b/>
          <w:bCs/>
        </w:rPr>
        <w:t>Показатели социального развития подростка.</w:t>
      </w:r>
    </w:p>
    <w:p w:rsidR="00140F51" w:rsidRPr="00951684" w:rsidRDefault="00140F51" w:rsidP="00140F51">
      <w:pPr>
        <w:autoSpaceDE w:val="0"/>
        <w:autoSpaceDN w:val="0"/>
        <w:adjustRightInd w:val="0"/>
        <w:spacing w:before="75" w:after="75"/>
        <w:ind w:firstLine="360"/>
        <w:jc w:val="both"/>
        <w:rPr>
          <w:b/>
          <w:bCs/>
        </w:rPr>
      </w:pP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  <w:rPr>
          <w:color w:val="FF0000"/>
        </w:rPr>
      </w:pPr>
      <w:r w:rsidRPr="00951684">
        <w:t xml:space="preserve">1. </w:t>
      </w:r>
      <w:r w:rsidRPr="00951684">
        <w:rPr>
          <w:color w:val="FF0000"/>
        </w:rPr>
        <w:t>Наличие положительных жизненных планов и профессиональных намерений: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профессиональные намерения отсутствуют из-за негативного отношения к труду;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планы и намерения отсутствуют по легкомыслию и бездумности;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планы и профессиональные намерения в основном определились, но нет активной подготовки к будущей профессии.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профессиональные планы и намерения выражены четко.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  <w:rPr>
          <w:color w:val="FF0000"/>
        </w:rPr>
      </w:pPr>
      <w:r w:rsidRPr="00951684">
        <w:t xml:space="preserve">2. </w:t>
      </w:r>
      <w:r w:rsidRPr="00951684">
        <w:rPr>
          <w:color w:val="FF0000"/>
        </w:rPr>
        <w:t>Степень сознательности и дисциплинированности по отношению к учебной деятельности: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отношение негативное, к урокам не готовится, пропускает занятия;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к урокам готовится нерегулярно под контролем взрослых;</w:t>
      </w:r>
    </w:p>
    <w:p w:rsidR="00140F51" w:rsidRPr="00951684" w:rsidRDefault="00140F51" w:rsidP="00140F51">
      <w:pPr>
        <w:autoSpaceDE w:val="0"/>
        <w:autoSpaceDN w:val="0"/>
        <w:adjustRightInd w:val="0"/>
        <w:ind w:firstLine="360"/>
        <w:jc w:val="both"/>
      </w:pPr>
      <w:r w:rsidRPr="00951684">
        <w:t>– отношение добросовестное, но без увлечения, не ради знаний, ради оценок;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отношение сознательное, добросовестное, проявляется интерес к изучению предметов.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 xml:space="preserve">3. </w:t>
      </w:r>
      <w:r w:rsidRPr="00951684">
        <w:rPr>
          <w:color w:val="FF0000"/>
        </w:rPr>
        <w:t>Отношение к педагогическим воздействиям</w:t>
      </w:r>
      <w:r w:rsidRPr="00951684">
        <w:t>: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резкая, грубая форма неприятия;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неприятие педагогических воздействий в форме пассивного сопротивления, упрямства;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избирательное отношение  к педагогическим воздействиям в зависимости от характера взаимоотношений с учителями;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 xml:space="preserve">– к замечаниям </w:t>
      </w:r>
      <w:proofErr w:type="gramStart"/>
      <w:r w:rsidRPr="00951684">
        <w:t>склонен</w:t>
      </w:r>
      <w:proofErr w:type="gramEnd"/>
      <w:r w:rsidRPr="00951684">
        <w:t xml:space="preserve"> прислушиваться;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чутко реагирует на замечания, болезненно переживает порицания, старается не повторять осуждаемых действий, поступков.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 xml:space="preserve">4. </w:t>
      </w:r>
      <w:r w:rsidRPr="00951684">
        <w:rPr>
          <w:color w:val="FF0000"/>
        </w:rPr>
        <w:t>Способность критически с позиции норм  морали и права оценивать поступки окружающих друзей, сверстников: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открытое неприятие норм морали, права, одобрительное отношение к циничным антиобщественным поступкам;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в большей степени ориентируется на антиобщественные нормы и ценности и в соответствии с ними оценивает поступки окружающих;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равнодушное, безразличное отношение к нарушителям норм общественной морали и права, «нейтральность» ценностно-нормативных представлений;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 xml:space="preserve">– </w:t>
      </w:r>
      <w:proofErr w:type="gramStart"/>
      <w:r w:rsidRPr="00951684">
        <w:t>способен</w:t>
      </w:r>
      <w:proofErr w:type="gramEnd"/>
      <w:r w:rsidRPr="00951684">
        <w:t xml:space="preserve"> различать «плохие» и  «хорошие» поступки и поведение, осуждать и одобрять их;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активное неприятие антиобщественных проявлений, стремление бороться с ними.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 xml:space="preserve">5. </w:t>
      </w:r>
      <w:r w:rsidRPr="00951684">
        <w:rPr>
          <w:color w:val="FF0000"/>
        </w:rPr>
        <w:t>Отношение к окружающим: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проявление жестокости по отношению к товарищам, младшим, слабым, животным;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способность совершать жестокие поступки «за компанию», под влиянием других;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равнодушие, невнимательность в отношениях с одноклассниками, товарищами;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сопереживание по отношению к близким, родным;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 xml:space="preserve">– </w:t>
      </w:r>
      <w:proofErr w:type="gramStart"/>
      <w:r w:rsidRPr="00951684">
        <w:t>высоко развита</w:t>
      </w:r>
      <w:proofErr w:type="gramEnd"/>
      <w:r w:rsidRPr="00951684">
        <w:t xml:space="preserve"> действенная </w:t>
      </w:r>
      <w:proofErr w:type="spellStart"/>
      <w:r w:rsidRPr="00951684">
        <w:t>эмпатия</w:t>
      </w:r>
      <w:proofErr w:type="spellEnd"/>
      <w:r w:rsidRPr="00951684">
        <w:t>, выражающаяся в способности сопереживать не только близким, но и окружающим людям.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6</w:t>
      </w:r>
      <w:r w:rsidRPr="00951684">
        <w:rPr>
          <w:color w:val="FF0000"/>
        </w:rPr>
        <w:t>. Внешняя культура поведения</w:t>
      </w:r>
      <w:r w:rsidRPr="00951684">
        <w:t>: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неряшливость, запущенность одежды, отсутствие культурных навыков общественного поведения;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безразличие к внешности, отсутствие эстетического начала в отношении к своему внешнему виду, к манере поведения;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lastRenderedPageBreak/>
        <w:t>– аккуратный, подтянутый внешний вид, высокая культура поведения.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 xml:space="preserve">7. </w:t>
      </w:r>
      <w:r w:rsidRPr="00951684">
        <w:rPr>
          <w:color w:val="FF0000"/>
        </w:rPr>
        <w:t>Отношение к алкоголю</w:t>
      </w:r>
      <w:r w:rsidRPr="00951684">
        <w:t>: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злоупотребление, либо регулярное употребление;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эпизодическое употребление алкоголя либо токсических веществ;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нейтральное, терпимое отношение к алкоголю, непонимание вреда, который приносит алкоголь, токсические вещества;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осознанный отказ от употребления спиртного, связанный с пониманием социальной опасности и вреда алкоголя;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активная позиция в борьбе с употреблением алкоголя и наркотиков.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FF0000"/>
        </w:rPr>
      </w:pPr>
      <w:r w:rsidRPr="00951684">
        <w:t xml:space="preserve">8. </w:t>
      </w:r>
      <w:r w:rsidRPr="00951684">
        <w:rPr>
          <w:color w:val="FF0000"/>
        </w:rPr>
        <w:t>Отношение к курению: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закрепившаяся привычка к курению;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эпизодическое курение;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воздержание от курения благодаря запретам родителей, учителей;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осознанный, самостоятельный отказ от курения;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активное неприятие курения, как в отношении себя, так и в отношении своих товарищей.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9</w:t>
      </w:r>
      <w:r w:rsidRPr="00951684">
        <w:rPr>
          <w:color w:val="FF0000"/>
        </w:rPr>
        <w:t>. Отношение к сквернословию: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сквернословие, употребление нецензурных выражений в общественных местах;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эпизодическое сквернословие;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избегание нецензурных выражений;</w:t>
      </w:r>
    </w:p>
    <w:p w:rsidR="00140F51" w:rsidRPr="00951684" w:rsidRDefault="00140F51" w:rsidP="00140F5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51684">
        <w:t>– активное неприятие сквернословия;</w:t>
      </w:r>
    </w:p>
    <w:p w:rsidR="00140F51" w:rsidRPr="00951684" w:rsidRDefault="00140F51" w:rsidP="00140F51">
      <w:r w:rsidRPr="00951684">
        <w:t xml:space="preserve">      – высокая культура речи, богатый лингвистический вкус.</w:t>
      </w:r>
    </w:p>
    <w:p w:rsidR="00140F51" w:rsidRPr="00951684" w:rsidRDefault="00140F51" w:rsidP="00140F51"/>
    <w:p w:rsidR="00140F51" w:rsidRPr="00951684" w:rsidRDefault="00140F51" w:rsidP="00140F51"/>
    <w:p w:rsidR="00140F51" w:rsidRPr="00951684" w:rsidRDefault="00140F51" w:rsidP="00140F51">
      <w:pPr>
        <w:jc w:val="right"/>
      </w:pPr>
      <w:r w:rsidRPr="00951684">
        <w:t xml:space="preserve">«        » ________ 20    г.                     </w:t>
      </w:r>
    </w:p>
    <w:p w:rsidR="00140F51" w:rsidRPr="00951684" w:rsidRDefault="00140F51" w:rsidP="00140F51">
      <w:pPr>
        <w:jc w:val="right"/>
      </w:pPr>
      <w:r w:rsidRPr="00951684">
        <w:t xml:space="preserve">                      </w:t>
      </w:r>
    </w:p>
    <w:p w:rsidR="00140F51" w:rsidRPr="00951684" w:rsidRDefault="00140F51" w:rsidP="00140F51"/>
    <w:p w:rsidR="00140F51" w:rsidRPr="00951684" w:rsidRDefault="00140F51" w:rsidP="00140F51"/>
    <w:p w:rsidR="00140F51" w:rsidRPr="00951684" w:rsidRDefault="00140F51" w:rsidP="00140F51"/>
    <w:p w:rsidR="00140F51" w:rsidRPr="00951684" w:rsidRDefault="00140F51" w:rsidP="00140F51">
      <w:r w:rsidRPr="00951684">
        <w:t>Соц. педагог                                               / Н.В.Черных/</w:t>
      </w:r>
    </w:p>
    <w:p w:rsidR="00140F51" w:rsidRPr="00951684" w:rsidRDefault="00140F51" w:rsidP="00140F51"/>
    <w:p w:rsidR="00140F51" w:rsidRDefault="00140F51" w:rsidP="00140F51">
      <w:pPr>
        <w:rPr>
          <w:sz w:val="28"/>
          <w:szCs w:val="28"/>
        </w:rPr>
      </w:pPr>
    </w:p>
    <w:p w:rsidR="00140F51" w:rsidRDefault="00140F51" w:rsidP="00140F51">
      <w:pPr>
        <w:rPr>
          <w:sz w:val="28"/>
          <w:szCs w:val="28"/>
        </w:rPr>
      </w:pPr>
    </w:p>
    <w:p w:rsidR="00140F51" w:rsidRDefault="00140F51" w:rsidP="00140F51">
      <w:pPr>
        <w:rPr>
          <w:sz w:val="28"/>
          <w:szCs w:val="28"/>
        </w:rPr>
      </w:pPr>
    </w:p>
    <w:p w:rsidR="00140F51" w:rsidRDefault="00140F51" w:rsidP="00140F51">
      <w:pPr>
        <w:rPr>
          <w:sz w:val="28"/>
          <w:szCs w:val="28"/>
        </w:rPr>
      </w:pPr>
    </w:p>
    <w:p w:rsidR="00140F51" w:rsidRDefault="00140F51" w:rsidP="00140F51">
      <w:pPr>
        <w:autoSpaceDE w:val="0"/>
        <w:autoSpaceDN w:val="0"/>
        <w:adjustRightInd w:val="0"/>
        <w:spacing w:before="120" w:line="252" w:lineRule="auto"/>
        <w:jc w:val="center"/>
        <w:rPr>
          <w:sz w:val="28"/>
          <w:szCs w:val="28"/>
        </w:rPr>
      </w:pPr>
    </w:p>
    <w:p w:rsidR="00140F51" w:rsidRDefault="00140F51" w:rsidP="00140F51">
      <w:pPr>
        <w:autoSpaceDE w:val="0"/>
        <w:autoSpaceDN w:val="0"/>
        <w:adjustRightInd w:val="0"/>
        <w:spacing w:before="120" w:line="252" w:lineRule="auto"/>
        <w:jc w:val="center"/>
        <w:rPr>
          <w:sz w:val="28"/>
          <w:szCs w:val="28"/>
        </w:rPr>
      </w:pPr>
    </w:p>
    <w:p w:rsidR="00140F51" w:rsidRPr="00951684" w:rsidRDefault="00140F51" w:rsidP="00140F51">
      <w:pPr>
        <w:autoSpaceDE w:val="0"/>
        <w:autoSpaceDN w:val="0"/>
        <w:adjustRightInd w:val="0"/>
        <w:spacing w:before="120" w:line="252" w:lineRule="auto"/>
        <w:jc w:val="center"/>
        <w:rPr>
          <w:sz w:val="16"/>
          <w:szCs w:val="16"/>
        </w:rPr>
      </w:pPr>
      <w:r w:rsidRPr="00951684">
        <w:rPr>
          <w:sz w:val="16"/>
          <w:szCs w:val="16"/>
        </w:rPr>
        <w:t>ИНСТРУКЦИЯ ПО СОСТАВЛЕНИЮ КАРТЫ ОБСЛЕДОВАНИЯ</w:t>
      </w:r>
      <w:r w:rsidRPr="00951684">
        <w:rPr>
          <w:sz w:val="16"/>
          <w:szCs w:val="16"/>
        </w:rPr>
        <w:br/>
        <w:t>СОЦИАЛЬНО ДЕЗАДАПТИРОВАННЫХ НЕСОВЕРШЕННОЛЕТНИХ</w:t>
      </w:r>
      <w:r w:rsidRPr="00951684">
        <w:rPr>
          <w:sz w:val="16"/>
          <w:szCs w:val="16"/>
        </w:rPr>
        <w:br/>
        <w:t>(ПО С. БЕЛИЧЕВОЙ, И. ДЕМЕНТЬЕВУ)</w:t>
      </w:r>
    </w:p>
    <w:p w:rsidR="00140F51" w:rsidRDefault="00140F51" w:rsidP="00140F5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r w:rsidRPr="00951684">
        <w:rPr>
          <w:sz w:val="16"/>
          <w:szCs w:val="16"/>
        </w:rPr>
        <w:t xml:space="preserve">Карта личности заводится на несовершеннолетних с явными признаками различных форм социального неблагополучия. Заполняется карта социальным педагогом на основе наблюдений, изучения учебной, общественной, трудовой деятельности подростка, характера его взаимоотношений с окружающими, а также в результате бесед, наблюдений, сбора независимой информации, характеристик, которые даются </w:t>
      </w:r>
      <w:proofErr w:type="gramStart"/>
      <w:r w:rsidRPr="00951684">
        <w:rPr>
          <w:sz w:val="16"/>
          <w:szCs w:val="16"/>
        </w:rPr>
        <w:t>окружающими</w:t>
      </w:r>
      <w:proofErr w:type="gramEnd"/>
      <w:r w:rsidRPr="00951684">
        <w:rPr>
          <w:sz w:val="16"/>
          <w:szCs w:val="16"/>
        </w:rPr>
        <w:t xml:space="preserve"> как самому подростку, так и условиям его семейного воспитания и внешкольной среды общения. Заполнение данного документа требует длительного времени и не может быть регламентировано по срокам исполнения.</w:t>
      </w:r>
    </w:p>
    <w:p w:rsidR="00140F51" w:rsidRDefault="00140F51" w:rsidP="00140F51">
      <w:pPr>
        <w:autoSpaceDE w:val="0"/>
        <w:autoSpaceDN w:val="0"/>
        <w:adjustRightInd w:val="0"/>
        <w:spacing w:before="120" w:line="252" w:lineRule="auto"/>
        <w:jc w:val="center"/>
        <w:rPr>
          <w:sz w:val="28"/>
          <w:szCs w:val="28"/>
        </w:rPr>
      </w:pPr>
    </w:p>
    <w:p w:rsidR="00140F51" w:rsidRDefault="00140F51" w:rsidP="00140F51">
      <w:pPr>
        <w:autoSpaceDE w:val="0"/>
        <w:autoSpaceDN w:val="0"/>
        <w:adjustRightInd w:val="0"/>
        <w:spacing w:before="120" w:line="252" w:lineRule="auto"/>
        <w:jc w:val="center"/>
        <w:rPr>
          <w:sz w:val="28"/>
          <w:szCs w:val="28"/>
        </w:rPr>
      </w:pPr>
    </w:p>
    <w:p w:rsidR="00140F51" w:rsidRDefault="00140F51" w:rsidP="00140F51">
      <w:pPr>
        <w:autoSpaceDE w:val="0"/>
        <w:autoSpaceDN w:val="0"/>
        <w:adjustRightInd w:val="0"/>
        <w:spacing w:before="120" w:line="252" w:lineRule="auto"/>
        <w:jc w:val="center"/>
        <w:rPr>
          <w:sz w:val="28"/>
          <w:szCs w:val="28"/>
        </w:rPr>
      </w:pPr>
    </w:p>
    <w:p w:rsidR="00D03990" w:rsidRDefault="00D03990">
      <w:bookmarkStart w:id="0" w:name="_GoBack"/>
      <w:bookmarkEnd w:id="0"/>
    </w:p>
    <w:sectPr w:rsidR="00D0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51"/>
    <w:rsid w:val="00140F51"/>
    <w:rsid w:val="00D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2013-06-04T11:11:00Z</dcterms:created>
  <dcterms:modified xsi:type="dcterms:W3CDTF">2013-06-04T11:11:00Z</dcterms:modified>
</cp:coreProperties>
</file>