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66" w:rsidRDefault="007C5966" w:rsidP="00CD7ACB">
      <w:pPr>
        <w:jc w:val="center"/>
        <w:rPr>
          <w:b/>
          <w:sz w:val="32"/>
          <w:szCs w:val="32"/>
          <w:lang w:val="en-US"/>
        </w:rPr>
      </w:pPr>
    </w:p>
    <w:p w:rsidR="007C5966" w:rsidRPr="002F1A8D" w:rsidRDefault="007C5966" w:rsidP="007C5966">
      <w:pPr>
        <w:jc w:val="center"/>
        <w:rPr>
          <w:b/>
          <w:sz w:val="28"/>
          <w:szCs w:val="28"/>
        </w:rPr>
      </w:pPr>
      <w:r w:rsidRPr="002F1A8D">
        <w:rPr>
          <w:b/>
          <w:sz w:val="28"/>
          <w:szCs w:val="28"/>
        </w:rPr>
        <w:t xml:space="preserve">Филиал МБОУ </w:t>
      </w:r>
      <w:proofErr w:type="spellStart"/>
      <w:r w:rsidRPr="002F1A8D">
        <w:rPr>
          <w:b/>
          <w:sz w:val="28"/>
          <w:szCs w:val="28"/>
        </w:rPr>
        <w:t>Ужовской</w:t>
      </w:r>
      <w:proofErr w:type="spellEnd"/>
      <w:r w:rsidRPr="002F1A8D">
        <w:rPr>
          <w:b/>
          <w:sz w:val="28"/>
          <w:szCs w:val="28"/>
        </w:rPr>
        <w:t xml:space="preserve"> СОШ – Ильинская ОШ</w:t>
      </w:r>
    </w:p>
    <w:p w:rsidR="007C5966" w:rsidRPr="002F1A8D" w:rsidRDefault="007C5966" w:rsidP="007C5966"/>
    <w:p w:rsidR="007C5966" w:rsidRPr="002F1A8D" w:rsidRDefault="007C5966" w:rsidP="007C5966"/>
    <w:p w:rsidR="007C5966" w:rsidRPr="002F1A8D" w:rsidRDefault="007C5966" w:rsidP="007C5966"/>
    <w:p w:rsidR="007C5966" w:rsidRPr="002F1A8D" w:rsidRDefault="007C5966" w:rsidP="007C5966"/>
    <w:p w:rsidR="007C5966" w:rsidRPr="002F1A8D" w:rsidRDefault="007C5966" w:rsidP="007C5966"/>
    <w:p w:rsidR="007C5966" w:rsidRDefault="007C5966" w:rsidP="007C5966"/>
    <w:p w:rsidR="007C5966" w:rsidRDefault="007C5966" w:rsidP="007C5966">
      <w:pPr>
        <w:jc w:val="center"/>
        <w:rPr>
          <w:b/>
          <w:sz w:val="48"/>
          <w:szCs w:val="48"/>
        </w:rPr>
      </w:pPr>
      <w:r>
        <w:tab/>
      </w:r>
      <w:r w:rsidRPr="002F1A8D">
        <w:rPr>
          <w:b/>
          <w:sz w:val="48"/>
          <w:szCs w:val="48"/>
        </w:rPr>
        <w:t>Открытый урок по технологии</w:t>
      </w:r>
      <w:r>
        <w:rPr>
          <w:b/>
          <w:sz w:val="48"/>
          <w:szCs w:val="48"/>
        </w:rPr>
        <w:t>:</w:t>
      </w:r>
    </w:p>
    <w:p w:rsidR="007C5966" w:rsidRPr="002F1A8D" w:rsidRDefault="007C5966" w:rsidP="007C5966">
      <w:pPr>
        <w:jc w:val="center"/>
        <w:rPr>
          <w:b/>
          <w:sz w:val="48"/>
          <w:szCs w:val="48"/>
        </w:rPr>
      </w:pPr>
    </w:p>
    <w:p w:rsidR="007C5966" w:rsidRDefault="007C5966" w:rsidP="007C5966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«Обработка накладного кармана»</w:t>
      </w:r>
    </w:p>
    <w:p w:rsidR="007C5966" w:rsidRPr="002F1A8D" w:rsidRDefault="007C5966" w:rsidP="007C5966">
      <w:pPr>
        <w:jc w:val="center"/>
        <w:rPr>
          <w:b/>
          <w:sz w:val="72"/>
          <w:szCs w:val="72"/>
        </w:rPr>
      </w:pPr>
      <w:r w:rsidRPr="002F1A8D">
        <w:rPr>
          <w:b/>
          <w:sz w:val="72"/>
          <w:szCs w:val="72"/>
        </w:rPr>
        <w:t>5-й класс</w:t>
      </w:r>
    </w:p>
    <w:p w:rsidR="007C5966" w:rsidRDefault="007C5966" w:rsidP="007C5966">
      <w:pPr>
        <w:tabs>
          <w:tab w:val="left" w:pos="2265"/>
        </w:tabs>
      </w:pPr>
    </w:p>
    <w:p w:rsidR="007C5966" w:rsidRPr="002F1A8D" w:rsidRDefault="007C5966" w:rsidP="007C5966"/>
    <w:p w:rsidR="007C5966" w:rsidRPr="002F1A8D" w:rsidRDefault="007C5966" w:rsidP="007C5966"/>
    <w:p w:rsidR="007C5966" w:rsidRPr="002F1A8D" w:rsidRDefault="007C5966" w:rsidP="007C5966"/>
    <w:p w:rsidR="007C5966" w:rsidRDefault="007C5966" w:rsidP="007C5966"/>
    <w:p w:rsidR="007C5966" w:rsidRDefault="007C5966" w:rsidP="007C5966"/>
    <w:p w:rsidR="007C5966" w:rsidRPr="002F1A8D" w:rsidRDefault="007C5966" w:rsidP="007C5966">
      <w:pPr>
        <w:tabs>
          <w:tab w:val="left" w:pos="3990"/>
        </w:tabs>
        <w:rPr>
          <w:sz w:val="40"/>
          <w:szCs w:val="40"/>
        </w:rPr>
      </w:pPr>
      <w:r>
        <w:tab/>
      </w:r>
      <w:r w:rsidRPr="002F1A8D">
        <w:rPr>
          <w:sz w:val="40"/>
          <w:szCs w:val="40"/>
        </w:rPr>
        <w:t>Провела учитель технологии:</w:t>
      </w:r>
    </w:p>
    <w:p w:rsidR="007C5966" w:rsidRDefault="007C5966" w:rsidP="007C5966">
      <w:pPr>
        <w:tabs>
          <w:tab w:val="left" w:pos="3990"/>
        </w:tabs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7DD80BE" wp14:editId="07A0FFF9">
            <wp:simplePos x="0" y="0"/>
            <wp:positionH relativeFrom="column">
              <wp:posOffset>100964</wp:posOffset>
            </wp:positionH>
            <wp:positionV relativeFrom="paragraph">
              <wp:posOffset>514985</wp:posOffset>
            </wp:positionV>
            <wp:extent cx="2752725" cy="2525056"/>
            <wp:effectExtent l="0" t="0" r="0" b="8890"/>
            <wp:wrapNone/>
            <wp:docPr id="14" name="Рисунок 14" descr="281f192a46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81f192a46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525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A8D">
        <w:rPr>
          <w:sz w:val="40"/>
          <w:szCs w:val="40"/>
        </w:rPr>
        <w:t xml:space="preserve">                                                              </w:t>
      </w:r>
      <w:proofErr w:type="spellStart"/>
      <w:r w:rsidRPr="002F1A8D">
        <w:rPr>
          <w:sz w:val="40"/>
          <w:szCs w:val="40"/>
        </w:rPr>
        <w:t>Калошкина</w:t>
      </w:r>
      <w:proofErr w:type="spellEnd"/>
      <w:r w:rsidRPr="002F1A8D">
        <w:rPr>
          <w:sz w:val="40"/>
          <w:szCs w:val="40"/>
        </w:rPr>
        <w:t xml:space="preserve"> А.А.</w:t>
      </w: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Pr="002F1A8D" w:rsidRDefault="007C5966" w:rsidP="007C5966">
      <w:pPr>
        <w:rPr>
          <w:sz w:val="40"/>
          <w:szCs w:val="40"/>
        </w:rPr>
      </w:pPr>
    </w:p>
    <w:p w:rsidR="007C5966" w:rsidRDefault="007C5966" w:rsidP="007C5966">
      <w:pPr>
        <w:rPr>
          <w:sz w:val="40"/>
          <w:szCs w:val="40"/>
        </w:rPr>
      </w:pPr>
    </w:p>
    <w:p w:rsidR="007C5966" w:rsidRDefault="007C5966" w:rsidP="007C5966">
      <w:pPr>
        <w:rPr>
          <w:sz w:val="40"/>
          <w:szCs w:val="40"/>
        </w:rPr>
      </w:pPr>
    </w:p>
    <w:p w:rsidR="007C5966" w:rsidRPr="007C5966" w:rsidRDefault="007C5966" w:rsidP="007C5966">
      <w:pPr>
        <w:jc w:val="center"/>
        <w:rPr>
          <w:b/>
          <w:sz w:val="32"/>
          <w:szCs w:val="32"/>
          <w:lang w:val="en-US"/>
        </w:rPr>
      </w:pPr>
      <w:r>
        <w:rPr>
          <w:sz w:val="40"/>
          <w:szCs w:val="40"/>
        </w:rPr>
        <w:t>2014 г</w:t>
      </w:r>
    </w:p>
    <w:p w:rsidR="00CD7ACB" w:rsidRPr="00AD5752" w:rsidRDefault="00CD7ACB" w:rsidP="00CD7ACB">
      <w:pPr>
        <w:jc w:val="center"/>
        <w:rPr>
          <w:b/>
          <w:sz w:val="32"/>
          <w:szCs w:val="32"/>
        </w:rPr>
      </w:pPr>
      <w:r w:rsidRPr="00AD5752">
        <w:rPr>
          <w:b/>
          <w:sz w:val="32"/>
          <w:szCs w:val="32"/>
        </w:rPr>
        <w:lastRenderedPageBreak/>
        <w:t>Открытый урок «Обработка накладного кармана». 5-й класс</w:t>
      </w:r>
    </w:p>
    <w:p w:rsidR="00CD7ACB" w:rsidRPr="007C5966" w:rsidRDefault="00CD7ACB" w:rsidP="00CD7ACB">
      <w:pPr>
        <w:jc w:val="center"/>
      </w:pPr>
    </w:p>
    <w:p w:rsidR="00CD7ACB" w:rsidRPr="00AD5752" w:rsidRDefault="00CD7ACB" w:rsidP="00CD7ACB">
      <w:pPr>
        <w:pStyle w:val="a3"/>
        <w:jc w:val="center"/>
        <w:rPr>
          <w:rFonts w:ascii="Arial" w:hAnsi="Arial" w:cs="Arial"/>
          <w:u w:val="single"/>
        </w:rPr>
      </w:pPr>
      <w:r w:rsidRPr="00AD5752">
        <w:rPr>
          <w:rFonts w:ascii="Arial" w:hAnsi="Arial" w:cs="Arial"/>
          <w:b/>
          <w:bCs/>
          <w:u w:val="single"/>
        </w:rPr>
        <w:t>Цели урока:</w:t>
      </w:r>
    </w:p>
    <w:p w:rsidR="00CD7ACB" w:rsidRPr="00375F5E" w:rsidRDefault="00CD7ACB" w:rsidP="00CD7AC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 xml:space="preserve">Научить на репродуктивном уровне обработке накладного кармана. </w:t>
      </w:r>
    </w:p>
    <w:p w:rsidR="00CD7ACB" w:rsidRPr="00375F5E" w:rsidRDefault="00CD7ACB" w:rsidP="00CD7AC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 xml:space="preserve">Развивать умение сравнивать, выделять главное, решать поставленную проблему. </w:t>
      </w:r>
    </w:p>
    <w:p w:rsidR="00CD7ACB" w:rsidRPr="00375F5E" w:rsidRDefault="00CD7ACB" w:rsidP="00CD7ACB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 xml:space="preserve">Воспитывать трудолюбие, аккуратность, требовательность к себе.  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  <w:u w:val="single"/>
        </w:rPr>
        <w:t>Задачи урока</w:t>
      </w:r>
      <w:r w:rsidRPr="00375F5E">
        <w:rPr>
          <w:rFonts w:ascii="Arial" w:hAnsi="Arial" w:cs="Arial"/>
          <w:sz w:val="22"/>
          <w:szCs w:val="22"/>
          <w:u w:val="single"/>
        </w:rPr>
        <w:t>:</w:t>
      </w:r>
      <w:r w:rsidRPr="00375F5E">
        <w:rPr>
          <w:rFonts w:ascii="Arial" w:hAnsi="Arial" w:cs="Arial"/>
          <w:sz w:val="22"/>
          <w:szCs w:val="22"/>
        </w:rPr>
        <w:t xml:space="preserve"> познакомить с историческими сведениями о кармане, его роли в современной одежде, тренировать глазомер, приобщать к работе в коллективе, учить аккуратному выполнению швов.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</w:rPr>
        <w:t>Тип урока</w:t>
      </w:r>
      <w:r w:rsidRPr="00375F5E">
        <w:rPr>
          <w:rFonts w:ascii="Arial" w:hAnsi="Arial" w:cs="Arial"/>
          <w:sz w:val="22"/>
          <w:szCs w:val="22"/>
        </w:rPr>
        <w:t>: урок усвоения нового материала.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</w:rPr>
        <w:t>Формы работы</w:t>
      </w:r>
      <w:r w:rsidRPr="00375F5E">
        <w:rPr>
          <w:rFonts w:ascii="Arial" w:hAnsi="Arial" w:cs="Arial"/>
          <w:sz w:val="22"/>
          <w:szCs w:val="22"/>
        </w:rPr>
        <w:t>: фронтальная,  групповая.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</w:rPr>
        <w:t>Методы</w:t>
      </w:r>
      <w:r w:rsidRPr="00375F5E">
        <w:rPr>
          <w:rFonts w:ascii="Arial" w:hAnsi="Arial" w:cs="Arial"/>
          <w:sz w:val="22"/>
          <w:szCs w:val="22"/>
        </w:rPr>
        <w:t>: объяснительно-иллюстративный, проблемно-поисковый, самостоятельная работа.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</w:rPr>
        <w:t>Оборудование: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Образцы обработанного кармана, опорные карты, швейные принадлежности, раскроенные карманы, образцы карманов различного кроя, образцы карманов изготовленных различными способами,  Флажки для рейтинговой оценки деятельности.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</w:rPr>
        <w:t>Ход урока</w:t>
      </w:r>
      <w:r w:rsidRPr="00375F5E">
        <w:rPr>
          <w:rFonts w:ascii="Arial" w:hAnsi="Arial" w:cs="Arial"/>
          <w:sz w:val="22"/>
          <w:szCs w:val="22"/>
        </w:rPr>
        <w:t>: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1 этап – организационный.</w:t>
      </w:r>
      <w:r w:rsidRPr="00375F5E">
        <w:rPr>
          <w:rFonts w:ascii="Arial" w:hAnsi="Arial" w:cs="Arial"/>
          <w:sz w:val="22"/>
          <w:szCs w:val="22"/>
        </w:rPr>
        <w:br/>
        <w:t>2 этап – проверка домашнего задания, оценка.</w:t>
      </w:r>
      <w:r w:rsidRPr="00375F5E">
        <w:rPr>
          <w:rFonts w:ascii="Arial" w:hAnsi="Arial" w:cs="Arial"/>
          <w:sz w:val="22"/>
          <w:szCs w:val="22"/>
        </w:rPr>
        <w:br/>
        <w:t>3 этап – подготовка к активному усвоению знаний.</w:t>
      </w:r>
      <w:r w:rsidRPr="00375F5E">
        <w:rPr>
          <w:rFonts w:ascii="Arial" w:hAnsi="Arial" w:cs="Arial"/>
          <w:sz w:val="22"/>
          <w:szCs w:val="22"/>
        </w:rPr>
        <w:br/>
        <w:t>4 этап – усвоение новых знаний (объяснение нового материала).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5 этап – правила техники безопасности.</w:t>
      </w:r>
      <w:r w:rsidRPr="00375F5E">
        <w:rPr>
          <w:rFonts w:ascii="Arial" w:hAnsi="Arial" w:cs="Arial"/>
          <w:sz w:val="22"/>
          <w:szCs w:val="22"/>
        </w:rPr>
        <w:br/>
        <w:t>6 этап - практическая работа.</w:t>
      </w:r>
      <w:r w:rsidRPr="00375F5E">
        <w:rPr>
          <w:rFonts w:ascii="Arial" w:hAnsi="Arial" w:cs="Arial"/>
          <w:sz w:val="22"/>
          <w:szCs w:val="22"/>
        </w:rPr>
        <w:br/>
        <w:t>7 этап – подведение итогов.</w:t>
      </w:r>
    </w:p>
    <w:p w:rsidR="00CD7ACB" w:rsidRPr="00375F5E" w:rsidRDefault="00CD7ACB" w:rsidP="00CD7ACB">
      <w:pPr>
        <w:pStyle w:val="a3"/>
        <w:rPr>
          <w:rFonts w:ascii="Arial" w:hAnsi="Arial" w:cs="Arial"/>
          <w:b/>
          <w:bCs/>
          <w:i/>
          <w:iCs/>
          <w:sz w:val="22"/>
          <w:szCs w:val="22"/>
        </w:rPr>
      </w:pPr>
      <w:r w:rsidRPr="00375F5E">
        <w:rPr>
          <w:rFonts w:ascii="Arial" w:hAnsi="Arial" w:cs="Arial"/>
          <w:b/>
          <w:bCs/>
          <w:sz w:val="22"/>
          <w:szCs w:val="22"/>
        </w:rPr>
        <w:t>Форма проведения урока:</w:t>
      </w:r>
      <w:r w:rsidRPr="00375F5E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Pr="00375F5E">
        <w:rPr>
          <w:rFonts w:ascii="Arial" w:hAnsi="Arial" w:cs="Arial"/>
          <w:sz w:val="22"/>
          <w:szCs w:val="22"/>
        </w:rPr>
        <w:t xml:space="preserve">игра “Путешествие в страну </w:t>
      </w:r>
      <w:proofErr w:type="spellStart"/>
      <w:r w:rsidRPr="00375F5E">
        <w:rPr>
          <w:rFonts w:ascii="Arial" w:hAnsi="Arial" w:cs="Arial"/>
          <w:sz w:val="22"/>
          <w:szCs w:val="22"/>
        </w:rPr>
        <w:t>Карманию</w:t>
      </w:r>
      <w:proofErr w:type="spellEnd"/>
      <w:r w:rsidRPr="00375F5E">
        <w:rPr>
          <w:rFonts w:ascii="Arial" w:hAnsi="Arial" w:cs="Arial"/>
          <w:sz w:val="22"/>
          <w:szCs w:val="22"/>
        </w:rPr>
        <w:t>”.</w:t>
      </w:r>
    </w:p>
    <w:p w:rsidR="00CD7ACB" w:rsidRPr="00375F5E" w:rsidRDefault="00CD7ACB" w:rsidP="00CD7ACB">
      <w:pPr>
        <w:pStyle w:val="2"/>
        <w:jc w:val="center"/>
        <w:rPr>
          <w:sz w:val="22"/>
          <w:szCs w:val="22"/>
        </w:rPr>
      </w:pPr>
      <w:r w:rsidRPr="00375F5E">
        <w:rPr>
          <w:sz w:val="22"/>
          <w:szCs w:val="22"/>
        </w:rPr>
        <w:t>1</w:t>
      </w:r>
    </w:p>
    <w:p w:rsidR="00CD7ACB" w:rsidRPr="00375F5E" w:rsidRDefault="00CD7ACB" w:rsidP="00CD7ACB">
      <w:pPr>
        <w:pStyle w:val="a3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Наличие учащихся в классе.</w:t>
      </w:r>
    </w:p>
    <w:p w:rsidR="00CD7ACB" w:rsidRPr="00375F5E" w:rsidRDefault="00CD7ACB" w:rsidP="00CD7ACB">
      <w:pPr>
        <w:pStyle w:val="2"/>
        <w:jc w:val="center"/>
        <w:rPr>
          <w:sz w:val="22"/>
          <w:szCs w:val="22"/>
        </w:rPr>
      </w:pPr>
      <w:r w:rsidRPr="00375F5E">
        <w:rPr>
          <w:sz w:val="22"/>
          <w:szCs w:val="22"/>
        </w:rPr>
        <w:t>2</w:t>
      </w:r>
    </w:p>
    <w:p w:rsidR="00CD7ACB" w:rsidRPr="00EB59E6" w:rsidRDefault="00CD7ACB" w:rsidP="00CD7ACB">
      <w:pPr>
        <w:jc w:val="center"/>
        <w:rPr>
          <w:rFonts w:ascii="Arial" w:hAnsi="Arial" w:cs="Arial"/>
          <w:sz w:val="22"/>
          <w:szCs w:val="22"/>
        </w:rPr>
      </w:pPr>
      <w:r w:rsidRPr="00EB59E6">
        <w:rPr>
          <w:rFonts w:ascii="Arial" w:hAnsi="Arial" w:cs="Arial"/>
          <w:sz w:val="22"/>
          <w:szCs w:val="22"/>
        </w:rPr>
        <w:t>Проверка подготовки деталей кроя к обработке.  Оценка.</w:t>
      </w:r>
    </w:p>
    <w:p w:rsidR="00CD7ACB" w:rsidRPr="00375F5E" w:rsidRDefault="00CD7ACB" w:rsidP="00CD7ACB">
      <w:pPr>
        <w:pStyle w:val="2"/>
        <w:jc w:val="center"/>
        <w:rPr>
          <w:sz w:val="22"/>
          <w:szCs w:val="22"/>
        </w:rPr>
      </w:pPr>
      <w:r w:rsidRPr="00375F5E">
        <w:rPr>
          <w:sz w:val="22"/>
          <w:szCs w:val="22"/>
        </w:rPr>
        <w:t>3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Нам предстоит творческая корпоративная командировка: путешествие в страну “</w:t>
      </w:r>
      <w:proofErr w:type="spellStart"/>
      <w:r w:rsidRPr="00375F5E">
        <w:rPr>
          <w:rFonts w:ascii="Arial" w:hAnsi="Arial" w:cs="Arial"/>
          <w:sz w:val="22"/>
          <w:szCs w:val="22"/>
        </w:rPr>
        <w:t>Карманию</w:t>
      </w:r>
      <w:proofErr w:type="spellEnd"/>
      <w:r w:rsidRPr="00375F5E">
        <w:rPr>
          <w:rFonts w:ascii="Arial" w:hAnsi="Arial" w:cs="Arial"/>
          <w:sz w:val="22"/>
          <w:szCs w:val="22"/>
        </w:rPr>
        <w:t>”, где мы познакомимся с историей кармана, научимся его обрабатывать и узнаем о профессиях этой страны.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Прежде, чем мы отправимся в дорогу, давайте выясним, что же такое карман? (</w:t>
      </w:r>
      <w:r w:rsidRPr="00375F5E">
        <w:rPr>
          <w:rStyle w:val="a4"/>
          <w:rFonts w:ascii="Arial" w:hAnsi="Arial" w:cs="Arial"/>
          <w:sz w:val="22"/>
          <w:szCs w:val="22"/>
        </w:rPr>
        <w:t>Ответы учащихся</w:t>
      </w:r>
      <w:r w:rsidRPr="00375F5E">
        <w:rPr>
          <w:rFonts w:ascii="Arial" w:hAnsi="Arial" w:cs="Arial"/>
          <w:sz w:val="22"/>
          <w:szCs w:val="22"/>
        </w:rPr>
        <w:t>)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lastRenderedPageBreak/>
        <w:t>Да, это пришитый к одежде мешочек, для ношения мелких вещей и денег.</w:t>
      </w:r>
    </w:p>
    <w:p w:rsidR="00CD7ACB" w:rsidRPr="00375F5E" w:rsidRDefault="00CD7ACB" w:rsidP="00CD7ACB">
      <w:pPr>
        <w:pStyle w:val="a3"/>
        <w:rPr>
          <w:rFonts w:ascii="Arial" w:hAnsi="Arial" w:cs="Arial"/>
          <w:sz w:val="22"/>
          <w:szCs w:val="22"/>
        </w:rPr>
      </w:pPr>
      <w:r w:rsidRPr="00375F5E">
        <w:rPr>
          <w:rFonts w:ascii="Arial" w:hAnsi="Arial" w:cs="Arial"/>
          <w:sz w:val="22"/>
          <w:szCs w:val="22"/>
        </w:rPr>
        <w:t>Итак, путешествие начинаем.</w:t>
      </w:r>
    </w:p>
    <w:p w:rsidR="00CD7ACB" w:rsidRPr="00375F5E" w:rsidRDefault="00CD7ACB" w:rsidP="00CD7ACB">
      <w:pPr>
        <w:pStyle w:val="a3"/>
        <w:rPr>
          <w:rFonts w:ascii="Arial" w:hAnsi="Arial" w:cs="Arial"/>
          <w:sz w:val="20"/>
          <w:szCs w:val="20"/>
        </w:rPr>
      </w:pPr>
    </w:p>
    <w:p w:rsidR="00CD7ACB" w:rsidRPr="00375F5E" w:rsidRDefault="00CD7ACB" w:rsidP="00CD7ACB">
      <w:pPr>
        <w:pStyle w:val="a3"/>
        <w:rPr>
          <w:rFonts w:ascii="Arial" w:hAnsi="Arial" w:cs="Arial"/>
          <w:b/>
        </w:rPr>
      </w:pPr>
      <w:r w:rsidRPr="00375F5E">
        <w:rPr>
          <w:rFonts w:ascii="Arial" w:hAnsi="Arial" w:cs="Arial"/>
          <w:b/>
        </w:rPr>
        <w:t>1) Открыли голубую страницу истории.</w:t>
      </w:r>
    </w:p>
    <w:p w:rsidR="00CD7ACB" w:rsidRDefault="00CD7ACB" w:rsidP="00CD7AC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E77702A" wp14:editId="2716D67C">
            <wp:extent cx="3219450" cy="4772025"/>
            <wp:effectExtent l="0" t="0" r="0" b="9525"/>
            <wp:docPr id="12" name="Рисунок 12" descr="http://festival.1september.ru/2004_2005/articles/212677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estival.1september.ru/2004_2005/articles/212677/img1.jpg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CB" w:rsidRPr="00375F5E" w:rsidRDefault="00CD7ACB" w:rsidP="00CD7ACB">
      <w:pPr>
        <w:pStyle w:val="a3"/>
        <w:rPr>
          <w:rFonts w:ascii="Arial" w:hAnsi="Arial" w:cs="Arial"/>
        </w:rPr>
      </w:pPr>
      <w:r w:rsidRPr="00375F5E">
        <w:rPr>
          <w:rFonts w:ascii="Arial" w:hAnsi="Arial" w:cs="Arial"/>
        </w:rPr>
        <w:t xml:space="preserve">В далёком прошлом одежда не имела карманов, рубаха славян подпоясывалась так, чтобы получалось нечто вроде мешочка, на этой же странице мы видим уже сшитые специально мешочки для разной мелочи и денег, которые называли карманом. С появлением кармана возникли народные пословицы и поговорки о смысле </w:t>
      </w:r>
      <w:proofErr w:type="gramStart"/>
      <w:r w:rsidRPr="00375F5E">
        <w:rPr>
          <w:rFonts w:ascii="Arial" w:hAnsi="Arial" w:cs="Arial"/>
        </w:rPr>
        <w:t>которых</w:t>
      </w:r>
      <w:proofErr w:type="gramEnd"/>
      <w:r w:rsidRPr="00375F5E">
        <w:rPr>
          <w:rFonts w:ascii="Arial" w:hAnsi="Arial" w:cs="Arial"/>
        </w:rPr>
        <w:t>, мы сейчас поговорим.</w:t>
      </w:r>
    </w:p>
    <w:p w:rsidR="00CD7ACB" w:rsidRPr="00375F5E" w:rsidRDefault="00CD7ACB" w:rsidP="00CD7ACB">
      <w:pPr>
        <w:pStyle w:val="a3"/>
        <w:rPr>
          <w:rFonts w:ascii="Arial" w:hAnsi="Arial" w:cs="Arial"/>
        </w:rPr>
      </w:pPr>
      <w:r w:rsidRPr="00375F5E">
        <w:rPr>
          <w:rFonts w:ascii="Arial" w:hAnsi="Arial" w:cs="Arial"/>
        </w:rPr>
        <w:t>Слово “карман” в них имеет как прямой, так и переносный смысл.</w:t>
      </w:r>
    </w:p>
    <w:p w:rsidR="00CD7ACB" w:rsidRPr="00375F5E" w:rsidRDefault="00CD7ACB" w:rsidP="00CD7ACB">
      <w:pPr>
        <w:pStyle w:val="a3"/>
        <w:rPr>
          <w:rFonts w:ascii="Arial" w:hAnsi="Arial" w:cs="Arial"/>
        </w:rPr>
      </w:pPr>
      <w:r w:rsidRPr="00375F5E">
        <w:rPr>
          <w:rFonts w:ascii="Arial" w:hAnsi="Arial" w:cs="Arial"/>
        </w:rPr>
        <w:t>“У Варвары всё в кармане”</w:t>
      </w:r>
      <w:r w:rsidRPr="00375F5E">
        <w:rPr>
          <w:rFonts w:ascii="Arial" w:hAnsi="Arial" w:cs="Arial"/>
        </w:rPr>
        <w:br/>
        <w:t>“Считай деньги в своём кармане”</w:t>
      </w:r>
      <w:r w:rsidRPr="00375F5E">
        <w:rPr>
          <w:rFonts w:ascii="Arial" w:hAnsi="Arial" w:cs="Arial"/>
        </w:rPr>
        <w:br/>
        <w:t>“Не надейся Роман на чужой карман”</w:t>
      </w:r>
      <w:r w:rsidRPr="00375F5E">
        <w:rPr>
          <w:rFonts w:ascii="Arial" w:hAnsi="Arial" w:cs="Arial"/>
        </w:rPr>
        <w:br/>
        <w:t>“Из чужого кармана платить легко”</w:t>
      </w:r>
      <w:r w:rsidRPr="00375F5E">
        <w:rPr>
          <w:rFonts w:ascii="Arial" w:hAnsi="Arial" w:cs="Arial"/>
        </w:rPr>
        <w:br/>
        <w:t>“Чего не досмотришь, то карманом доложишь”</w:t>
      </w:r>
      <w:r w:rsidRPr="00375F5E">
        <w:rPr>
          <w:rFonts w:ascii="Arial" w:hAnsi="Arial" w:cs="Arial"/>
        </w:rPr>
        <w:br/>
        <w:t>“За словом в карман не лезет”.</w:t>
      </w:r>
    </w:p>
    <w:p w:rsidR="00CD7ACB" w:rsidRPr="00CD7ACB" w:rsidRDefault="00CD7ACB" w:rsidP="00CD7ACB">
      <w:pPr>
        <w:pStyle w:val="a3"/>
        <w:rPr>
          <w:rFonts w:ascii="Arial" w:hAnsi="Arial" w:cs="Arial"/>
        </w:rPr>
      </w:pPr>
      <w:r w:rsidRPr="00375F5E">
        <w:rPr>
          <w:rFonts w:ascii="Arial" w:hAnsi="Arial" w:cs="Arial"/>
        </w:rPr>
        <w:t>(</w:t>
      </w:r>
      <w:r w:rsidRPr="00375F5E">
        <w:rPr>
          <w:rStyle w:val="a4"/>
          <w:rFonts w:ascii="Arial" w:hAnsi="Arial" w:cs="Arial"/>
        </w:rPr>
        <w:t>За каждый ответ учащийся получает флажок.</w:t>
      </w:r>
      <w:r w:rsidRPr="00375F5E">
        <w:rPr>
          <w:rFonts w:ascii="Arial" w:hAnsi="Arial" w:cs="Arial"/>
        </w:rPr>
        <w:t>)</w:t>
      </w:r>
    </w:p>
    <w:p w:rsidR="00CD7ACB" w:rsidRPr="00375F5E" w:rsidRDefault="00CD7ACB" w:rsidP="00CD7ACB">
      <w:pPr>
        <w:pStyle w:val="a3"/>
        <w:rPr>
          <w:rFonts w:ascii="Arial" w:hAnsi="Arial" w:cs="Arial"/>
          <w:b/>
        </w:rPr>
      </w:pPr>
      <w:r w:rsidRPr="00375F5E">
        <w:rPr>
          <w:rFonts w:ascii="Arial" w:hAnsi="Arial" w:cs="Arial"/>
          <w:b/>
        </w:rPr>
        <w:lastRenderedPageBreak/>
        <w:t>2) Открываем желтую  страницу истории.</w:t>
      </w:r>
    </w:p>
    <w:p w:rsidR="00CD7ACB" w:rsidRDefault="00CD7ACB" w:rsidP="00CD7AC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3114675" cy="3076575"/>
            <wp:effectExtent l="0" t="0" r="9525" b="9525"/>
            <wp:docPr id="11" name="Рисунок 11" descr="http://festival.1september.ru/2004_2005/articles/212677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2004_2005/articles/212677/img17.jp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375F5E">
        <w:rPr>
          <w:rFonts w:ascii="Arial" w:hAnsi="Arial" w:cs="Arial"/>
          <w:b/>
          <w:sz w:val="20"/>
          <w:szCs w:val="20"/>
          <w:u w:val="single"/>
        </w:rPr>
        <w:t>Семнадцатый век.</w:t>
      </w:r>
      <w:r>
        <w:rPr>
          <w:rFonts w:ascii="Arial" w:hAnsi="Arial" w:cs="Arial"/>
          <w:sz w:val="20"/>
          <w:szCs w:val="20"/>
        </w:rPr>
        <w:t xml:space="preserve"> Дамы на поясах имеют украшенный карман для мелочей.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375F5E">
        <w:rPr>
          <w:rFonts w:ascii="Arial" w:hAnsi="Arial" w:cs="Arial"/>
          <w:b/>
          <w:sz w:val="20"/>
          <w:szCs w:val="20"/>
          <w:u w:val="single"/>
        </w:rPr>
        <w:t>Век восемнадцатый</w:t>
      </w:r>
      <w:r w:rsidRPr="00E95D7E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В женской и мужской одежде только к концу века появились карманы, изготовленные вместе с одеждой.</w:t>
      </w:r>
    </w:p>
    <w:p w:rsidR="00CD7ACB" w:rsidRPr="00E95D7E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375F5E">
        <w:rPr>
          <w:rFonts w:ascii="Arial" w:hAnsi="Arial" w:cs="Arial"/>
          <w:b/>
          <w:sz w:val="20"/>
          <w:szCs w:val="20"/>
          <w:u w:val="single"/>
        </w:rPr>
        <w:t>В девятнадцатом веке</w:t>
      </w:r>
      <w:r>
        <w:rPr>
          <w:rFonts w:ascii="Arial" w:hAnsi="Arial" w:cs="Arial"/>
          <w:sz w:val="20"/>
          <w:szCs w:val="20"/>
        </w:rPr>
        <w:t xml:space="preserve"> карманы широко применяются в мужской одежде, а в женской только к концу века в деловом костюме работающих дам появились карманы, как деталь кроя.</w:t>
      </w:r>
    </w:p>
    <w:p w:rsidR="00CD7ACB" w:rsidRPr="00375F5E" w:rsidRDefault="00CD7ACB" w:rsidP="00CD7ACB">
      <w:pPr>
        <w:pStyle w:val="a3"/>
        <w:rPr>
          <w:rFonts w:ascii="Arial" w:hAnsi="Arial" w:cs="Arial"/>
          <w:b/>
        </w:rPr>
      </w:pPr>
      <w:r w:rsidRPr="00375F5E">
        <w:rPr>
          <w:rFonts w:ascii="Arial" w:hAnsi="Arial" w:cs="Arial"/>
          <w:b/>
        </w:rPr>
        <w:t>3) Открываем розовую страницу истории.</w:t>
      </w:r>
    </w:p>
    <w:p w:rsidR="00CD7ACB" w:rsidRDefault="00CD7ACB" w:rsidP="00CD7AC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867025" cy="3467100"/>
            <wp:effectExtent l="0" t="0" r="9525" b="0"/>
            <wp:docPr id="10" name="Рисунок 10" descr="http://festival.1september.ru/2004_2005/articles/212677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2004_2005/articles/212677/img16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375F5E">
        <w:rPr>
          <w:rFonts w:ascii="Arial" w:hAnsi="Arial" w:cs="Arial"/>
          <w:b/>
          <w:sz w:val="20"/>
          <w:szCs w:val="20"/>
          <w:u w:val="single"/>
        </w:rPr>
        <w:t>Двадцатый век.</w:t>
      </w:r>
      <w:r>
        <w:rPr>
          <w:rFonts w:ascii="Arial" w:hAnsi="Arial" w:cs="Arial"/>
          <w:sz w:val="20"/>
          <w:szCs w:val="20"/>
        </w:rPr>
        <w:t xml:space="preserve"> Век торжества одежды с карманами. Они везде: в рабочей, деловой, спортивной и нарядной одежде.</w:t>
      </w:r>
    </w:p>
    <w:p w:rsidR="00CD7ACB" w:rsidRPr="00375F5E" w:rsidRDefault="00CD7ACB" w:rsidP="00CD7ACB">
      <w:pPr>
        <w:pStyle w:val="a3"/>
        <w:rPr>
          <w:b/>
          <w:i/>
          <w:iCs/>
        </w:rPr>
      </w:pPr>
      <w:r w:rsidRPr="00375F5E">
        <w:rPr>
          <w:rFonts w:ascii="Arial" w:hAnsi="Arial" w:cs="Arial"/>
          <w:b/>
        </w:rPr>
        <w:lastRenderedPageBreak/>
        <w:t xml:space="preserve">Карманы разные </w:t>
      </w:r>
      <w:r w:rsidRPr="00375F5E">
        <w:rPr>
          <w:b/>
          <w:i/>
          <w:iCs/>
        </w:rPr>
        <w:t>по способу изготовления</w:t>
      </w:r>
      <w:r w:rsidRPr="00375F5E">
        <w:rPr>
          <w:rFonts w:ascii="Arial" w:hAnsi="Arial" w:cs="Arial"/>
          <w:b/>
        </w:rPr>
        <w:t xml:space="preserve">: прорезные, в шве, </w:t>
      </w:r>
      <w:proofErr w:type="spellStart"/>
      <w:r w:rsidRPr="00375F5E">
        <w:rPr>
          <w:rFonts w:ascii="Arial" w:hAnsi="Arial" w:cs="Arial"/>
          <w:b/>
        </w:rPr>
        <w:t>подкройные</w:t>
      </w:r>
      <w:proofErr w:type="spellEnd"/>
      <w:r w:rsidRPr="00375F5E">
        <w:rPr>
          <w:rFonts w:ascii="Arial" w:hAnsi="Arial" w:cs="Arial"/>
          <w:b/>
        </w:rPr>
        <w:t>, накладные.</w:t>
      </w:r>
    </w:p>
    <w:tbl>
      <w:tblPr>
        <w:tblW w:w="6292" w:type="dxa"/>
        <w:jc w:val="center"/>
        <w:tblCellSpacing w:w="52" w:type="dxa"/>
        <w:tblLook w:val="0000" w:firstRow="0" w:lastRow="0" w:firstColumn="0" w:lastColumn="0" w:noHBand="0" w:noVBand="0"/>
      </w:tblPr>
      <w:tblGrid>
        <w:gridCol w:w="3186"/>
        <w:gridCol w:w="3456"/>
      </w:tblGrid>
      <w:tr w:rsidR="00CD7ACB" w:rsidTr="00132C14">
        <w:trPr>
          <w:trHeight w:val="3498"/>
          <w:tblCellSpacing w:w="52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7ACB" w:rsidRDefault="00CD7ACB" w:rsidP="00CD7ACB">
            <w:pPr>
              <w:pStyle w:val="a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5475" cy="2543175"/>
                  <wp:effectExtent l="0" t="0" r="9525" b="9525"/>
                  <wp:docPr id="9" name="Рисунок 9" descr="http://festival.1september.ru/2004_2005/articles/212677/img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festival.1september.ru/2004_2005/articles/212677/img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543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7ACB" w:rsidRDefault="00CD7ACB" w:rsidP="00132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5475" cy="2524125"/>
                  <wp:effectExtent l="0" t="0" r="9525" b="9525"/>
                  <wp:docPr id="8" name="Рисунок 8" descr="http://festival.1september.ru/2004_2005/articles/212677/img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2004_2005/articles/212677/img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524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7ACB" w:rsidTr="00132C14">
        <w:trPr>
          <w:trHeight w:val="3805"/>
          <w:tblCellSpacing w:w="52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7ACB" w:rsidRDefault="00CD7ACB" w:rsidP="00132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895475" cy="2447925"/>
                  <wp:effectExtent l="0" t="0" r="9525" b="9525"/>
                  <wp:docPr id="7" name="Рисунок 7" descr="http://festival.1september.ru/2004_2005/articles/212677/img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2004_2005/articles/212677/img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7ACB" w:rsidRDefault="00CD7ACB" w:rsidP="00132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076450" cy="2390775"/>
                  <wp:effectExtent l="0" t="0" r="0" b="9525"/>
                  <wp:docPr id="6" name="Рисунок 6" descr="http://festival.1september.ru/2004_2005/articles/212677/img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estival.1september.ru/2004_2005/articles/212677/img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ACB" w:rsidRPr="000703FC" w:rsidRDefault="00CD7ACB" w:rsidP="00CD7ACB">
      <w:pPr>
        <w:pStyle w:val="a3"/>
        <w:rPr>
          <w:rFonts w:ascii="Arial" w:hAnsi="Arial" w:cs="Arial"/>
        </w:rPr>
      </w:pPr>
      <w:r w:rsidRPr="000703FC">
        <w:rPr>
          <w:i/>
          <w:iCs/>
        </w:rPr>
        <w:t>4) По форме</w:t>
      </w:r>
      <w:r w:rsidRPr="000703FC">
        <w:rPr>
          <w:rFonts w:ascii="Arial" w:hAnsi="Arial" w:cs="Arial"/>
        </w:rPr>
        <w:t xml:space="preserve"> разнообразие накладных карманов огромно, об этом рассказывает нам </w:t>
      </w:r>
      <w:r w:rsidRPr="000703FC">
        <w:rPr>
          <w:rFonts w:ascii="Arial" w:hAnsi="Arial" w:cs="Arial"/>
          <w:b/>
          <w:u w:val="single"/>
        </w:rPr>
        <w:t>зелёная страница</w:t>
      </w:r>
      <w:r w:rsidRPr="000703FC">
        <w:rPr>
          <w:rFonts w:ascii="Arial" w:hAnsi="Arial" w:cs="Arial"/>
        </w:rPr>
        <w:t xml:space="preserve"> истории и образцы, которые представлены на доске.</w:t>
      </w:r>
    </w:p>
    <w:p w:rsidR="00CD7ACB" w:rsidRP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3694758" wp14:editId="58E2E837">
            <wp:extent cx="2200275" cy="2524125"/>
            <wp:effectExtent l="0" t="0" r="9525" b="9525"/>
            <wp:docPr id="5" name="Рисунок 5" descr="http://festival.1september.ru/2004_2005/articles/212677/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festival.1september.ru/2004_2005/articles/212677/img5.jpg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7AC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На этой же странице мы видим множество способов отделки накладных карманов: рюши, оборки, клапаны, тесьма, вышивка и т.д.</w:t>
      </w:r>
    </w:p>
    <w:p w:rsidR="00CD7ACB" w:rsidRDefault="00CD7ACB" w:rsidP="00CD7ACB">
      <w:pPr>
        <w:pStyle w:val="2"/>
        <w:jc w:val="center"/>
      </w:pPr>
      <w:r>
        <w:lastRenderedPageBreak/>
        <w:t>4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 теперь </w:t>
      </w:r>
    </w:p>
    <w:p w:rsidR="00CD7ACB" w:rsidRDefault="00CD7ACB" w:rsidP="00CD7ACB"/>
    <w:p w:rsidR="00CD7ACB" w:rsidRPr="00EC7F93" w:rsidRDefault="00CD7ACB" w:rsidP="00CD7ACB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2781300" cy="2948178"/>
            <wp:effectExtent l="0" t="0" r="0" b="5080"/>
            <wp:docPr id="4" name="Рисунок 4" descr="http://festival.1september.ru/2004_2005/articles/212677/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festival.1september.ru/2004_2005/articles/212677/img18.jpg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948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Это накладной карман. Как бы вы его обработали, чтобы он имел такой вид?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Ответы детей: “Подвернули припуск, прострочили, заметали припуск со всех сторон”. (</w:t>
      </w:r>
      <w:r>
        <w:rPr>
          <w:rStyle w:val="a4"/>
          <w:rFonts w:ascii="Arial" w:hAnsi="Arial" w:cs="Arial"/>
          <w:sz w:val="20"/>
          <w:szCs w:val="20"/>
        </w:rPr>
        <w:t xml:space="preserve">Основные положения записываются на </w:t>
      </w:r>
      <w:proofErr w:type="gramStart"/>
      <w:r>
        <w:rPr>
          <w:rStyle w:val="a4"/>
          <w:rFonts w:ascii="Arial" w:hAnsi="Arial" w:cs="Arial"/>
          <w:sz w:val="20"/>
          <w:szCs w:val="20"/>
        </w:rPr>
        <w:t>доске</w:t>
      </w:r>
      <w:proofErr w:type="gramEnd"/>
      <w:r>
        <w:rPr>
          <w:rStyle w:val="a4"/>
          <w:rFonts w:ascii="Arial" w:hAnsi="Arial" w:cs="Arial"/>
          <w:sz w:val="20"/>
          <w:szCs w:val="20"/>
        </w:rPr>
        <w:t xml:space="preserve"> и составляется опорная карта обработки кармана</w:t>
      </w:r>
      <w:r>
        <w:rPr>
          <w:rFonts w:ascii="Arial" w:hAnsi="Arial" w:cs="Arial"/>
          <w:sz w:val="20"/>
          <w:szCs w:val="20"/>
        </w:rPr>
        <w:t>)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Подробно расскажет нам об обработке накладного кармана жёлтая страница истории.</w:t>
      </w:r>
    </w:p>
    <w:tbl>
      <w:tblPr>
        <w:tblW w:w="0" w:type="auto"/>
        <w:jc w:val="center"/>
        <w:tblCellSpacing w:w="112" w:type="dxa"/>
        <w:tblLook w:val="0000" w:firstRow="0" w:lastRow="0" w:firstColumn="0" w:lastColumn="0" w:noHBand="0" w:noVBand="0"/>
      </w:tblPr>
      <w:tblGrid>
        <w:gridCol w:w="4626"/>
        <w:gridCol w:w="4866"/>
      </w:tblGrid>
      <w:tr w:rsidR="00CD7ACB" w:rsidTr="00132C14">
        <w:trPr>
          <w:trHeight w:val="5619"/>
          <w:tblCellSpacing w:w="112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7ACB" w:rsidRDefault="00CD7ACB" w:rsidP="00132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705100" cy="3629025"/>
                  <wp:effectExtent l="0" t="0" r="0" b="9525"/>
                  <wp:docPr id="3" name="Рисунок 3" descr="http://festival.1september.ru/2004_2005/articles/212677/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festival.1september.ru/2004_2005/articles/212677/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3629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D7ACB" w:rsidRDefault="00CD7ACB" w:rsidP="00132C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857500" cy="3819525"/>
                  <wp:effectExtent l="0" t="0" r="0" b="9525"/>
                  <wp:docPr id="2" name="Рисунок 2" descr="http://festival.1september.ru/2004_2005/articles/212677/img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festival.1september.ru/2004_2005/articles/212677/img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381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ACB" w:rsidRP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Карман обрабатывается в 2 этапа.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7028B1">
        <w:rPr>
          <w:rFonts w:ascii="Arial" w:hAnsi="Arial" w:cs="Arial"/>
          <w:b/>
          <w:sz w:val="20"/>
          <w:szCs w:val="20"/>
        </w:rPr>
        <w:t>1 этап.</w:t>
      </w:r>
      <w:r>
        <w:rPr>
          <w:rFonts w:ascii="Arial" w:hAnsi="Arial" w:cs="Arial"/>
          <w:sz w:val="20"/>
          <w:szCs w:val="20"/>
        </w:rPr>
        <w:t xml:space="preserve"> Работа с опорной картой.</w:t>
      </w:r>
    </w:p>
    <w:p w:rsidR="00CD7ACB" w:rsidRDefault="00CD7ACB" w:rsidP="00CD7ACB">
      <w:pPr>
        <w:pStyle w:val="2"/>
        <w:jc w:val="center"/>
      </w:pPr>
      <w:r>
        <w:t>5</w:t>
      </w:r>
    </w:p>
    <w:p w:rsidR="00CD7ACB" w:rsidRPr="00D24D8F" w:rsidRDefault="00CD7ACB" w:rsidP="00CD7ACB">
      <w:pPr>
        <w:pStyle w:val="2"/>
        <w:jc w:val="center"/>
        <w:rPr>
          <w:color w:val="000000"/>
          <w:sz w:val="22"/>
          <w:szCs w:val="22"/>
        </w:rPr>
      </w:pPr>
      <w:r w:rsidRPr="00D24D8F">
        <w:rPr>
          <w:color w:val="000000"/>
          <w:sz w:val="22"/>
          <w:szCs w:val="22"/>
        </w:rPr>
        <w:t>-Перед началом работы сдадим экзамен по технике безопасности, который принимать буду я, ваш экзаменатор.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Сели шить мы за машину.</w:t>
      </w:r>
      <w:r>
        <w:rPr>
          <w:rFonts w:ascii="Arial" w:hAnsi="Arial" w:cs="Arial"/>
          <w:sz w:val="20"/>
          <w:szCs w:val="20"/>
        </w:rPr>
        <w:br/>
        <w:t>Держим ровно корпус, спину.</w:t>
      </w:r>
      <w:r>
        <w:rPr>
          <w:rFonts w:ascii="Arial" w:hAnsi="Arial" w:cs="Arial"/>
          <w:sz w:val="20"/>
          <w:szCs w:val="20"/>
        </w:rPr>
        <w:br/>
        <w:t xml:space="preserve">Пальцы – дальше </w:t>
      </w:r>
      <w:r>
        <w:rPr>
          <w:rFonts w:ascii="Arial" w:hAnsi="Arial" w:cs="Arial"/>
          <w:b/>
          <w:bCs/>
          <w:sz w:val="20"/>
          <w:szCs w:val="20"/>
        </w:rPr>
        <w:t>от иголки,</w:t>
      </w:r>
      <w:r>
        <w:rPr>
          <w:rFonts w:ascii="Arial" w:hAnsi="Arial" w:cs="Arial"/>
          <w:sz w:val="20"/>
          <w:szCs w:val="20"/>
        </w:rPr>
        <w:br/>
        <w:t xml:space="preserve">Под косынки </w:t>
      </w:r>
      <w:r>
        <w:rPr>
          <w:rFonts w:ascii="Arial" w:hAnsi="Arial" w:cs="Arial"/>
          <w:b/>
          <w:bCs/>
          <w:sz w:val="20"/>
          <w:szCs w:val="20"/>
        </w:rPr>
        <w:t>спрячем чёлки.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Давайте, повторим все вместе: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- Хранить булавки в определённом месте.</w:t>
      </w:r>
      <w:r>
        <w:rPr>
          <w:rFonts w:ascii="Arial" w:hAnsi="Arial" w:cs="Arial"/>
          <w:sz w:val="20"/>
          <w:szCs w:val="20"/>
        </w:rPr>
        <w:br/>
        <w:t>- Чтоб не болели зубы и живот,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- Не брать иголки и булавки в рот.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 стол кладу я ножницы</w:t>
      </w:r>
      <w:r>
        <w:rPr>
          <w:rFonts w:ascii="Arial" w:hAnsi="Arial" w:cs="Arial"/>
          <w:sz w:val="20"/>
          <w:szCs w:val="20"/>
        </w:rPr>
        <w:br/>
        <w:t xml:space="preserve">Кольцами </w:t>
      </w:r>
      <w:r>
        <w:rPr>
          <w:rFonts w:ascii="Arial" w:hAnsi="Arial" w:cs="Arial"/>
          <w:b/>
          <w:bCs/>
          <w:sz w:val="20"/>
          <w:szCs w:val="20"/>
        </w:rPr>
        <w:t>к себе.</w:t>
      </w:r>
      <w:r>
        <w:rPr>
          <w:rFonts w:ascii="Arial" w:hAnsi="Arial" w:cs="Arial"/>
          <w:sz w:val="20"/>
          <w:szCs w:val="20"/>
        </w:rPr>
        <w:br/>
        <w:t>Передаю я ножницы</w:t>
      </w:r>
      <w:r>
        <w:rPr>
          <w:rFonts w:ascii="Arial" w:hAnsi="Arial" w:cs="Arial"/>
          <w:sz w:val="20"/>
          <w:szCs w:val="20"/>
        </w:rPr>
        <w:br/>
        <w:t xml:space="preserve">Кольцами </w:t>
      </w:r>
      <w:r>
        <w:rPr>
          <w:rFonts w:ascii="Arial" w:hAnsi="Arial" w:cs="Arial"/>
          <w:b/>
          <w:bCs/>
          <w:sz w:val="20"/>
          <w:szCs w:val="20"/>
        </w:rPr>
        <w:t>к тебе.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Сомкнутыми ножницы должны лежать всегда.</w:t>
      </w:r>
      <w:r>
        <w:rPr>
          <w:rFonts w:ascii="Arial" w:hAnsi="Arial" w:cs="Arial"/>
          <w:sz w:val="20"/>
          <w:szCs w:val="20"/>
        </w:rPr>
        <w:br/>
        <w:t xml:space="preserve">Положишь их разомкнутыми – </w:t>
      </w:r>
      <w:r>
        <w:rPr>
          <w:rFonts w:ascii="Arial" w:hAnsi="Arial" w:cs="Arial"/>
          <w:b/>
          <w:bCs/>
          <w:sz w:val="20"/>
          <w:szCs w:val="20"/>
        </w:rPr>
        <w:t>может быть беда.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Чтоб доска не задымилась и не загорелась вдруг,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На подставку, на подставку поскорей поставь утюг!</w:t>
      </w:r>
      <w:r>
        <w:rPr>
          <w:rFonts w:ascii="Arial" w:hAnsi="Arial" w:cs="Arial"/>
          <w:sz w:val="20"/>
          <w:szCs w:val="20"/>
        </w:rPr>
        <w:br/>
        <w:t xml:space="preserve">Проследи, чтобы подошва не касалась бы </w:t>
      </w:r>
      <w:r>
        <w:rPr>
          <w:rFonts w:ascii="Arial" w:hAnsi="Arial" w:cs="Arial"/>
          <w:b/>
          <w:bCs/>
          <w:sz w:val="20"/>
          <w:szCs w:val="20"/>
        </w:rPr>
        <w:t>шнура.</w:t>
      </w:r>
      <w:r>
        <w:rPr>
          <w:rFonts w:ascii="Arial" w:hAnsi="Arial" w:cs="Arial"/>
          <w:sz w:val="20"/>
          <w:szCs w:val="20"/>
        </w:rPr>
        <w:br/>
        <w:t xml:space="preserve">Не оставь утюг </w:t>
      </w:r>
      <w:r>
        <w:rPr>
          <w:rFonts w:ascii="Arial" w:hAnsi="Arial" w:cs="Arial"/>
          <w:b/>
          <w:bCs/>
          <w:sz w:val="20"/>
          <w:szCs w:val="20"/>
        </w:rPr>
        <w:t>включенным в кабинете до утра.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 Ваш экзамен принимаю</w:t>
      </w:r>
      <w:r>
        <w:rPr>
          <w:rFonts w:ascii="Arial" w:hAnsi="Arial" w:cs="Arial"/>
          <w:sz w:val="20"/>
          <w:szCs w:val="20"/>
        </w:rPr>
        <w:br/>
        <w:t>и к работе допускаю.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Style w:val="a4"/>
          <w:rFonts w:ascii="Arial" w:hAnsi="Arial" w:cs="Arial"/>
          <w:sz w:val="20"/>
          <w:szCs w:val="20"/>
        </w:rPr>
        <w:t>Выделенные фразы произносят дети.</w:t>
      </w:r>
      <w:r>
        <w:rPr>
          <w:rFonts w:ascii="Arial" w:hAnsi="Arial" w:cs="Arial"/>
          <w:sz w:val="20"/>
          <w:szCs w:val="20"/>
        </w:rPr>
        <w:t>)</w:t>
      </w:r>
    </w:p>
    <w:p w:rsidR="00CD7ACB" w:rsidRDefault="00CD7ACB" w:rsidP="00CD7ACB">
      <w:pPr>
        <w:pStyle w:val="2"/>
        <w:jc w:val="center"/>
      </w:pPr>
      <w:r>
        <w:t>6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7028B1">
        <w:rPr>
          <w:rFonts w:ascii="Arial" w:hAnsi="Arial" w:cs="Arial"/>
          <w:b/>
          <w:sz w:val="20"/>
          <w:szCs w:val="20"/>
          <w:u w:val="single"/>
        </w:rPr>
        <w:t>Практическая работа.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Смётчицы</w:t>
      </w:r>
      <w:proofErr w:type="spellEnd"/>
      <w:r>
        <w:rPr>
          <w:rFonts w:ascii="Arial" w:hAnsi="Arial" w:cs="Arial"/>
          <w:sz w:val="20"/>
          <w:szCs w:val="20"/>
        </w:rPr>
        <w:t xml:space="preserve"> выполняют самостоятельную работу. Требования к намёточным швам: точный припуск, стежки не больше </w:t>
      </w:r>
      <w:smartTag w:uri="urn:schemas-microsoft-com:office:smarttags" w:element="metricconverter">
        <w:smartTagPr>
          <w:attr w:name="ProductID" w:val="0,8 мм"/>
        </w:smartTagPr>
        <w:r>
          <w:rPr>
            <w:rFonts w:ascii="Arial" w:hAnsi="Arial" w:cs="Arial"/>
            <w:sz w:val="20"/>
            <w:szCs w:val="20"/>
          </w:rPr>
          <w:t>0,8 мм</w:t>
        </w:r>
      </w:smartTag>
      <w:r>
        <w:rPr>
          <w:rFonts w:ascii="Arial" w:hAnsi="Arial" w:cs="Arial"/>
          <w:sz w:val="20"/>
          <w:szCs w:val="20"/>
        </w:rPr>
        <w:t>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машинную обработку сделают лучшие специалисты профессии швея – мотористка.</w:t>
      </w:r>
    </w:p>
    <w:p w:rsidR="00CD7ACB" w:rsidRPr="007028B1" w:rsidRDefault="00CD7ACB" w:rsidP="00CD7ACB">
      <w:pPr>
        <w:pStyle w:val="a3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 швейной фабрике качество работы проверяет контролёр. Качество работы наших швей будете оценивать вы. Каждый из вас будет контролёром. </w:t>
      </w:r>
      <w:r w:rsidRPr="007028B1">
        <w:rPr>
          <w:rFonts w:ascii="Arial" w:hAnsi="Arial" w:cs="Arial"/>
          <w:sz w:val="20"/>
          <w:szCs w:val="20"/>
          <w:u w:val="single"/>
        </w:rPr>
        <w:t>Требования качества:</w:t>
      </w:r>
      <w:r>
        <w:rPr>
          <w:rFonts w:ascii="Arial" w:hAnsi="Arial" w:cs="Arial"/>
          <w:sz w:val="20"/>
          <w:szCs w:val="20"/>
        </w:rPr>
        <w:t xml:space="preserve"> </w:t>
      </w:r>
      <w:r w:rsidRPr="007028B1">
        <w:rPr>
          <w:rFonts w:ascii="Arial" w:hAnsi="Arial" w:cs="Arial"/>
          <w:b/>
          <w:sz w:val="20"/>
          <w:szCs w:val="20"/>
        </w:rPr>
        <w:t>ровная строчка, соблюдение величины припуска, умение выполнять закрепку.</w:t>
      </w:r>
    </w:p>
    <w:p w:rsidR="00CD7ACB" w:rsidRPr="007028B1" w:rsidRDefault="00CD7ACB" w:rsidP="00CD7ACB">
      <w:pPr>
        <w:pStyle w:val="a3"/>
        <w:rPr>
          <w:rFonts w:ascii="Arial" w:hAnsi="Arial" w:cs="Arial"/>
          <w:i/>
          <w:iCs/>
          <w:sz w:val="22"/>
          <w:szCs w:val="22"/>
        </w:rPr>
      </w:pPr>
      <w:r w:rsidRPr="007028B1">
        <w:rPr>
          <w:rFonts w:ascii="Arial" w:hAnsi="Arial" w:cs="Arial"/>
          <w:i/>
          <w:iCs/>
          <w:sz w:val="22"/>
          <w:szCs w:val="22"/>
        </w:rPr>
        <w:t>Взаимоконтроль</w:t>
      </w:r>
      <w:r w:rsidRPr="007028B1">
        <w:rPr>
          <w:rFonts w:ascii="Arial" w:hAnsi="Arial" w:cs="Arial"/>
          <w:sz w:val="22"/>
          <w:szCs w:val="22"/>
        </w:rPr>
        <w:t xml:space="preserve">. 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 w:rsidRPr="007028B1">
        <w:rPr>
          <w:rFonts w:ascii="Arial" w:hAnsi="Arial" w:cs="Arial"/>
          <w:b/>
          <w:sz w:val="20"/>
          <w:szCs w:val="20"/>
        </w:rPr>
        <w:t>2 этап.</w:t>
      </w:r>
      <w:r>
        <w:rPr>
          <w:rFonts w:ascii="Arial" w:hAnsi="Arial" w:cs="Arial"/>
          <w:sz w:val="20"/>
          <w:szCs w:val="20"/>
        </w:rPr>
        <w:t xml:space="preserve"> Работа с опорной картой.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Самостоятельная работа: (выполнение только намёточных швов). Машинную обработку выполняют швеи. Требования к качеству: ровная строчка, умение выполнять закрепки.</w:t>
      </w:r>
    </w:p>
    <w:p w:rsidR="00CD7ACB" w:rsidRPr="007028B1" w:rsidRDefault="00CD7ACB" w:rsidP="00CD7ACB">
      <w:pPr>
        <w:pStyle w:val="a3"/>
        <w:rPr>
          <w:rFonts w:ascii="Arial" w:hAnsi="Arial" w:cs="Arial"/>
          <w:b/>
          <w:bCs/>
          <w:sz w:val="22"/>
          <w:szCs w:val="22"/>
        </w:rPr>
      </w:pPr>
      <w:r w:rsidRPr="007028B1">
        <w:rPr>
          <w:rFonts w:ascii="Arial" w:hAnsi="Arial" w:cs="Arial"/>
          <w:i/>
          <w:iCs/>
          <w:sz w:val="22"/>
          <w:szCs w:val="22"/>
        </w:rPr>
        <w:t xml:space="preserve"> Контроль учителя.</w:t>
      </w:r>
      <w:r>
        <w:rPr>
          <w:rFonts w:ascii="Arial" w:hAnsi="Arial" w:cs="Arial"/>
          <w:i/>
          <w:iCs/>
          <w:sz w:val="22"/>
          <w:szCs w:val="22"/>
        </w:rPr>
        <w:t xml:space="preserve"> Оценка. </w:t>
      </w:r>
    </w:p>
    <w:p w:rsidR="00CD7ACB" w:rsidRPr="00D24D8F" w:rsidRDefault="00CD7ACB" w:rsidP="00CD7ACB">
      <w:pPr>
        <w:pStyle w:val="a3"/>
        <w:rPr>
          <w:rFonts w:ascii="Arial" w:hAnsi="Arial" w:cs="Arial"/>
          <w:i/>
          <w:iCs/>
          <w:sz w:val="22"/>
          <w:szCs w:val="22"/>
        </w:rPr>
      </w:pPr>
      <w:r w:rsidRPr="007028B1">
        <w:rPr>
          <w:rFonts w:ascii="Arial" w:hAnsi="Arial" w:cs="Arial"/>
          <w:sz w:val="22"/>
          <w:szCs w:val="22"/>
          <w:u w:val="single"/>
        </w:rPr>
        <w:lastRenderedPageBreak/>
        <w:t>Подведение итогов:</w:t>
      </w:r>
      <w:r w:rsidRPr="00D24D8F">
        <w:rPr>
          <w:rFonts w:ascii="Arial" w:hAnsi="Arial" w:cs="Arial"/>
          <w:sz w:val="22"/>
          <w:szCs w:val="22"/>
        </w:rPr>
        <w:t xml:space="preserve"> судя по количеству полученных флажков, работу выполнили все отлично, но есть самые красивые работы. За них мастерицам присваивается звание “Мисс </w:t>
      </w:r>
      <w:proofErr w:type="spellStart"/>
      <w:r w:rsidRPr="00D24D8F">
        <w:rPr>
          <w:rFonts w:ascii="Arial" w:hAnsi="Arial" w:cs="Arial"/>
          <w:sz w:val="22"/>
          <w:szCs w:val="22"/>
        </w:rPr>
        <w:t>Кармания</w:t>
      </w:r>
      <w:proofErr w:type="spellEnd"/>
      <w:r w:rsidRPr="00D24D8F">
        <w:rPr>
          <w:rFonts w:ascii="Arial" w:hAnsi="Arial" w:cs="Arial"/>
          <w:sz w:val="22"/>
          <w:szCs w:val="22"/>
        </w:rPr>
        <w:t>”</w:t>
      </w:r>
      <w:r w:rsidRPr="00D24D8F">
        <w:rPr>
          <w:rFonts w:ascii="Arial" w:hAnsi="Arial" w:cs="Arial"/>
          <w:i/>
          <w:iCs/>
          <w:sz w:val="22"/>
          <w:szCs w:val="22"/>
        </w:rPr>
        <w:t>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Понравилось вам путешествие? – Да. 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Обратным билетом будет зашифрованное в кроссворде слово.</w:t>
      </w:r>
    </w:p>
    <w:p w:rsidR="00CD7ACB" w:rsidRDefault="00CD7ACB" w:rsidP="00CD7ACB">
      <w:pPr>
        <w:pStyle w:val="a3"/>
        <w:rPr>
          <w:rFonts w:ascii="Arial" w:hAnsi="Arial" w:cs="Arial"/>
          <w:b/>
          <w:sz w:val="20"/>
          <w:szCs w:val="20"/>
        </w:rPr>
      </w:pPr>
    </w:p>
    <w:p w:rsidR="00CD7ACB" w:rsidRPr="007028B1" w:rsidRDefault="00CD7ACB" w:rsidP="00CD7ACB">
      <w:pPr>
        <w:pStyle w:val="a3"/>
        <w:rPr>
          <w:rFonts w:ascii="Arial" w:hAnsi="Arial" w:cs="Arial"/>
          <w:b/>
          <w:sz w:val="20"/>
          <w:szCs w:val="20"/>
          <w:u w:val="single"/>
        </w:rPr>
      </w:pPr>
      <w:r w:rsidRPr="007028B1">
        <w:rPr>
          <w:rFonts w:ascii="Arial" w:hAnsi="Arial" w:cs="Arial"/>
          <w:b/>
          <w:sz w:val="20"/>
          <w:szCs w:val="20"/>
          <w:u w:val="single"/>
        </w:rPr>
        <w:t>Резервное время.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Разгадка кроссворда:</w:t>
      </w:r>
    </w:p>
    <w:p w:rsidR="00CD7ACB" w:rsidRDefault="00CD7ACB" w:rsidP="00CD7ACB">
      <w:pPr>
        <w:pStyle w:val="a3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553075" cy="1381125"/>
            <wp:effectExtent l="0" t="0" r="9525" b="9525"/>
            <wp:docPr id="1" name="Рисунок 1" descr="http://festival.1september.ru/2004_2005/articles/212677/img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festival.1september.ru/2004_2005/articles/212677/img20.jpg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Кто занимается техническим моделированием?</w:t>
      </w:r>
      <w:r>
        <w:rPr>
          <w:rFonts w:ascii="Arial" w:hAnsi="Arial" w:cs="Arial"/>
          <w:sz w:val="20"/>
          <w:szCs w:val="20"/>
        </w:rPr>
        <w:br/>
        <w:t>2. Что нужно сделать для временного соединения деталей?</w:t>
      </w:r>
      <w:r>
        <w:rPr>
          <w:rFonts w:ascii="Arial" w:hAnsi="Arial" w:cs="Arial"/>
          <w:sz w:val="20"/>
          <w:szCs w:val="20"/>
        </w:rPr>
        <w:br/>
        <w:t>3. Как называется неосыпающийся край ткани?</w:t>
      </w:r>
      <w:r>
        <w:rPr>
          <w:rFonts w:ascii="Arial" w:hAnsi="Arial" w:cs="Arial"/>
          <w:sz w:val="20"/>
          <w:szCs w:val="20"/>
        </w:rPr>
        <w:br/>
        <w:t>4. Создатель моделей одежды.</w:t>
      </w:r>
      <w:r>
        <w:rPr>
          <w:rFonts w:ascii="Arial" w:hAnsi="Arial" w:cs="Arial"/>
          <w:sz w:val="20"/>
          <w:szCs w:val="20"/>
        </w:rPr>
        <w:br/>
        <w:t>5. Кто снимает мерки, делает примерку, кроит?</w:t>
      </w:r>
      <w:r>
        <w:rPr>
          <w:rFonts w:ascii="Arial" w:hAnsi="Arial" w:cs="Arial"/>
          <w:sz w:val="20"/>
          <w:szCs w:val="20"/>
        </w:rPr>
        <w:br/>
        <w:t>6. Неяркая сторона набивной ткани.</w:t>
      </w:r>
    </w:p>
    <w:p w:rsidR="00CD7ACB" w:rsidRDefault="00CD7ACB" w:rsidP="00CD7ACB">
      <w:pPr>
        <w:pStyle w:val="a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Итак, мы вернулись из нашей командировки. И что нового и полезного мы узнали? – Ответы детей. Обещаю вам ещё одно путешествие, какое – пока секрет.</w:t>
      </w:r>
    </w:p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AD5752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CD7ACB" w:rsidRPr="007C5966" w:rsidRDefault="00CD7ACB" w:rsidP="00CD7ACB"/>
    <w:p w:rsidR="002B47D3" w:rsidRDefault="002B47D3"/>
    <w:p w:rsidR="002F1A8D" w:rsidRPr="007C5966" w:rsidRDefault="002F1A8D" w:rsidP="007C5966">
      <w:pPr>
        <w:rPr>
          <w:sz w:val="40"/>
          <w:szCs w:val="40"/>
          <w:lang w:val="en-US"/>
        </w:rPr>
      </w:pPr>
      <w:bookmarkStart w:id="0" w:name="_GoBack"/>
      <w:bookmarkEnd w:id="0"/>
    </w:p>
    <w:sectPr w:rsidR="002F1A8D" w:rsidRPr="007C5966" w:rsidSect="00CD7ACB">
      <w:pgSz w:w="11906" w:h="16838"/>
      <w:pgMar w:top="1134" w:right="850" w:bottom="1134" w:left="1701" w:header="708" w:footer="708" w:gutter="0"/>
      <w:pgBorders w:offsetFrom="page">
        <w:top w:val="weavingStrips" w:sz="20" w:space="24" w:color="auto"/>
        <w:left w:val="weavingStrips" w:sz="20" w:space="24" w:color="auto"/>
        <w:bottom w:val="weavingStrips" w:sz="20" w:space="24" w:color="auto"/>
        <w:right w:val="weavingStrip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C13A6"/>
    <w:multiLevelType w:val="multilevel"/>
    <w:tmpl w:val="F55AF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ACB"/>
    <w:rsid w:val="002B47D3"/>
    <w:rsid w:val="002F1A8D"/>
    <w:rsid w:val="007C5966"/>
    <w:rsid w:val="00CD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D7ACB"/>
    <w:pPr>
      <w:spacing w:before="100" w:beforeAutospacing="1" w:after="75"/>
      <w:outlineLvl w:val="1"/>
    </w:pPr>
    <w:rPr>
      <w:rFonts w:ascii="Arial" w:hAnsi="Arial" w:cs="Arial"/>
      <w:b/>
      <w:bCs/>
      <w:color w:val="841C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ACB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a3">
    <w:name w:val="Normal (Web)"/>
    <w:basedOn w:val="a"/>
    <w:rsid w:val="00CD7AC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D7A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AC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CD7ACB"/>
    <w:pPr>
      <w:spacing w:before="100" w:beforeAutospacing="1" w:after="75"/>
      <w:outlineLvl w:val="1"/>
    </w:pPr>
    <w:rPr>
      <w:rFonts w:ascii="Arial" w:hAnsi="Arial" w:cs="Arial"/>
      <w:b/>
      <w:bCs/>
      <w:color w:val="841C0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ACB"/>
    <w:rPr>
      <w:rFonts w:ascii="Arial" w:eastAsia="Times New Roman" w:hAnsi="Arial" w:cs="Arial"/>
      <w:b/>
      <w:bCs/>
      <w:color w:val="841C0E"/>
      <w:sz w:val="24"/>
      <w:szCs w:val="24"/>
      <w:lang w:eastAsia="ru-RU"/>
    </w:rPr>
  </w:style>
  <w:style w:type="paragraph" w:styleId="a3">
    <w:name w:val="Normal (Web)"/>
    <w:basedOn w:val="a"/>
    <w:rsid w:val="00CD7ACB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CD7AC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CD7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7AC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estival.1september.ru/2004_2005/articles/212677/img1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festival.1september.ru/2004_2005/articles/212677/img12.jpg" TargetMode="External"/><Relationship Id="rId26" Type="http://schemas.openxmlformats.org/officeDocument/2006/relationships/image" Target="http://festival.1september.ru/2004_2005/articles/212677/img14.jpg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image" Target="http://festival.1september.ru/2004_2005/articles/212677/img16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http://festival.1september.ru/2004_2005/articles/212677/img11.jpg" TargetMode="External"/><Relationship Id="rId20" Type="http://schemas.openxmlformats.org/officeDocument/2006/relationships/image" Target="http://festival.1september.ru/2004_2005/articles/212677/img13.jpg" TargetMode="External"/><Relationship Id="rId29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24" Type="http://schemas.openxmlformats.org/officeDocument/2006/relationships/image" Target="http://festival.1september.ru/2004_2005/articles/212677/img18.jpg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image" Target="http://festival.1september.ru/2004_2005/articles/212677/img19.jpg" TargetMode="External"/><Relationship Id="rId10" Type="http://schemas.openxmlformats.org/officeDocument/2006/relationships/image" Target="http://festival.1september.ru/2004_2005/articles/212677/img17.jpg" TargetMode="External"/><Relationship Id="rId19" Type="http://schemas.openxmlformats.org/officeDocument/2006/relationships/image" Target="media/image8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http://festival.1september.ru/2004_2005/articles/212677/img10.jpg" TargetMode="External"/><Relationship Id="rId22" Type="http://schemas.openxmlformats.org/officeDocument/2006/relationships/image" Target="http://festival.1september.ru/2004_2005/articles/212677/img5.jpg" TargetMode="External"/><Relationship Id="rId27" Type="http://schemas.openxmlformats.org/officeDocument/2006/relationships/image" Target="media/image12.jpeg"/><Relationship Id="rId30" Type="http://schemas.openxmlformats.org/officeDocument/2006/relationships/image" Target="http://festival.1september.ru/2004_2005/articles/212677/img2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914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Ильинская школа</dc:creator>
  <cp:lastModifiedBy>Admin</cp:lastModifiedBy>
  <cp:revision>3</cp:revision>
  <cp:lastPrinted>2014-01-28T07:12:00Z</cp:lastPrinted>
  <dcterms:created xsi:type="dcterms:W3CDTF">2014-01-28T06:45:00Z</dcterms:created>
  <dcterms:modified xsi:type="dcterms:W3CDTF">2014-10-19T14:09:00Z</dcterms:modified>
</cp:coreProperties>
</file>