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EC" w:rsidRDefault="000464EC" w:rsidP="000464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Доклад</w:t>
      </w:r>
      <w:r>
        <w:rPr>
          <w:b/>
          <w:sz w:val="28"/>
          <w:szCs w:val="28"/>
        </w:rPr>
        <w:t xml:space="preserve">: « Особенности </w:t>
      </w:r>
      <w:r w:rsidR="0006790A">
        <w:rPr>
          <w:b/>
          <w:sz w:val="28"/>
          <w:szCs w:val="28"/>
        </w:rPr>
        <w:t>профилактической</w:t>
      </w:r>
      <w:r>
        <w:rPr>
          <w:b/>
          <w:sz w:val="28"/>
          <w:szCs w:val="28"/>
        </w:rPr>
        <w:t xml:space="preserve"> работы  в образовательном учреждении интернатного типа 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  ограниченными возможностями здоровья»</w:t>
      </w:r>
    </w:p>
    <w:p w:rsidR="000464EC" w:rsidRPr="0006790A" w:rsidRDefault="0006790A" w:rsidP="000464E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Pr="0006790A">
        <w:rPr>
          <w:b/>
        </w:rPr>
        <w:t xml:space="preserve">Булдакова Татьяна </w:t>
      </w:r>
      <w:proofErr w:type="gramStart"/>
      <w:r w:rsidRPr="0006790A">
        <w:rPr>
          <w:b/>
        </w:rPr>
        <w:t>Ивановна-социальный</w:t>
      </w:r>
      <w:proofErr w:type="gramEnd"/>
      <w:r w:rsidRPr="0006790A">
        <w:rPr>
          <w:b/>
        </w:rPr>
        <w:t xml:space="preserve"> педагог</w:t>
      </w:r>
    </w:p>
    <w:p w:rsidR="000464EC" w:rsidRDefault="000464EC" w:rsidP="000464E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последнее время «трудных» учащихся становится все больше и больше. Это результат  экономической и социальной нестабильности общества,  неблагоприятных  семейно-бытовых отношений. </w:t>
      </w:r>
    </w:p>
    <w:p w:rsidR="000464EC" w:rsidRDefault="000464EC" w:rsidP="000464E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соц</w:t>
      </w:r>
      <w:r w:rsidR="00E34015">
        <w:rPr>
          <w:sz w:val="28"/>
          <w:szCs w:val="28"/>
        </w:rPr>
        <w:t>иального паспорта школы  показывает</w:t>
      </w:r>
      <w:r>
        <w:rPr>
          <w:sz w:val="28"/>
          <w:szCs w:val="28"/>
        </w:rPr>
        <w:t>, что в основном наши дети из семей с низким материальным достатком. Многие родители не работают, употребляют спиртные напитки, имеют низкий профессиональный и образовательный уровень. В большинстве случаев это не полные, многодетные, малообеспеченные семьи. Среди основных причин правонарушений обучающихся специальных коррекцион</w:t>
      </w:r>
      <w:r w:rsidR="0006790A">
        <w:rPr>
          <w:sz w:val="28"/>
          <w:szCs w:val="28"/>
        </w:rPr>
        <w:t xml:space="preserve">ных образовательных учреждений </w:t>
      </w:r>
      <w:r w:rsidR="0006790A">
        <w:rPr>
          <w:sz w:val="28"/>
          <w:szCs w:val="28"/>
          <w:lang w:val="en-US"/>
        </w:rPr>
        <w:t>YIII</w:t>
      </w:r>
      <w:r>
        <w:rPr>
          <w:sz w:val="28"/>
          <w:szCs w:val="28"/>
        </w:rPr>
        <w:t xml:space="preserve"> вида можно выделить следующие факторы: </w:t>
      </w:r>
    </w:p>
    <w:p w:rsidR="000464EC" w:rsidRDefault="000464EC" w:rsidP="000464E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неблагополучная обстановка в семье (алкоголизм родителей,  отказ родителей заниматься воспитанием своих детей, эмоциональное отвержение, бесконтрольность); </w:t>
      </w:r>
    </w:p>
    <w:p w:rsidR="000464EC" w:rsidRDefault="000464EC" w:rsidP="000464E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дефекты умственного развития; </w:t>
      </w:r>
    </w:p>
    <w:p w:rsidR="000464EC" w:rsidRDefault="000464EC" w:rsidP="000464E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недоразвитие эмоционально-волевой сферы учащихся, что  влечет за собой  склонность к конфликтам, эмоциональную неустойчивость, резкие колебания самооценки, аффективные вспышки, критичность по отношению к окружающим, особенно к родителям и учителям, отвращение к запретам и поучениям. </w:t>
      </w:r>
    </w:p>
    <w:p w:rsidR="000464EC" w:rsidRDefault="000464EC" w:rsidP="000464E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неблагоприятные взаимоотношения со сверстниками и учителями. </w:t>
      </w:r>
    </w:p>
    <w:p w:rsidR="000464EC" w:rsidRDefault="000464EC" w:rsidP="000464EC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особенности профилактической работы с детьми, обучающимися в школе – интернате? Я считаю, что в специфике учреждения. Наша школа не готовит будущих программистов, инженеров, водителей. Основная цель школы: подготовка учащихся к трудовой и социальной </w:t>
      </w:r>
      <w:r>
        <w:rPr>
          <w:sz w:val="28"/>
          <w:szCs w:val="28"/>
        </w:rPr>
        <w:lastRenderedPageBreak/>
        <w:t>адаптации в обществе. Из стен школы выходят будущие рабочие, строители, животноводы. Пустое времяпровождение, незанятость являются благоприятной почвой для совершения правонарушений. Самое надежное средство в коррекции  поведения это включение воспитанников в трудовую деятельность, в увлекательные дела.  Поэтому основная работа по профилактике правонарушений осуществляется через трудовое воспитание. Всю профилактическую работу школы координирует СПС</w:t>
      </w:r>
      <w:r w:rsidR="00E34015">
        <w:rPr>
          <w:sz w:val="28"/>
          <w:szCs w:val="28"/>
        </w:rPr>
        <w:t>.</w:t>
      </w:r>
    </w:p>
    <w:p w:rsidR="00E34015" w:rsidRDefault="000464EC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В школе 3 год работает программа « Дорога в жизнь», главная цель которой: подготовка воспитанников к самостоятельной трудовой деятельности                                                                                      </w:t>
      </w:r>
      <w:r w:rsidRPr="00C2221E">
        <w:rPr>
          <w:color w:val="404040" w:themeColor="text1" w:themeTint="BF"/>
          <w:sz w:val="28"/>
          <w:szCs w:val="28"/>
        </w:rPr>
        <w:object w:dxaOrig="7215" w:dyaOrig="5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0.75pt;height:269.25pt" o:ole="">
            <v:imagedata r:id="rId5" o:title=""/>
          </v:shape>
          <o:OLEObject Type="Embed" ProgID="PowerPoint.Slide.12" ShapeID="_x0000_i1026" DrawAspect="Content" ObjectID="_1427621391" r:id="rId6"/>
        </w:object>
      </w:r>
    </w:p>
    <w:p w:rsidR="00E34015" w:rsidRDefault="00E34015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</w:p>
    <w:p w:rsidR="000464EC" w:rsidRDefault="000464EC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 первых дней проживания в интернате привлекаем детей к самообслуживанию: учим умываться, заправлять постель, дежурить в комнате и столовой, наводить порядок на терр</w:t>
      </w:r>
      <w:r w:rsidR="00E34015">
        <w:rPr>
          <w:color w:val="404040" w:themeColor="text1" w:themeTint="BF"/>
          <w:sz w:val="28"/>
          <w:szCs w:val="28"/>
        </w:rPr>
        <w:t xml:space="preserve">итории школы. </w:t>
      </w:r>
      <w:r>
        <w:rPr>
          <w:color w:val="404040" w:themeColor="text1" w:themeTint="BF"/>
          <w:sz w:val="28"/>
          <w:szCs w:val="28"/>
        </w:rPr>
        <w:t xml:space="preserve">С 5 </w:t>
      </w:r>
      <w:r>
        <w:rPr>
          <w:color w:val="404040" w:themeColor="text1" w:themeTint="BF"/>
          <w:sz w:val="28"/>
          <w:szCs w:val="28"/>
        </w:rPr>
        <w:lastRenderedPageBreak/>
        <w:t xml:space="preserve">класса вводится профессионально – трудовое обучение по 4 профилям. </w:t>
      </w:r>
      <w:r w:rsidRPr="00C2221E">
        <w:rPr>
          <w:color w:val="404040" w:themeColor="text1" w:themeTint="BF"/>
          <w:sz w:val="28"/>
          <w:szCs w:val="28"/>
        </w:rPr>
        <w:object w:dxaOrig="7215" w:dyaOrig="5389">
          <v:shape id="_x0000_i1025" type="#_x0000_t75" style="width:360.75pt;height:269.25pt" o:ole="">
            <v:imagedata r:id="rId7" o:title=""/>
          </v:shape>
          <o:OLEObject Type="Embed" ProgID="PowerPoint.Slide.12" ShapeID="_x0000_i1025" DrawAspect="Content" ObjectID="_1427621392" r:id="rId8"/>
        </w:object>
      </w:r>
    </w:p>
    <w:p w:rsidR="000464EC" w:rsidRDefault="00E34015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</w:t>
      </w:r>
      <w:r w:rsidR="000464EC">
        <w:rPr>
          <w:color w:val="404040" w:themeColor="text1" w:themeTint="BF"/>
          <w:sz w:val="28"/>
          <w:szCs w:val="28"/>
        </w:rPr>
        <w:t xml:space="preserve"> процессе обучения</w:t>
      </w:r>
      <w:r>
        <w:rPr>
          <w:color w:val="404040" w:themeColor="text1" w:themeTint="BF"/>
          <w:sz w:val="28"/>
          <w:szCs w:val="28"/>
        </w:rPr>
        <w:t xml:space="preserve"> столярному делу</w:t>
      </w:r>
      <w:r w:rsidR="000464EC">
        <w:rPr>
          <w:color w:val="404040" w:themeColor="text1" w:themeTint="BF"/>
          <w:sz w:val="28"/>
          <w:szCs w:val="28"/>
        </w:rPr>
        <w:t xml:space="preserve"> школьники знакомятся с пилением, строганием, сверлением древесины, приобретают навыки владения столярными инструментами, изготавливают предметы, необходимые в хозяйстве: грабли, ящики, подставки для цветов, табуреты, несложную мебель.</w:t>
      </w:r>
    </w:p>
    <w:p w:rsidR="000464EC" w:rsidRDefault="00E34015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</w:t>
      </w:r>
      <w:r w:rsidR="000464EC">
        <w:rPr>
          <w:color w:val="404040" w:themeColor="text1" w:themeTint="BF"/>
          <w:sz w:val="28"/>
          <w:szCs w:val="28"/>
        </w:rPr>
        <w:t xml:space="preserve"> программу </w:t>
      </w:r>
      <w:r>
        <w:rPr>
          <w:color w:val="404040" w:themeColor="text1" w:themeTint="BF"/>
          <w:sz w:val="28"/>
          <w:szCs w:val="28"/>
        </w:rPr>
        <w:t xml:space="preserve">сельскохозяйственного труда </w:t>
      </w:r>
      <w:r w:rsidR="000464EC">
        <w:rPr>
          <w:color w:val="404040" w:themeColor="text1" w:themeTint="BF"/>
          <w:sz w:val="28"/>
          <w:szCs w:val="28"/>
        </w:rPr>
        <w:t>входят работы по уборке урожая, учащиеся знакомятся с основами овощеводства и полеводства, узнают о свойствах удобрений.</w:t>
      </w:r>
    </w:p>
    <w:p w:rsidR="000464EC" w:rsidRDefault="00E34015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На уроках животноводства</w:t>
      </w:r>
      <w:r w:rsidR="000464EC">
        <w:rPr>
          <w:color w:val="404040" w:themeColor="text1" w:themeTint="BF"/>
          <w:sz w:val="28"/>
          <w:szCs w:val="28"/>
        </w:rPr>
        <w:t xml:space="preserve"> овладевают приёмами ухода за кроликами и телятами, знакомятся с правилами содержания свиней, устройством доильного аппарата, учатся доить корову</w:t>
      </w:r>
    </w:p>
    <w:p w:rsidR="000464EC" w:rsidRDefault="000464EC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Швейное дел</w:t>
      </w:r>
      <w:proofErr w:type="gramStart"/>
      <w:r>
        <w:rPr>
          <w:color w:val="404040" w:themeColor="text1" w:themeTint="BF"/>
          <w:sz w:val="28"/>
          <w:szCs w:val="28"/>
        </w:rPr>
        <w:t>о-</w:t>
      </w:r>
      <w:proofErr w:type="gramEnd"/>
      <w:r>
        <w:rPr>
          <w:color w:val="404040" w:themeColor="text1" w:themeTint="BF"/>
          <w:sz w:val="28"/>
          <w:szCs w:val="28"/>
        </w:rPr>
        <w:t xml:space="preserve"> учащиеся знакомятся с устройством швейной машины, осваивают изготовление изделий из множества отдельных операций, дают вторую жизнь поношенным вещам.</w:t>
      </w:r>
    </w:p>
    <w:p w:rsidR="000464EC" w:rsidRDefault="000464EC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 xml:space="preserve">Важным элементом профилактики правонарушений среди подростков является привлечение их к организованному проведению свободного времени, занятиям в кружках, секциях. В школе еженедельно в вечернее время работает до 10 кружков, в которые вовлечены все учащиеся группы риска. Дополнительное образование учащихся направлено на развитие мелкой моторики, физических и трудовых навыков.  </w:t>
      </w:r>
    </w:p>
    <w:p w:rsidR="000464EC" w:rsidRDefault="00E34015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</w:t>
      </w:r>
      <w:r w:rsidR="000464EC">
        <w:rPr>
          <w:color w:val="404040" w:themeColor="text1" w:themeTint="BF"/>
          <w:sz w:val="28"/>
          <w:szCs w:val="28"/>
        </w:rPr>
        <w:t>Ежегодно наши воспитанники участвуют  в республиканских олимпиадах, профессиональных конкурсах среди коррекционных школ северного округа Удмуртии. Встречи, поездки способствуют обогащению представлений об окружающем мире, ученики  приобретают уверенность в себе, развивают способности. Организуем экскурсии в училища, где будущие выпускники знакомятся с правилами приёма, условиями обучения и проживания и воочию убеждаются в жизненной значимости дальнейшего профессионального обучения. Налажена тесная связь с ЦЗН, специалисты проводят профконсультации, исходя из запросов школы, знакомят с рынком труда, рейтингом про</w:t>
      </w:r>
      <w:r>
        <w:rPr>
          <w:color w:val="404040" w:themeColor="text1" w:themeTint="BF"/>
          <w:sz w:val="28"/>
          <w:szCs w:val="28"/>
        </w:rPr>
        <w:t>фессий. Это делается для того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 w:rsidR="000464EC">
        <w:rPr>
          <w:color w:val="404040" w:themeColor="text1" w:themeTint="BF"/>
          <w:sz w:val="28"/>
          <w:szCs w:val="28"/>
        </w:rPr>
        <w:t>чтобы выпускники школы небыли выброшены за борт , могли успешно реализовать свои мечты и не встать на путь преступлений. С каждым годом растёт число выпускников, продолживших обучение в училищах. Из-за равнодушия родителей 1-2 выпускника не продолжают обучение, но жизнь всё равно заставляет их находить работу. Результат работы виден из мониторинга эффективности реализации программ</w:t>
      </w:r>
      <w:proofErr w:type="gramStart"/>
      <w:r w:rsidR="000464EC">
        <w:rPr>
          <w:color w:val="404040" w:themeColor="text1" w:themeTint="BF"/>
          <w:sz w:val="28"/>
          <w:szCs w:val="28"/>
        </w:rPr>
        <w:t>ы(</w:t>
      </w:r>
      <w:proofErr w:type="gramEnd"/>
      <w:r w:rsidR="000464EC">
        <w:rPr>
          <w:color w:val="404040" w:themeColor="text1" w:themeTint="BF"/>
          <w:sz w:val="28"/>
          <w:szCs w:val="28"/>
        </w:rPr>
        <w:t>слайд мониторинг)  Снижается количество несовершеннолетних, склонных к правонарушениям.</w:t>
      </w:r>
    </w:p>
    <w:p w:rsidR="000464EC" w:rsidRDefault="000464EC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Отрадно, что многие наши выпускники находят  достойное место в жизни, становятся передовиками в животноводстве и строительстве, создают крепкие семьи </w:t>
      </w:r>
    </w:p>
    <w:p w:rsidR="000464EC" w:rsidRDefault="000464EC" w:rsidP="000464EC">
      <w:pPr>
        <w:spacing w:before="100" w:beforeAutospacing="1" w:after="100" w:afterAutospacing="1" w:line="360" w:lineRule="auto"/>
        <w:ind w:left="720"/>
        <w:jc w:val="both"/>
        <w:rPr>
          <w:color w:val="404040" w:themeColor="text1" w:themeTint="BF"/>
          <w:sz w:val="28"/>
          <w:szCs w:val="28"/>
        </w:rPr>
      </w:pPr>
    </w:p>
    <w:p w:rsidR="00BE3F2A" w:rsidRDefault="00BE3F2A"/>
    <w:sectPr w:rsidR="00BE3F2A" w:rsidSect="00BE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D4A"/>
    <w:multiLevelType w:val="multilevel"/>
    <w:tmpl w:val="939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4EC"/>
    <w:rsid w:val="000464EC"/>
    <w:rsid w:val="0006790A"/>
    <w:rsid w:val="00BC5853"/>
    <w:rsid w:val="00BE3F2A"/>
    <w:rsid w:val="00C2221E"/>
    <w:rsid w:val="00E3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64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2013-04-16T08:16:00Z</dcterms:created>
  <dcterms:modified xsi:type="dcterms:W3CDTF">2013-04-16T08:43:00Z</dcterms:modified>
</cp:coreProperties>
</file>