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76" w:rsidRDefault="001956B0" w:rsidP="007078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 №_____</w:t>
      </w:r>
    </w:p>
    <w:p w:rsidR="00686B42" w:rsidRPr="00432FC8" w:rsidRDefault="00BE7918" w:rsidP="00432FC8">
      <w:pPr>
        <w:spacing w:after="0" w:line="360" w:lineRule="auto"/>
        <w:jc w:val="both"/>
      </w:pPr>
      <w:r w:rsidRPr="00BE7918">
        <w:rPr>
          <w:rFonts w:ascii="Times New Roman" w:hAnsi="Times New Roman" w:cs="Times New Roman"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E7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940EE">
        <w:rPr>
          <w:rFonts w:ascii="Times New Roman" w:eastAsia="Calibri" w:hAnsi="Times New Roman" w:cs="Times New Roman"/>
          <w:sz w:val="24"/>
          <w:szCs w:val="24"/>
        </w:rPr>
        <w:t>Народные промыслы России и Олимпийские игры 2014 в Сочи</w:t>
      </w:r>
      <w:r w:rsidR="00432FC8" w:rsidRPr="00432F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E7918" w:rsidRDefault="00BE7918" w:rsidP="00432FC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E7918">
        <w:rPr>
          <w:rFonts w:ascii="Times New Roman" w:hAnsi="Times New Roman"/>
          <w:sz w:val="24"/>
          <w:szCs w:val="24"/>
          <w:u w:val="single"/>
        </w:rPr>
        <w:t>Цели урока:</w:t>
      </w:r>
    </w:p>
    <w:p w:rsidR="008A2610" w:rsidRPr="005940EE" w:rsidRDefault="008A2610" w:rsidP="005940E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781B">
        <w:rPr>
          <w:rFonts w:ascii="Times New Roman" w:hAnsi="Times New Roman"/>
          <w:sz w:val="24"/>
          <w:szCs w:val="24"/>
        </w:rPr>
        <w:t>п</w:t>
      </w:r>
      <w:r w:rsidR="000F7842" w:rsidRPr="0070781B">
        <w:rPr>
          <w:rFonts w:ascii="Times New Roman" w:hAnsi="Times New Roman"/>
          <w:sz w:val="24"/>
          <w:szCs w:val="24"/>
        </w:rPr>
        <w:t xml:space="preserve">ознакомить </w:t>
      </w:r>
      <w:r w:rsidR="00C647D9">
        <w:rPr>
          <w:rFonts w:ascii="Times New Roman" w:hAnsi="Times New Roman"/>
          <w:sz w:val="24"/>
          <w:szCs w:val="24"/>
        </w:rPr>
        <w:t>учащ</w:t>
      </w:r>
      <w:r w:rsidR="005940EE">
        <w:rPr>
          <w:rFonts w:ascii="Times New Roman" w:hAnsi="Times New Roman"/>
          <w:sz w:val="24"/>
          <w:szCs w:val="24"/>
        </w:rPr>
        <w:t>ихся с народными промыслами России, которые легли в основу создания визуального образа XXII Зимних олимпийских игр в Сочи</w:t>
      </w:r>
      <w:r w:rsidR="00C647D9" w:rsidRPr="005940EE">
        <w:rPr>
          <w:rFonts w:ascii="Times New Roman" w:hAnsi="Times New Roman"/>
          <w:sz w:val="24"/>
          <w:szCs w:val="24"/>
        </w:rPr>
        <w:t>;</w:t>
      </w:r>
    </w:p>
    <w:p w:rsidR="008A2610" w:rsidRPr="002D5102" w:rsidRDefault="005940EE" w:rsidP="002D5102">
      <w:pPr>
        <w:pStyle w:val="a3"/>
        <w:numPr>
          <w:ilvl w:val="0"/>
          <w:numId w:val="3"/>
        </w:numPr>
        <w:spacing w:after="0" w:line="360" w:lineRule="auto"/>
      </w:pPr>
      <w:r>
        <w:rPr>
          <w:rFonts w:ascii="Times New Roman" w:hAnsi="Times New Roman"/>
          <w:sz w:val="24"/>
          <w:szCs w:val="24"/>
        </w:rPr>
        <w:t>воспитывать чувство уважения к культуре разных народов России</w:t>
      </w:r>
      <w:r w:rsidR="002D5102">
        <w:rPr>
          <w:rFonts w:ascii="Times New Roman" w:hAnsi="Times New Roman" w:cs="Times New Roman"/>
          <w:sz w:val="24"/>
          <w:szCs w:val="24"/>
        </w:rPr>
        <w:t>;</w:t>
      </w:r>
    </w:p>
    <w:p w:rsidR="008A2610" w:rsidRPr="000F7842" w:rsidRDefault="008A2610" w:rsidP="007A271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</w:t>
      </w:r>
      <w:r w:rsidR="002D5102" w:rsidRPr="002D5102">
        <w:rPr>
          <w:rFonts w:ascii="Times New Roman" w:hAnsi="Times New Roman"/>
          <w:sz w:val="24"/>
          <w:szCs w:val="24"/>
        </w:rPr>
        <w:t xml:space="preserve"> </w:t>
      </w:r>
      <w:r w:rsidR="002D5102">
        <w:rPr>
          <w:rFonts w:ascii="Times New Roman" w:hAnsi="Times New Roman"/>
          <w:sz w:val="24"/>
          <w:szCs w:val="24"/>
        </w:rPr>
        <w:t>у учащихся творческое мыш</w:t>
      </w:r>
      <w:r w:rsidR="005940EE">
        <w:rPr>
          <w:rFonts w:ascii="Times New Roman" w:hAnsi="Times New Roman"/>
          <w:sz w:val="24"/>
          <w:szCs w:val="24"/>
        </w:rPr>
        <w:t xml:space="preserve">ление, воображение и </w:t>
      </w:r>
      <w:r w:rsidR="00C34635">
        <w:rPr>
          <w:rFonts w:ascii="Times New Roman" w:hAnsi="Times New Roman"/>
          <w:sz w:val="24"/>
          <w:szCs w:val="24"/>
        </w:rPr>
        <w:t>интерес к созданию лоскутных изделий</w:t>
      </w:r>
      <w:r w:rsidR="002D5102">
        <w:rPr>
          <w:rFonts w:ascii="Times New Roman" w:hAnsi="Times New Roman"/>
          <w:sz w:val="24"/>
          <w:szCs w:val="24"/>
        </w:rPr>
        <w:t>.</w:t>
      </w:r>
    </w:p>
    <w:p w:rsidR="00BE7918" w:rsidRDefault="00BE7918" w:rsidP="00BE7918">
      <w:pPr>
        <w:spacing w:line="360" w:lineRule="auto"/>
        <w:rPr>
          <w:rFonts w:ascii="Times New Roman" w:hAnsi="Times New Roman"/>
          <w:sz w:val="24"/>
          <w:szCs w:val="24"/>
        </w:rPr>
      </w:pPr>
      <w:r w:rsidRPr="00BE7918">
        <w:rPr>
          <w:rFonts w:ascii="Times New Roman" w:hAnsi="Times New Roman"/>
          <w:sz w:val="24"/>
          <w:szCs w:val="24"/>
          <w:u w:val="single"/>
        </w:rPr>
        <w:t>Тип урока:</w:t>
      </w:r>
      <w:r w:rsidRPr="00BE7918">
        <w:rPr>
          <w:rFonts w:ascii="Times New Roman" w:hAnsi="Times New Roman"/>
          <w:sz w:val="24"/>
          <w:szCs w:val="24"/>
        </w:rPr>
        <w:t xml:space="preserve"> комбинированный</w:t>
      </w:r>
      <w:r>
        <w:rPr>
          <w:rFonts w:ascii="Times New Roman" w:hAnsi="Times New Roman"/>
          <w:sz w:val="24"/>
          <w:szCs w:val="24"/>
        </w:rPr>
        <w:t>.</w:t>
      </w:r>
    </w:p>
    <w:p w:rsidR="00BE7918" w:rsidRPr="007A271B" w:rsidRDefault="00BE7918" w:rsidP="007A271B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7A271B">
        <w:rPr>
          <w:rFonts w:ascii="Times New Roman" w:hAnsi="Times New Roman"/>
          <w:sz w:val="24"/>
          <w:szCs w:val="24"/>
          <w:u w:val="single"/>
        </w:rPr>
        <w:t>Ход урока.</w:t>
      </w:r>
    </w:p>
    <w:p w:rsidR="00BE7918" w:rsidRPr="00BE7918" w:rsidRDefault="00BE7918" w:rsidP="007A271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Организационный момент (</w:t>
      </w:r>
      <w:r w:rsidR="000F7842">
        <w:rPr>
          <w:rFonts w:ascii="Times New Roman" w:hAnsi="Times New Roman" w:cs="Times New Roman"/>
          <w:i/>
          <w:sz w:val="24"/>
          <w:szCs w:val="24"/>
        </w:rPr>
        <w:t>3-5</w:t>
      </w:r>
      <w:r>
        <w:rPr>
          <w:rFonts w:ascii="Times New Roman" w:hAnsi="Times New Roman" w:cs="Times New Roman"/>
          <w:i/>
          <w:sz w:val="24"/>
          <w:szCs w:val="24"/>
        </w:rPr>
        <w:t>мин.)</w:t>
      </w:r>
    </w:p>
    <w:p w:rsidR="000F7842" w:rsidRDefault="00BE7918" w:rsidP="007A27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готовности к уроку.</w:t>
      </w:r>
    </w:p>
    <w:p w:rsidR="00BE7918" w:rsidRDefault="000F7842" w:rsidP="007A27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списочного состава.</w:t>
      </w:r>
    </w:p>
    <w:p w:rsidR="00DB3CDA" w:rsidRPr="001956B0" w:rsidRDefault="000F7842" w:rsidP="001956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темы и цели урока.</w:t>
      </w:r>
    </w:p>
    <w:p w:rsidR="00C34635" w:rsidRPr="001956B0" w:rsidRDefault="000F7842" w:rsidP="001956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Объяснение ново</w:t>
      </w:r>
      <w:r w:rsidR="00432FC8">
        <w:rPr>
          <w:rFonts w:ascii="Times New Roman" w:hAnsi="Times New Roman" w:cs="Times New Roman"/>
          <w:i/>
          <w:sz w:val="24"/>
          <w:szCs w:val="24"/>
        </w:rPr>
        <w:t>го материала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1956B0">
        <w:rPr>
          <w:rFonts w:ascii="Times New Roman" w:hAnsi="Times New Roman" w:cs="Times New Roman"/>
          <w:i/>
          <w:sz w:val="24"/>
          <w:szCs w:val="24"/>
        </w:rPr>
        <w:t xml:space="preserve">30 </w:t>
      </w:r>
      <w:r>
        <w:rPr>
          <w:rFonts w:ascii="Times New Roman" w:hAnsi="Times New Roman" w:cs="Times New Roman"/>
          <w:i/>
          <w:sz w:val="24"/>
          <w:szCs w:val="24"/>
        </w:rPr>
        <w:t>мин</w:t>
      </w:r>
      <w:r w:rsidR="00DB3CDA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C34635" w:rsidRDefault="00C34635" w:rsidP="00FD57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635">
        <w:rPr>
          <w:rFonts w:ascii="Times New Roman" w:hAnsi="Times New Roman" w:cs="Times New Roman"/>
          <w:sz w:val="24"/>
          <w:szCs w:val="24"/>
        </w:rPr>
        <w:t>Искусство народных промыслов занимает особое место в 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35">
        <w:rPr>
          <w:rFonts w:ascii="Times New Roman" w:hAnsi="Times New Roman" w:cs="Times New Roman"/>
          <w:sz w:val="24"/>
          <w:szCs w:val="24"/>
        </w:rPr>
        <w:t xml:space="preserve">художественной культуре. Оно несет для живущих ныне поколений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35">
        <w:rPr>
          <w:rFonts w:ascii="Times New Roman" w:hAnsi="Times New Roman" w:cs="Times New Roman"/>
          <w:sz w:val="24"/>
          <w:szCs w:val="24"/>
        </w:rPr>
        <w:t xml:space="preserve">понимание </w:t>
      </w:r>
      <w:proofErr w:type="gramStart"/>
      <w:r w:rsidRPr="00C34635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C34635">
        <w:rPr>
          <w:rFonts w:ascii="Times New Roman" w:hAnsi="Times New Roman" w:cs="Times New Roman"/>
          <w:sz w:val="24"/>
          <w:szCs w:val="24"/>
        </w:rPr>
        <w:t xml:space="preserve">, формировавшееся веками, созданный и сохраненный народом эстетический идеал. </w:t>
      </w:r>
    </w:p>
    <w:p w:rsidR="00C34635" w:rsidRDefault="00C34635" w:rsidP="00FD57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35">
        <w:rPr>
          <w:rFonts w:ascii="Times New Roman" w:hAnsi="Times New Roman" w:cs="Times New Roman"/>
          <w:sz w:val="24"/>
          <w:szCs w:val="24"/>
        </w:rPr>
        <w:t>Непереходящую</w:t>
      </w:r>
      <w:proofErr w:type="spellEnd"/>
      <w:r w:rsidRPr="00C34635">
        <w:rPr>
          <w:rFonts w:ascii="Times New Roman" w:hAnsi="Times New Roman" w:cs="Times New Roman"/>
          <w:sz w:val="24"/>
          <w:szCs w:val="24"/>
        </w:rPr>
        <w:t xml:space="preserve"> ценность для современного человека имеет умение народных мастеров вносить поэтичность и красоту в повседневность быта, органично сочетать утилитарные и декоративные качества предметов.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35">
        <w:rPr>
          <w:rFonts w:ascii="Times New Roman" w:hAnsi="Times New Roman" w:cs="Times New Roman"/>
          <w:sz w:val="24"/>
          <w:szCs w:val="24"/>
        </w:rPr>
        <w:t>Искусство народных промыслов является частью национального достояния, которое мы призваны сохранить и умножить.</w:t>
      </w:r>
    </w:p>
    <w:p w:rsidR="00C34635" w:rsidRPr="00C34635" w:rsidRDefault="00C34635" w:rsidP="00FD57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635">
        <w:rPr>
          <w:rFonts w:ascii="Times New Roman" w:hAnsi="Times New Roman" w:cs="Times New Roman"/>
          <w:sz w:val="24"/>
          <w:szCs w:val="24"/>
        </w:rPr>
        <w:t>В народном искусстве живут традиции коллективного творчества. Эти традиции складывались веками и шлифовались  многими поколениями людей. Кровная связь народного искусства с жизнью, трудом, бытом народа  обусловила историческую преемственность традиций народной культуры, формирование не только общенародных, национальных традиций, но и местных локальных проявлений в  крестьянском творчестве и народных промыслах. Взаимодействие трёх факторов – материала, техники его обработки  и предметного существа изделий – составляет основу и наиболее устойчивую часть художественной системы местного искусства  и играет существенную роль в формировании его традиций.</w:t>
      </w:r>
    </w:p>
    <w:p w:rsidR="00C34635" w:rsidRPr="00C34635" w:rsidRDefault="00C34635" w:rsidP="00FD57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635">
        <w:rPr>
          <w:rFonts w:ascii="Times New Roman" w:hAnsi="Times New Roman" w:cs="Times New Roman"/>
          <w:sz w:val="24"/>
          <w:szCs w:val="24"/>
        </w:rPr>
        <w:t>Профессионализм мастеров народного промысла формируется в процессе изготовления однородных изделий на продажу, причем у каждого промысла – своя специализация. С давних пор местные кустарные промыслы возникли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35">
        <w:rPr>
          <w:rFonts w:ascii="Times New Roman" w:hAnsi="Times New Roman" w:cs="Times New Roman"/>
          <w:sz w:val="24"/>
          <w:szCs w:val="24"/>
        </w:rPr>
        <w:t>средство подсобного заработка сельского населения, и создатели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35">
        <w:rPr>
          <w:rFonts w:ascii="Times New Roman" w:hAnsi="Times New Roman" w:cs="Times New Roman"/>
          <w:sz w:val="24"/>
          <w:szCs w:val="24"/>
        </w:rPr>
        <w:t xml:space="preserve">искусства не были отчуждены от </w:t>
      </w:r>
      <w:proofErr w:type="gramStart"/>
      <w:r w:rsidRPr="00C34635">
        <w:rPr>
          <w:rFonts w:ascii="Times New Roman" w:hAnsi="Times New Roman" w:cs="Times New Roman"/>
          <w:sz w:val="24"/>
          <w:szCs w:val="24"/>
        </w:rPr>
        <w:t>привычного крестьянину</w:t>
      </w:r>
      <w:proofErr w:type="gramEnd"/>
      <w:r w:rsidRPr="00C34635">
        <w:rPr>
          <w:rFonts w:ascii="Times New Roman" w:hAnsi="Times New Roman" w:cs="Times New Roman"/>
          <w:sz w:val="24"/>
          <w:szCs w:val="24"/>
        </w:rPr>
        <w:t xml:space="preserve"> образа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35">
        <w:rPr>
          <w:rFonts w:ascii="Times New Roman" w:hAnsi="Times New Roman" w:cs="Times New Roman"/>
          <w:sz w:val="24"/>
          <w:szCs w:val="24"/>
        </w:rPr>
        <w:t xml:space="preserve">связанного с обработкой земли, скотоводством и т.д. </w:t>
      </w:r>
    </w:p>
    <w:p w:rsidR="00C34635" w:rsidRPr="00C34635" w:rsidRDefault="00C34635" w:rsidP="00FD57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635">
        <w:rPr>
          <w:rFonts w:ascii="Times New Roman" w:hAnsi="Times New Roman" w:cs="Times New Roman"/>
          <w:sz w:val="24"/>
          <w:szCs w:val="24"/>
        </w:rPr>
        <w:t xml:space="preserve">Когда в 2007 году Россия получила право на проведение Олимпийских игр, возник вопрос о том, какой художественный образ  создать для  более полного отражения образа нашей страны – хозяйки игр.  За 1000 дней до начала  Оргкомитет «Сочи 2014» представил концепцию единого визуального Образа XXII зимних Олимпийских и XI </w:t>
      </w:r>
      <w:proofErr w:type="spellStart"/>
      <w:r w:rsidRPr="00C34635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C34635">
        <w:rPr>
          <w:rFonts w:ascii="Times New Roman" w:hAnsi="Times New Roman" w:cs="Times New Roman"/>
          <w:sz w:val="24"/>
          <w:szCs w:val="24"/>
        </w:rPr>
        <w:t xml:space="preserve"> игр 2014 года. Концепция Образа Игр стала </w:t>
      </w:r>
      <w:proofErr w:type="gramStart"/>
      <w:r w:rsidRPr="00C34635">
        <w:rPr>
          <w:rFonts w:ascii="Times New Roman" w:hAnsi="Times New Roman" w:cs="Times New Roman"/>
          <w:sz w:val="24"/>
          <w:szCs w:val="24"/>
        </w:rPr>
        <w:t>логичным продолжением</w:t>
      </w:r>
      <w:proofErr w:type="gramEnd"/>
      <w:r w:rsidRPr="00C34635">
        <w:rPr>
          <w:rFonts w:ascii="Times New Roman" w:hAnsi="Times New Roman" w:cs="Times New Roman"/>
          <w:sz w:val="24"/>
          <w:szCs w:val="24"/>
        </w:rPr>
        <w:t xml:space="preserve"> философии бренда </w:t>
      </w:r>
      <w:proofErr w:type="spellStart"/>
      <w:r w:rsidRPr="00C34635">
        <w:rPr>
          <w:rFonts w:ascii="Times New Roman" w:hAnsi="Times New Roman" w:cs="Times New Roman"/>
          <w:sz w:val="24"/>
          <w:szCs w:val="24"/>
        </w:rPr>
        <w:t>sochi.ru</w:t>
      </w:r>
      <w:proofErr w:type="spellEnd"/>
      <w:r w:rsidRPr="00C34635">
        <w:rPr>
          <w:rFonts w:ascii="Times New Roman" w:hAnsi="Times New Roman" w:cs="Times New Roman"/>
          <w:sz w:val="24"/>
          <w:szCs w:val="24"/>
        </w:rPr>
        <w:t xml:space="preserve"> и предложила новое прочтение общности различных культур, традиций и национальностей, вместе составляющих единое целое. </w:t>
      </w:r>
    </w:p>
    <w:p w:rsidR="00C34635" w:rsidRPr="00C34635" w:rsidRDefault="00C34635" w:rsidP="00FD57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635">
        <w:rPr>
          <w:rFonts w:ascii="Times New Roman" w:hAnsi="Times New Roman" w:cs="Times New Roman"/>
          <w:sz w:val="24"/>
          <w:szCs w:val="24"/>
        </w:rPr>
        <w:lastRenderedPageBreak/>
        <w:t>В основу дизайнерского решения лег принцип «лоскутного одеяла» (</w:t>
      </w:r>
      <w:proofErr w:type="spellStart"/>
      <w:r w:rsidRPr="00C34635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C34635">
        <w:rPr>
          <w:rFonts w:ascii="Times New Roman" w:hAnsi="Times New Roman" w:cs="Times New Roman"/>
          <w:sz w:val="24"/>
          <w:szCs w:val="24"/>
        </w:rPr>
        <w:t>) – сочетание 16 орнаментов самых известных национальных промыслов России, от гжели до хохломы. Образ стал наглядным воплощением идеологии Игр, призванных выразить характер современной России и познакомить гостей со всего мира с традиционным русским гостеприимством.</w:t>
      </w:r>
    </w:p>
    <w:p w:rsidR="00C34635" w:rsidRDefault="00C34635" w:rsidP="00C346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4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Лоскутное одеяло – образ, который ассоциируется с теплом и уютом, добротой и семейным очагом. Это связь поколений, мастерство, красота и любовь.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Вот огонь олимпийский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И до Сочи дошёл.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Образ яркий и близкий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 одеяле обрёл.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Игры каждой страны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Должны помнить в веках.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Пусть российские игры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Будут жить в лоскутках.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Самобытность народов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И богатство земли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Передать мастерицы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Всей душою смогли.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Оберег – одеяло,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Словно поле чудес –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Облик русских ремёсел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 нём как будто воскрес!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Заиграл разноцветьем,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Красотою маня,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Прославляя Россию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И людей ремесла.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Хохломские узоры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 красно-жёлтых цветах,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Море роз и бутонов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Расцвело на платках.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proofErr w:type="gramStart"/>
      <w:r w:rsidRPr="00B00BE6">
        <w:rPr>
          <w:rFonts w:ascii="Times New Roman" w:hAnsi="Times New Roman" w:cs="Times New Roman"/>
        </w:rPr>
        <w:t>Ярко-синий</w:t>
      </w:r>
      <w:proofErr w:type="gramEnd"/>
      <w:r w:rsidRPr="00B00BE6">
        <w:rPr>
          <w:rFonts w:ascii="Times New Roman" w:hAnsi="Times New Roman" w:cs="Times New Roman"/>
        </w:rPr>
        <w:t xml:space="preserve"> на белом,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Словно небо и снег. –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Это чудо из Гжели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Не забыть вам </w:t>
      </w:r>
      <w:proofErr w:type="gramStart"/>
      <w:r w:rsidRPr="00B00BE6">
        <w:rPr>
          <w:rFonts w:ascii="Times New Roman" w:hAnsi="Times New Roman" w:cs="Times New Roman"/>
        </w:rPr>
        <w:t>во</w:t>
      </w:r>
      <w:proofErr w:type="gramEnd"/>
      <w:r w:rsidRPr="00B00BE6">
        <w:rPr>
          <w:rFonts w:ascii="Times New Roman" w:hAnsi="Times New Roman" w:cs="Times New Roman"/>
        </w:rPr>
        <w:t xml:space="preserve"> век.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Зачаруют красою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Вас своей кружева: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Как из сотни снежинок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Соткала их зима.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Молодецкую удаль,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Весь страны колорит.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Необъятные дали 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 xml:space="preserve">Воплотил в себе </w:t>
      </w:r>
      <w:proofErr w:type="spellStart"/>
      <w:r w:rsidRPr="00B00BE6">
        <w:rPr>
          <w:rFonts w:ascii="Times New Roman" w:hAnsi="Times New Roman" w:cs="Times New Roman"/>
        </w:rPr>
        <w:t>квилт</w:t>
      </w:r>
      <w:proofErr w:type="spellEnd"/>
      <w:r w:rsidRPr="00B00BE6">
        <w:rPr>
          <w:rFonts w:ascii="Times New Roman" w:hAnsi="Times New Roman" w:cs="Times New Roman"/>
        </w:rPr>
        <w:t>.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lastRenderedPageBreak/>
        <w:t>Олимпийские игры –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Символ спорта, добра!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Пусть останутся Сочи</w:t>
      </w:r>
    </w:p>
    <w:p w:rsidR="00B00BE6" w:rsidRPr="00B00BE6" w:rsidRDefault="00B00BE6" w:rsidP="00B00BE6">
      <w:pPr>
        <w:spacing w:after="0"/>
        <w:rPr>
          <w:rFonts w:ascii="Times New Roman" w:hAnsi="Times New Roman" w:cs="Times New Roman"/>
        </w:rPr>
      </w:pPr>
      <w:r w:rsidRPr="00B00BE6">
        <w:rPr>
          <w:rFonts w:ascii="Times New Roman" w:hAnsi="Times New Roman" w:cs="Times New Roman"/>
        </w:rPr>
        <w:t>В вашем сердце всегда!</w:t>
      </w:r>
      <w:r w:rsidR="00217C3D">
        <w:rPr>
          <w:rFonts w:ascii="Times New Roman" w:hAnsi="Times New Roman" w:cs="Times New Roman"/>
        </w:rPr>
        <w:t xml:space="preserve">        </w:t>
      </w:r>
      <w:r w:rsidR="00217C3D" w:rsidRPr="00B00BE6">
        <w:rPr>
          <w:rFonts w:ascii="Times New Roman" w:hAnsi="Times New Roman" w:cs="Times New Roman"/>
        </w:rPr>
        <w:t xml:space="preserve">Наталья </w:t>
      </w:r>
      <w:proofErr w:type="spellStart"/>
      <w:r w:rsidR="00217C3D" w:rsidRPr="00B00BE6">
        <w:rPr>
          <w:rFonts w:ascii="Times New Roman" w:hAnsi="Times New Roman" w:cs="Times New Roman"/>
        </w:rPr>
        <w:t>Бересневич</w:t>
      </w:r>
      <w:proofErr w:type="spellEnd"/>
      <w:r w:rsidR="00217C3D" w:rsidRPr="00B00BE6">
        <w:rPr>
          <w:rFonts w:ascii="Times New Roman" w:hAnsi="Times New Roman" w:cs="Times New Roman"/>
        </w:rPr>
        <w:t>, г</w:t>
      </w:r>
      <w:proofErr w:type="gramStart"/>
      <w:r w:rsidR="00217C3D" w:rsidRPr="00B00BE6">
        <w:rPr>
          <w:rFonts w:ascii="Times New Roman" w:hAnsi="Times New Roman" w:cs="Times New Roman"/>
        </w:rPr>
        <w:t>.М</w:t>
      </w:r>
      <w:proofErr w:type="gramEnd"/>
      <w:r w:rsidR="00217C3D" w:rsidRPr="00B00BE6">
        <w:rPr>
          <w:rFonts w:ascii="Times New Roman" w:hAnsi="Times New Roman" w:cs="Times New Roman"/>
        </w:rPr>
        <w:t>инск,</w:t>
      </w:r>
      <w:r w:rsidR="00A30DE6">
        <w:rPr>
          <w:rFonts w:ascii="Times New Roman" w:hAnsi="Times New Roman" w:cs="Times New Roman"/>
        </w:rPr>
        <w:t xml:space="preserve"> 15.11.2013 .</w:t>
      </w:r>
    </w:p>
    <w:tbl>
      <w:tblPr>
        <w:tblStyle w:val="aa"/>
        <w:tblW w:w="0" w:type="auto"/>
        <w:tblLook w:val="04A0"/>
      </w:tblPr>
      <w:tblGrid>
        <w:gridCol w:w="4786"/>
        <w:gridCol w:w="5210"/>
      </w:tblGrid>
      <w:tr w:rsidR="00B87309" w:rsidTr="00B00BE6">
        <w:trPr>
          <w:trHeight w:val="4586"/>
        </w:trPr>
        <w:tc>
          <w:tcPr>
            <w:tcW w:w="4786" w:type="dxa"/>
          </w:tcPr>
          <w:p w:rsidR="00B87309" w:rsidRDefault="00B87309" w:rsidP="00B00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3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4181" cy="2032000"/>
                  <wp:effectExtent l="19050" t="0" r="0" b="0"/>
                  <wp:docPr id="2" name="Рисунок 1" descr="E:\1379559686_068_25450_41b9b3b5b0a306dd82646e4b232c7cc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E:\1379559686_068_25450_41b9b3b5b0a306dd82646e4b232c7c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40000"/>
                          </a:blip>
                          <a:srcRect l="15000" t="12264" r="13000" b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53" cy="203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0DE6" w:rsidRDefault="00A30DE6" w:rsidP="00B87309">
            <w:pPr>
              <w:spacing w:after="200" w:line="276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309" w:rsidRDefault="00B87309" w:rsidP="00A30DE6">
            <w:pPr>
              <w:spacing w:after="20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DE6">
              <w:rPr>
                <w:rFonts w:ascii="Times New Roman" w:hAnsi="Times New Roman" w:cs="Times New Roman"/>
                <w:b/>
                <w:bCs/>
                <w:szCs w:val="24"/>
              </w:rPr>
              <w:t>Эскиз «лоскутного одеяла» - визуального образа Олимпийских игр в Сочи.</w:t>
            </w:r>
          </w:p>
        </w:tc>
        <w:tc>
          <w:tcPr>
            <w:tcW w:w="5210" w:type="dxa"/>
          </w:tcPr>
          <w:p w:rsidR="00B87309" w:rsidRDefault="00B87309" w:rsidP="00B00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3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035" cy="553348"/>
                  <wp:effectExtent l="19050" t="0" r="5715" b="0"/>
                  <wp:docPr id="3" name="Рисунок 3" descr="E:\795308_b13037329521589255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E:\795308_b1303732952158925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8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74" cy="5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3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035" cy="561787"/>
                  <wp:effectExtent l="19050" t="0" r="5715" b="0"/>
                  <wp:docPr id="4" name="Рисунок 4" descr="E:\795308_b13037329521589255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2" descr="E:\795308_b1303732952158925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0906" b="4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74" cy="56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3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035" cy="585694"/>
                  <wp:effectExtent l="19050" t="0" r="5715" b="0"/>
                  <wp:docPr id="5" name="Рисунок 5" descr="E:\795308_b13037329521589255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E:\795308_b1303732952158925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0869" b="60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77" cy="58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3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3773" cy="531116"/>
                  <wp:effectExtent l="19050" t="0" r="5977" b="0"/>
                  <wp:docPr id="6" name="Рисунок 6" descr="E:\795308_b13037329521589255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2" descr="E:\795308_b1303732952158925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8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85" cy="53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3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035" cy="621552"/>
                  <wp:effectExtent l="19050" t="0" r="5715" b="0"/>
                  <wp:docPr id="7" name="Рисунок 7" descr="E:\795308_b13037329521589255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2" descr="E:\795308_b1303732952158925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0737" b="60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228" cy="6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309" w:rsidRPr="00B87309" w:rsidRDefault="00C34635" w:rsidP="00217C3D">
      <w:pPr>
        <w:ind w:firstLine="567"/>
        <w:jc w:val="both"/>
        <w:rPr>
          <w:rFonts w:ascii="Times New Roman" w:hAnsi="Times New Roman" w:cs="Times New Roman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16 мотивов народных </w:t>
      </w:r>
      <w:r w:rsidR="00B87309" w:rsidRPr="00B87309">
        <w:rPr>
          <w:rFonts w:ascii="Times New Roman" w:hAnsi="Times New Roman" w:cs="Times New Roman"/>
          <w:sz w:val="24"/>
          <w:szCs w:val="24"/>
        </w:rPr>
        <w:t xml:space="preserve"> </w:t>
      </w:r>
      <w:r w:rsidRPr="00B87309">
        <w:rPr>
          <w:rFonts w:ascii="Times New Roman" w:hAnsi="Times New Roman" w:cs="Times New Roman"/>
          <w:sz w:val="24"/>
          <w:szCs w:val="24"/>
        </w:rPr>
        <w:t xml:space="preserve">промыслов легли в основу </w:t>
      </w:r>
      <w:r w:rsidR="00B87309" w:rsidRPr="00B87309">
        <w:rPr>
          <w:rFonts w:ascii="Times New Roman" w:hAnsi="Times New Roman" w:cs="Times New Roman"/>
          <w:sz w:val="24"/>
          <w:szCs w:val="24"/>
        </w:rPr>
        <w:t xml:space="preserve"> </w:t>
      </w:r>
      <w:r w:rsidRPr="00B87309">
        <w:rPr>
          <w:rFonts w:ascii="Times New Roman" w:hAnsi="Times New Roman" w:cs="Times New Roman"/>
          <w:sz w:val="24"/>
          <w:szCs w:val="24"/>
        </w:rPr>
        <w:t>«олимпийского» лоскутного</w:t>
      </w:r>
      <w:r w:rsidR="00B87309" w:rsidRPr="00B87309">
        <w:rPr>
          <w:rFonts w:ascii="Times New Roman" w:hAnsi="Times New Roman" w:cs="Times New Roman"/>
          <w:sz w:val="24"/>
          <w:szCs w:val="24"/>
        </w:rPr>
        <w:t xml:space="preserve"> </w:t>
      </w:r>
      <w:r w:rsidRPr="00B87309">
        <w:rPr>
          <w:rFonts w:ascii="Times New Roman" w:hAnsi="Times New Roman" w:cs="Times New Roman"/>
          <w:sz w:val="24"/>
          <w:szCs w:val="24"/>
        </w:rPr>
        <w:t>одеяла, объединив в единое</w:t>
      </w:r>
      <w:r w:rsidR="00B87309" w:rsidRPr="00B87309">
        <w:rPr>
          <w:rFonts w:ascii="Times New Roman" w:hAnsi="Times New Roman" w:cs="Times New Roman"/>
          <w:sz w:val="24"/>
          <w:szCs w:val="24"/>
        </w:rPr>
        <w:t xml:space="preserve"> </w:t>
      </w:r>
      <w:r w:rsidRPr="00B87309">
        <w:rPr>
          <w:rFonts w:ascii="Times New Roman" w:hAnsi="Times New Roman" w:cs="Times New Roman"/>
          <w:sz w:val="24"/>
          <w:szCs w:val="24"/>
        </w:rPr>
        <w:t xml:space="preserve">целое  творчество мастеров юга, севера и центральной России. </w:t>
      </w:r>
      <w:r w:rsidR="00B87309" w:rsidRPr="00B87309">
        <w:rPr>
          <w:rFonts w:ascii="Times New Roman" w:hAnsi="Times New Roman" w:cs="Times New Roman"/>
        </w:rPr>
        <w:t xml:space="preserve">Художники и дизайнеры </w:t>
      </w:r>
      <w:r w:rsidR="00B87309" w:rsidRPr="00B87309">
        <w:rPr>
          <w:rFonts w:ascii="Times New Roman" w:hAnsi="Times New Roman" w:cs="Times New Roman"/>
          <w:sz w:val="24"/>
          <w:szCs w:val="24"/>
        </w:rPr>
        <w:t>создали целую палитру</w:t>
      </w:r>
      <w:r w:rsidR="00B87309" w:rsidRPr="00B87309">
        <w:rPr>
          <w:rFonts w:ascii="Times New Roman" w:hAnsi="Times New Roman" w:cs="Times New Roman"/>
        </w:rPr>
        <w:t xml:space="preserve"> </w:t>
      </w:r>
      <w:r w:rsidR="00B87309" w:rsidRPr="00B87309">
        <w:rPr>
          <w:rFonts w:ascii="Times New Roman" w:hAnsi="Times New Roman" w:cs="Times New Roman"/>
          <w:sz w:val="24"/>
          <w:szCs w:val="24"/>
        </w:rPr>
        <w:t>оттенков, отражающих многоликость и разнообразие России.</w:t>
      </w:r>
    </w:p>
    <w:p w:rsidR="00B87309" w:rsidRPr="00B87309" w:rsidRDefault="00B87309" w:rsidP="00217C3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309">
        <w:rPr>
          <w:rFonts w:ascii="Times New Roman" w:hAnsi="Times New Roman" w:cs="Times New Roman"/>
          <w:b/>
          <w:sz w:val="24"/>
          <w:szCs w:val="24"/>
        </w:rPr>
        <w:t>Кубанские узоры</w:t>
      </w:r>
    </w:p>
    <w:p w:rsidR="00B87309" w:rsidRPr="00B87309" w:rsidRDefault="00B87309" w:rsidP="00217C3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Традиции южнорусской культуры нашли яркое отражение в праздничном кубанском женском костюме, поскольку большинство мужчин носили военную форму казаков. Рукава, ворот, манжеты и нижнюю часть подола традиционно вышивали мережками, крестом и гладью. Вышитые узоры – цветы, животные – не только украшали одежду, но и служили оберегами от злых сил. </w:t>
      </w:r>
    </w:p>
    <w:p w:rsidR="00C34635" w:rsidRDefault="00B87309" w:rsidP="00B8730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4597" cy="1159013"/>
            <wp:effectExtent l="19050" t="0" r="5603" b="0"/>
            <wp:docPr id="8" name="Рисунок 8" descr="E:\77568797_large_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E:\77568797_large_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25" cy="115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0173" cy="1162073"/>
            <wp:effectExtent l="19050" t="0" r="0" b="0"/>
            <wp:docPr id="9" name="Рисунок 9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833" t="33653" r="18333" b="3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36" cy="11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09" w:rsidRPr="00B87309" w:rsidRDefault="00B87309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87309">
        <w:rPr>
          <w:rFonts w:ascii="Times New Roman" w:hAnsi="Times New Roman" w:cs="Times New Roman"/>
          <w:b/>
          <w:sz w:val="24"/>
          <w:szCs w:val="24"/>
        </w:rPr>
        <w:t>Кубачинские</w:t>
      </w:r>
      <w:proofErr w:type="spellEnd"/>
      <w:r w:rsidRPr="00B87309">
        <w:rPr>
          <w:rFonts w:ascii="Times New Roman" w:hAnsi="Times New Roman" w:cs="Times New Roman"/>
          <w:b/>
          <w:sz w:val="24"/>
          <w:szCs w:val="24"/>
        </w:rPr>
        <w:t xml:space="preserve"> узоры</w:t>
      </w:r>
    </w:p>
    <w:p w:rsidR="00B87309" w:rsidRPr="00B87309" w:rsidRDefault="00B87309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Художественной обработкой металла на Кавказе начали заниматься еще в глубокой древности. </w:t>
      </w:r>
      <w:proofErr w:type="spellStart"/>
      <w:r w:rsidRPr="00B87309">
        <w:rPr>
          <w:rFonts w:ascii="Times New Roman" w:hAnsi="Times New Roman" w:cs="Times New Roman"/>
          <w:sz w:val="24"/>
          <w:szCs w:val="24"/>
        </w:rPr>
        <w:t>Кубачинцы</w:t>
      </w:r>
      <w:proofErr w:type="spellEnd"/>
      <w:r w:rsidRPr="00B87309">
        <w:rPr>
          <w:rFonts w:ascii="Times New Roman" w:hAnsi="Times New Roman" w:cs="Times New Roman"/>
          <w:sz w:val="24"/>
          <w:szCs w:val="24"/>
        </w:rPr>
        <w:t xml:space="preserve"> изготовляли не только холодное оружие, но и серебряную посуду и украшения. «Не старайся подделать, старайся выдумать», - говорили мастера. Такое отношение к ремеслу привело к зарождению знаменитых </w:t>
      </w:r>
      <w:proofErr w:type="spellStart"/>
      <w:r w:rsidRPr="00B87309">
        <w:rPr>
          <w:rFonts w:ascii="Times New Roman" w:hAnsi="Times New Roman" w:cs="Times New Roman"/>
          <w:sz w:val="24"/>
          <w:szCs w:val="24"/>
        </w:rPr>
        <w:t>кубачинских</w:t>
      </w:r>
      <w:proofErr w:type="spellEnd"/>
      <w:r w:rsidRPr="00B87309">
        <w:rPr>
          <w:rFonts w:ascii="Times New Roman" w:hAnsi="Times New Roman" w:cs="Times New Roman"/>
          <w:sz w:val="24"/>
          <w:szCs w:val="24"/>
        </w:rPr>
        <w:t xml:space="preserve"> узоров. </w:t>
      </w:r>
    </w:p>
    <w:p w:rsidR="00B87309" w:rsidRPr="00B87309" w:rsidRDefault="00B87309" w:rsidP="00B00B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Их основа – стилизованные растительные мотивы. </w:t>
      </w:r>
    </w:p>
    <w:p w:rsidR="00B87309" w:rsidRDefault="00B87309" w:rsidP="00B8730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2832" cy="1356659"/>
            <wp:effectExtent l="19050" t="0" r="0" b="0"/>
            <wp:docPr id="10" name="Рисунок 10" descr="D:\марина юрьевна\труды\промыслы визуальный образ\кубач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 descr="D:\марина юрьевна\труды\промыслы визуальный образ\кубач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23" cy="1356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6362" cy="1359716"/>
            <wp:effectExtent l="19050" t="0" r="0" b="0"/>
            <wp:docPr id="11" name="Рисунок 11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1667" t="33653" r="2499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18" cy="13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09" w:rsidRPr="00B87309" w:rsidRDefault="00B87309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87309">
        <w:rPr>
          <w:rFonts w:ascii="Times New Roman" w:hAnsi="Times New Roman" w:cs="Times New Roman"/>
          <w:b/>
          <w:sz w:val="24"/>
          <w:szCs w:val="24"/>
        </w:rPr>
        <w:lastRenderedPageBreak/>
        <w:t>Гжель.</w:t>
      </w:r>
    </w:p>
    <w:p w:rsidR="00B87309" w:rsidRPr="00B87309" w:rsidRDefault="00B87309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В 60-ти километрах от Москвы раскинулся так называемый «Гжельский куст» - </w:t>
      </w:r>
    </w:p>
    <w:p w:rsidR="00B87309" w:rsidRPr="00B87309" w:rsidRDefault="00B87309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27 деревень, где с середины 17 века добывают глину для фаянса и фарфора. Гжельскую посуду расписывают вручную оксидом кобальта, который после обжига в печи приобретает насыщенный синий цвет. </w:t>
      </w:r>
    </w:p>
    <w:p w:rsidR="00B87309" w:rsidRDefault="00B87309" w:rsidP="00B00B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4644" cy="1267012"/>
            <wp:effectExtent l="19050" t="0" r="0" b="0"/>
            <wp:docPr id="12" name="Рисунок 12" descr="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 descr="15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55" cy="127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7844" cy="1152250"/>
            <wp:effectExtent l="19050" t="0" r="0" b="0"/>
            <wp:docPr id="13" name="Рисунок 13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67" t="5992" r="78915" b="6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02" cy="115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09" w:rsidRPr="00B87309" w:rsidRDefault="00B87309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87309">
        <w:rPr>
          <w:rFonts w:ascii="Times New Roman" w:hAnsi="Times New Roman" w:cs="Times New Roman"/>
          <w:b/>
          <w:sz w:val="24"/>
          <w:szCs w:val="24"/>
        </w:rPr>
        <w:t>Хохломская роспись.</w:t>
      </w:r>
    </w:p>
    <w:p w:rsidR="00B87309" w:rsidRDefault="00B87309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sz w:val="24"/>
          <w:szCs w:val="24"/>
        </w:rPr>
        <w:t xml:space="preserve">Старинный народный промысел, появившийся в 17 веке в Нижегородской губернии. На лоскутном олимпийском одеяле будет легко различить сочные красные ягоды земляники и рябины. В конце 19 века декоративную роспись по золотистому фону узнали и оценили в Европе. Удивительно, что при выполнении росписи на дерево наносят не золотой, а серебристый оловянный порошок. После того, как изделие покроют специальным составом и 3-4 раза обработают в печи, тогда и появляется этот восхитительный медово-золотой цвет хохломской посуды. </w:t>
      </w:r>
    </w:p>
    <w:p w:rsidR="00B87309" w:rsidRPr="00B87309" w:rsidRDefault="00B87309" w:rsidP="00B00B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010024"/>
            <wp:effectExtent l="0" t="0" r="0" b="0"/>
            <wp:docPr id="14" name="Рисунок 14" descr="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3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52" cy="1009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491" cy="980141"/>
            <wp:effectExtent l="19050" t="0" r="4109" b="0"/>
            <wp:docPr id="15" name="Рисунок 15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00" t="5992" r="33333" b="6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8" cy="9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09" w:rsidRPr="00B87309" w:rsidRDefault="00B87309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87309">
        <w:rPr>
          <w:rFonts w:ascii="Times New Roman" w:hAnsi="Times New Roman" w:cs="Times New Roman"/>
          <w:b/>
          <w:sz w:val="24"/>
          <w:szCs w:val="24"/>
        </w:rPr>
        <w:t>Жостовская</w:t>
      </w:r>
      <w:proofErr w:type="spellEnd"/>
      <w:r w:rsidRPr="00B87309">
        <w:rPr>
          <w:rFonts w:ascii="Times New Roman" w:hAnsi="Times New Roman" w:cs="Times New Roman"/>
          <w:b/>
          <w:sz w:val="24"/>
          <w:szCs w:val="24"/>
        </w:rPr>
        <w:t xml:space="preserve"> роспись.</w:t>
      </w:r>
    </w:p>
    <w:p w:rsidR="00B87309" w:rsidRDefault="00B87309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7309">
        <w:rPr>
          <w:rFonts w:ascii="Times New Roman" w:hAnsi="Times New Roman" w:cs="Times New Roman"/>
          <w:sz w:val="24"/>
          <w:szCs w:val="24"/>
        </w:rPr>
        <w:t>Жостовская</w:t>
      </w:r>
      <w:proofErr w:type="spellEnd"/>
      <w:r w:rsidRPr="00B87309">
        <w:rPr>
          <w:rFonts w:ascii="Times New Roman" w:hAnsi="Times New Roman" w:cs="Times New Roman"/>
          <w:sz w:val="24"/>
          <w:szCs w:val="24"/>
        </w:rPr>
        <w:t xml:space="preserve"> фабрика стала известна на весь мир благодаря расписным подносам. Почти два века мастера в деревне </w:t>
      </w:r>
      <w:proofErr w:type="spellStart"/>
      <w:r w:rsidRPr="00B87309"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 w:rsidRPr="00B87309">
        <w:rPr>
          <w:rFonts w:ascii="Times New Roman" w:hAnsi="Times New Roman" w:cs="Times New Roman"/>
          <w:sz w:val="24"/>
          <w:szCs w:val="24"/>
        </w:rPr>
        <w:t xml:space="preserve"> в Подмосковье вручную выводят яркими красками на черном фоне крупные цветы. На </w:t>
      </w:r>
      <w:proofErr w:type="spellStart"/>
      <w:r w:rsidRPr="00B87309">
        <w:rPr>
          <w:rFonts w:ascii="Times New Roman" w:hAnsi="Times New Roman" w:cs="Times New Roman"/>
          <w:sz w:val="24"/>
          <w:szCs w:val="24"/>
        </w:rPr>
        <w:t>жостовских</w:t>
      </w:r>
      <w:proofErr w:type="spellEnd"/>
      <w:r w:rsidRPr="00B87309">
        <w:rPr>
          <w:rFonts w:ascii="Times New Roman" w:hAnsi="Times New Roman" w:cs="Times New Roman"/>
          <w:sz w:val="24"/>
          <w:szCs w:val="24"/>
        </w:rPr>
        <w:t xml:space="preserve"> подносах используется интересный оптический эффект – по краям рисуют мелкие цветы, которые словно сливаются с темным фоном. Поэтому кажется, что основной узор словно выступает из глубины.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2127"/>
      </w:tblGrid>
      <w:tr w:rsidR="00A30DE6" w:rsidTr="00A30DE6">
        <w:trPr>
          <w:trHeight w:val="1627"/>
        </w:trPr>
        <w:tc>
          <w:tcPr>
            <w:tcW w:w="2943" w:type="dxa"/>
          </w:tcPr>
          <w:p w:rsidR="00A30DE6" w:rsidRDefault="00A30DE6" w:rsidP="00B00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A30DE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67280" cy="950633"/>
                  <wp:effectExtent l="19050" t="0" r="0" b="0"/>
                  <wp:docPr id="53" name="Рисунок 18" descr="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6" name="Picture 8" descr="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139" t="5351" r="7928" b="9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675" cy="95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30DE6" w:rsidRDefault="00A30DE6" w:rsidP="00B00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DE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89374" cy="908424"/>
                  <wp:effectExtent l="19050" t="0" r="5976" b="0"/>
                  <wp:docPr id="54" name="Рисунок 19" descr="D:\марина юрьевна\труды\промыслы визуальный образ\образцы промысло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2" descr="D:\марина юрьевна\труды\промыслы визуальный образ\образцы промыс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5833" t="6911" r="18333" b="6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67" cy="91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E1F" w:rsidRPr="00A30DE6" w:rsidRDefault="00A30DE6" w:rsidP="00A30D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E1E1F" w:rsidRPr="000E1E1F">
        <w:rPr>
          <w:rFonts w:ascii="Times New Roman" w:hAnsi="Times New Roman" w:cs="Times New Roman"/>
          <w:b/>
          <w:sz w:val="24"/>
          <w:szCs w:val="24"/>
        </w:rPr>
        <w:t>Палехская миниатюра.</w:t>
      </w:r>
    </w:p>
    <w:p w:rsidR="000E1E1F" w:rsidRDefault="000E1E1F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E1F">
        <w:rPr>
          <w:rFonts w:ascii="Times New Roman" w:hAnsi="Times New Roman" w:cs="Times New Roman"/>
          <w:sz w:val="24"/>
          <w:szCs w:val="24"/>
        </w:rPr>
        <w:t xml:space="preserve">Лаковая миниатюра исполняется темперой на папье-маше. Мастера в поселке Палех Ивановской области расписывают шкатулки, ларцы, брошки, панно, заколки для галстука, игольницы. Родоначальниками палехского стиля считаются художники Голиков и Глазунов. </w:t>
      </w:r>
      <w:proofErr w:type="gramStart"/>
      <w:r w:rsidRPr="000E1E1F">
        <w:rPr>
          <w:rFonts w:ascii="Times New Roman" w:hAnsi="Times New Roman" w:cs="Times New Roman"/>
          <w:sz w:val="24"/>
          <w:szCs w:val="24"/>
        </w:rPr>
        <w:t>Расписные изделия с палехской миниатюрой – шкатулки, кубышки, ларцы, панно, пепельницы, брошки, игольницы и другие предметы – преподносятся в качестве сувениро</w:t>
      </w:r>
      <w:r>
        <w:rPr>
          <w:rFonts w:ascii="Times New Roman" w:hAnsi="Times New Roman" w:cs="Times New Roman"/>
          <w:sz w:val="24"/>
          <w:szCs w:val="24"/>
        </w:rPr>
        <w:t>в.</w:t>
      </w:r>
      <w:proofErr w:type="gramEnd"/>
    </w:p>
    <w:p w:rsidR="000E1E1F" w:rsidRDefault="000E1E1F" w:rsidP="00B00B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7318" cy="1019647"/>
            <wp:effectExtent l="0" t="0" r="0" b="0"/>
            <wp:docPr id="20" name="Рисунок 20" descr="File0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File00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7" cy="10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7C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2691" cy="1019326"/>
            <wp:effectExtent l="19050" t="0" r="4109" b="0"/>
            <wp:docPr id="21" name="Рисунок 21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833" t="6738" r="3333" b="6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80" cy="10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8268" cy="1021014"/>
            <wp:effectExtent l="19050" t="0" r="1382" b="0"/>
            <wp:docPr id="22" name="Рисунок 22" descr="D:\марина юрьевна\труды\промыслы визуальный образ\орнаменты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2" descr="D:\марина юрьевна\труды\промыслы визуальный образ\орнаменты 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0000" t="7654" r="5000" b="6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53" cy="1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E6" w:rsidRDefault="00A30DE6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E1E1F" w:rsidRPr="00B00BE6" w:rsidRDefault="000E1E1F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0BE6">
        <w:rPr>
          <w:rFonts w:ascii="Times New Roman" w:hAnsi="Times New Roman" w:cs="Times New Roman"/>
          <w:b/>
          <w:sz w:val="24"/>
          <w:szCs w:val="24"/>
        </w:rPr>
        <w:lastRenderedPageBreak/>
        <w:t>Павлопосадские</w:t>
      </w:r>
      <w:proofErr w:type="spellEnd"/>
      <w:r w:rsidRPr="00B00BE6">
        <w:rPr>
          <w:rFonts w:ascii="Times New Roman" w:hAnsi="Times New Roman" w:cs="Times New Roman"/>
          <w:b/>
          <w:sz w:val="24"/>
          <w:szCs w:val="24"/>
        </w:rPr>
        <w:t xml:space="preserve"> платки.</w:t>
      </w:r>
    </w:p>
    <w:p w:rsidR="000E1E1F" w:rsidRPr="000E1E1F" w:rsidRDefault="000E1E1F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E1F">
        <w:rPr>
          <w:rFonts w:ascii="Times New Roman" w:hAnsi="Times New Roman" w:cs="Times New Roman"/>
          <w:sz w:val="24"/>
          <w:szCs w:val="24"/>
        </w:rPr>
        <w:t xml:space="preserve">В небольшом подмосковном городе Павловский Посад еще в 18 веке местные мастерицы делали платки с орнаментом из золотой нити. Рисунок набивался на ткань с помощью резных деревянных досок. Сейчас, конечно, используют специальные шаблоны, что существенно упрощает процесс изготовления. В узоре преобладают пышные цветы и гирлянды. </w:t>
      </w:r>
    </w:p>
    <w:p w:rsidR="000E1E1F" w:rsidRDefault="000E1E1F" w:rsidP="00B00B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624" cy="865048"/>
            <wp:effectExtent l="19050" t="0" r="0" b="0"/>
            <wp:docPr id="23" name="Рисунок 23" descr="E: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E:\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97" cy="86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17C3D">
        <w:rPr>
          <w:rFonts w:ascii="Times New Roman" w:hAnsi="Times New Roman" w:cs="Times New Roman"/>
          <w:sz w:val="24"/>
          <w:szCs w:val="24"/>
        </w:rPr>
        <w:t xml:space="preserve">       </w:t>
      </w: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127" cy="866588"/>
            <wp:effectExtent l="19050" t="0" r="373" b="0"/>
            <wp:docPr id="25" name="Рисунок 24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74" t="34679" r="63333" b="3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51" cy="86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1F" w:rsidRPr="000E1E1F" w:rsidRDefault="000E1E1F" w:rsidP="00B00BE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E1E1F">
        <w:rPr>
          <w:rFonts w:ascii="Times New Roman" w:hAnsi="Times New Roman" w:cs="Times New Roman"/>
          <w:b/>
          <w:sz w:val="24"/>
          <w:szCs w:val="24"/>
        </w:rPr>
        <w:t>Вологодские кружева.</w:t>
      </w:r>
    </w:p>
    <w:p w:rsidR="000E1E1F" w:rsidRDefault="000E1E1F" w:rsidP="00B00B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1E1F">
        <w:rPr>
          <w:rFonts w:ascii="Times New Roman" w:hAnsi="Times New Roman" w:cs="Times New Roman"/>
          <w:sz w:val="24"/>
          <w:szCs w:val="24"/>
        </w:rPr>
        <w:t xml:space="preserve">Белоснежные кружевные узоры стали популярны в Европе еще в конце 18 века. Модницы многих стран мечтали о нарядах, украшенных Вологодскими кружевами. При производстве ткани, например, используются всего две нити, при вязании – одна, а при плетении кружев их количество может достигать 60-ти и даже больше. В прошлом веке работа художника по кружеву оценивалась как труд ювелира. </w:t>
      </w:r>
    </w:p>
    <w:p w:rsidR="000E1E1F" w:rsidRDefault="000E1E1F" w:rsidP="000E1E1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0621" cy="1092699"/>
            <wp:effectExtent l="19050" t="0" r="5229" b="0"/>
            <wp:docPr id="26" name="Рисунок 26" descr="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ф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481" t="64243" r="20918" b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52" cy="10944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E1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2926" cy="1045882"/>
            <wp:effectExtent l="19050" t="0" r="6724" b="0"/>
            <wp:docPr id="27" name="Рисунок 27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925" t="35052" r="48796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25" cy="10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E6" w:rsidRPr="00B00BE6" w:rsidRDefault="00B00BE6" w:rsidP="00FA68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00BE6">
        <w:rPr>
          <w:rFonts w:ascii="Times New Roman" w:hAnsi="Times New Roman" w:cs="Times New Roman"/>
          <w:b/>
          <w:sz w:val="24"/>
          <w:szCs w:val="24"/>
        </w:rPr>
        <w:t>Якутские узоры</w:t>
      </w:r>
    </w:p>
    <w:p w:rsidR="00B00BE6" w:rsidRPr="00B00BE6" w:rsidRDefault="00B00BE6" w:rsidP="00FA6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E6">
        <w:rPr>
          <w:rFonts w:ascii="Times New Roman" w:hAnsi="Times New Roman" w:cs="Times New Roman"/>
          <w:sz w:val="24"/>
          <w:szCs w:val="24"/>
        </w:rPr>
        <w:t xml:space="preserve">В старину в Якутии по одежде и украшениям женщины можно было довольно точно узнать ее возраст, положение и даже количество детей, а также коров, лошадей и оленей. Самый популярный мотив в якутском орнаменте – лира. Это стилизованная конская </w:t>
      </w:r>
      <w:proofErr w:type="gramStart"/>
      <w:r w:rsidRPr="00B00BE6">
        <w:rPr>
          <w:rFonts w:ascii="Times New Roman" w:hAnsi="Times New Roman" w:cs="Times New Roman"/>
          <w:sz w:val="24"/>
          <w:szCs w:val="24"/>
        </w:rPr>
        <w:t>морда</w:t>
      </w:r>
      <w:proofErr w:type="gramEnd"/>
      <w:r w:rsidRPr="00B00BE6">
        <w:rPr>
          <w:rFonts w:ascii="Times New Roman" w:hAnsi="Times New Roman" w:cs="Times New Roman"/>
          <w:sz w:val="24"/>
          <w:szCs w:val="24"/>
        </w:rPr>
        <w:t xml:space="preserve">. Очень </w:t>
      </w:r>
      <w:proofErr w:type="gramStart"/>
      <w:r w:rsidRPr="00B00BE6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B00BE6">
        <w:rPr>
          <w:rFonts w:ascii="Times New Roman" w:hAnsi="Times New Roman" w:cs="Times New Roman"/>
          <w:sz w:val="24"/>
          <w:szCs w:val="24"/>
        </w:rPr>
        <w:t xml:space="preserve"> имеют сочетания цветов. Черно-белый узор символизирует жизнь – смена дня и ночи, радости и горя. Зеленый – цвет роста, природы. Синий – цвет снега и воздуха. </w:t>
      </w:r>
    </w:p>
    <w:p w:rsidR="00B00BE6" w:rsidRDefault="00FA68E8" w:rsidP="00FA68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00BE6" w:rsidRPr="00B00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2165" cy="937625"/>
            <wp:effectExtent l="19050" t="0" r="3735" b="0"/>
            <wp:docPr id="1" name="Рисунок 1" descr="D:\марина юрьевна\труды\промыслы визуальный образ\якутские узоры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8" descr="D:\марина юрьевна\труды\промыслы визуальный образ\якутские узоры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20" cy="93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BE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00BE6" w:rsidRPr="00B00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036" cy="890131"/>
            <wp:effectExtent l="19050" t="0" r="9114" b="0"/>
            <wp:docPr id="16" name="Рисунок 2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3" t="62573" r="79167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40" cy="8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E6" w:rsidRPr="00B00BE6" w:rsidRDefault="00B00BE6" w:rsidP="00FA68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00BE6">
        <w:rPr>
          <w:rFonts w:ascii="Times New Roman" w:hAnsi="Times New Roman" w:cs="Times New Roman"/>
          <w:b/>
          <w:sz w:val="24"/>
          <w:szCs w:val="24"/>
        </w:rPr>
        <w:t xml:space="preserve">Северодвинская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00BE6">
        <w:rPr>
          <w:rFonts w:ascii="Times New Roman" w:hAnsi="Times New Roman" w:cs="Times New Roman"/>
          <w:b/>
          <w:sz w:val="24"/>
          <w:szCs w:val="24"/>
        </w:rPr>
        <w:t>живопись</w:t>
      </w:r>
    </w:p>
    <w:p w:rsidR="00B00BE6" w:rsidRDefault="00B00BE6" w:rsidP="00FA6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E6">
        <w:rPr>
          <w:rFonts w:ascii="Times New Roman" w:hAnsi="Times New Roman" w:cs="Times New Roman"/>
          <w:sz w:val="24"/>
          <w:szCs w:val="24"/>
        </w:rPr>
        <w:t xml:space="preserve">Старообрядцы и осевшие на Русском Севере поляки распространили там искусство переписи книг, которые оформлялись с помощью различных декоративных приемов. Со временем мастера-переписчики перенесли эти приемы в повседневную жизнь, начали украшать бытовые предметы из дерева, придавая праздничность суровому северному быту. Северодвинская живопись отличается преобладанием красного цвета и сложными флористическими узорами, включая изображение сказочных птиц и животных. </w:t>
      </w:r>
    </w:p>
    <w:p w:rsidR="00B00BE6" w:rsidRDefault="00B00BE6" w:rsidP="00FA6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5021" cy="1141134"/>
            <wp:effectExtent l="19050" t="0" r="5229" b="0"/>
            <wp:docPr id="17" name="Рисунок 3" descr="D:\марина юрьевна\труды\промыслы визуальный образ\северодвинская роспи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D:\марина юрьевна\труды\промыслы визуальный образ\северодвинская роспис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96" cy="11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0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0856" cy="1145584"/>
            <wp:effectExtent l="19050" t="0" r="7844" b="0"/>
            <wp:docPr id="24" name="Рисунок 4" descr="D:\марина юрьевна\труды\промыслы визуальный образ\образцы промы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2" descr="D:\марина юрьевна\труды\промыслы визуальный образ\образцы промысл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00" t="63831" r="64166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10" cy="114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E6" w:rsidRPr="00B00BE6" w:rsidRDefault="00B00BE6" w:rsidP="00FA68E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BE6">
        <w:rPr>
          <w:rFonts w:ascii="Times New Roman" w:hAnsi="Times New Roman" w:cs="Times New Roman"/>
          <w:b/>
          <w:sz w:val="24"/>
          <w:szCs w:val="24"/>
        </w:rPr>
        <w:t>Мезенская роспись</w:t>
      </w:r>
    </w:p>
    <w:p w:rsidR="00B00BE6" w:rsidRDefault="00B00BE6" w:rsidP="00FA6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E6">
        <w:rPr>
          <w:rFonts w:ascii="Times New Roman" w:hAnsi="Times New Roman" w:cs="Times New Roman"/>
          <w:sz w:val="24"/>
          <w:szCs w:val="24"/>
        </w:rPr>
        <w:t xml:space="preserve">Река Мезень находится между Северной Двиной и Печорой, протекающими на границе тайги и тундры. Характерной особенностью мезенской росписи является отсутствие характерной для </w:t>
      </w:r>
      <w:r w:rsidRPr="00B00BE6">
        <w:rPr>
          <w:rFonts w:ascii="Times New Roman" w:hAnsi="Times New Roman" w:cs="Times New Roman"/>
          <w:sz w:val="24"/>
          <w:szCs w:val="24"/>
        </w:rPr>
        <w:lastRenderedPageBreak/>
        <w:t xml:space="preserve">Руси многоцветности. Стилизация рисунка сближает мезенскую роспись с древними наскальными рисунками русского Севера. Расписывались ею нехитрые предметы домашней утвари – сундуки, ковши, короба, прялки. </w:t>
      </w:r>
    </w:p>
    <w:p w:rsidR="00B00BE6" w:rsidRDefault="00FA68E8" w:rsidP="00FA6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00BE6" w:rsidRPr="00B00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3846" cy="1069788"/>
            <wp:effectExtent l="19050" t="0" r="2054" b="0"/>
            <wp:docPr id="28" name="Рисунок 5" descr="D:\марина юрьевна\труды\промыслы визуальный образ\мезенская роспи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D:\марина юрьевна\труды\промыслы визуальный образ\мезенская роспис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59" cy="10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BE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00BE6" w:rsidRPr="00B00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7142" cy="1069788"/>
            <wp:effectExtent l="19050" t="0" r="0" b="0"/>
            <wp:docPr id="29" name="Рисунок 6" descr="D:\марина юрьевна\труды\промыслы визуальный образ\орнаменты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2" descr="D:\марина юрьевна\труды\промыслы визуальный образ\орнаменты 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901" t="8437" r="78783" b="6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01" cy="106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8" w:rsidRPr="00FA68E8" w:rsidRDefault="00FA68E8" w:rsidP="00DD012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68E8">
        <w:rPr>
          <w:rFonts w:ascii="Times New Roman" w:hAnsi="Times New Roman" w:cs="Times New Roman"/>
          <w:b/>
          <w:sz w:val="24"/>
          <w:szCs w:val="24"/>
        </w:rPr>
        <w:t>Ракульская</w:t>
      </w:r>
      <w:proofErr w:type="spellEnd"/>
      <w:r w:rsidRPr="00FA68E8">
        <w:rPr>
          <w:rFonts w:ascii="Times New Roman" w:hAnsi="Times New Roman" w:cs="Times New Roman"/>
          <w:b/>
          <w:sz w:val="24"/>
          <w:szCs w:val="24"/>
        </w:rPr>
        <w:t xml:space="preserve"> роспись</w:t>
      </w:r>
    </w:p>
    <w:p w:rsidR="00FA68E8" w:rsidRDefault="00FA68E8" w:rsidP="00DD01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68E8">
        <w:rPr>
          <w:rFonts w:ascii="Times New Roman" w:hAnsi="Times New Roman" w:cs="Times New Roman"/>
          <w:sz w:val="24"/>
          <w:szCs w:val="24"/>
        </w:rPr>
        <w:t xml:space="preserve">Центр народной росписи на реке </w:t>
      </w:r>
      <w:proofErr w:type="spellStart"/>
      <w:r w:rsidRPr="00FA68E8">
        <w:rPr>
          <w:rFonts w:ascii="Times New Roman" w:hAnsi="Times New Roman" w:cs="Times New Roman"/>
          <w:sz w:val="24"/>
          <w:szCs w:val="24"/>
        </w:rPr>
        <w:t>Ракулке</w:t>
      </w:r>
      <w:proofErr w:type="spellEnd"/>
      <w:r w:rsidRPr="00FA68E8">
        <w:rPr>
          <w:rFonts w:ascii="Times New Roman" w:hAnsi="Times New Roman" w:cs="Times New Roman"/>
          <w:sz w:val="24"/>
          <w:szCs w:val="24"/>
        </w:rPr>
        <w:t xml:space="preserve"> (приток Северной Двины) открыла экспедиция Загорского музея-заповедника в середине прошлого века. </w:t>
      </w:r>
      <w:proofErr w:type="spellStart"/>
      <w:r w:rsidRPr="00FA68E8">
        <w:rPr>
          <w:rFonts w:ascii="Times New Roman" w:hAnsi="Times New Roman" w:cs="Times New Roman"/>
          <w:sz w:val="24"/>
          <w:szCs w:val="24"/>
        </w:rPr>
        <w:t>Ракульская</w:t>
      </w:r>
      <w:proofErr w:type="spellEnd"/>
      <w:r w:rsidRPr="00FA68E8">
        <w:rPr>
          <w:rFonts w:ascii="Times New Roman" w:hAnsi="Times New Roman" w:cs="Times New Roman"/>
          <w:sz w:val="24"/>
          <w:szCs w:val="24"/>
        </w:rPr>
        <w:t xml:space="preserve"> роспись имеет определенную живописно-графическую стилистику. Рисунок на лицевой стороне прялки имел, как правило, трехъярусную композицию: пышная извивающаяся ветвь наверху, изображение птицы в середине и цветок тюльпана на ножке. </w:t>
      </w:r>
    </w:p>
    <w:p w:rsidR="00FA68E8" w:rsidRPr="00FA68E8" w:rsidRDefault="00FA68E8" w:rsidP="00DD0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12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D012C" w:rsidRPr="00DD01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909" cy="1277842"/>
            <wp:effectExtent l="133350" t="0" r="130141" b="0"/>
            <wp:docPr id="32" name="Рисунок 9" descr="D:\марина юрьевна\труды\промыслы визуальный образ\ракульская роспи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:\марина юрьевна\труды\промыслы визуальный образ\ракульская роспис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439" cy="12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D012C">
        <w:rPr>
          <w:rFonts w:ascii="Times New Roman" w:hAnsi="Times New Roman" w:cs="Times New Roman"/>
          <w:sz w:val="24"/>
          <w:szCs w:val="24"/>
        </w:rPr>
        <w:t xml:space="preserve">   </w:t>
      </w:r>
      <w:r w:rsidRPr="00FA68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444" cy="986118"/>
            <wp:effectExtent l="19050" t="0" r="4856" b="0"/>
            <wp:docPr id="31" name="Рисунок 8" descr="D:\марина юрьевна\труды\промыслы визуальный образ\орнаменты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2" descr="D:\марина юрьевна\труды\промыслы визуальный образ\орнаменты 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833" t="8430" r="63943" b="6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24" cy="9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8" w:rsidRPr="00DD012C" w:rsidRDefault="00DD012C" w:rsidP="00DD012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D012C">
        <w:rPr>
          <w:rFonts w:ascii="Times New Roman" w:hAnsi="Times New Roman" w:cs="Times New Roman"/>
          <w:b/>
          <w:sz w:val="24"/>
          <w:szCs w:val="24"/>
        </w:rPr>
        <w:t>Уфтюжская</w:t>
      </w:r>
      <w:proofErr w:type="spellEnd"/>
      <w:r w:rsidRPr="00DD012C">
        <w:rPr>
          <w:rFonts w:ascii="Times New Roman" w:hAnsi="Times New Roman" w:cs="Times New Roman"/>
          <w:b/>
          <w:sz w:val="24"/>
          <w:szCs w:val="24"/>
        </w:rPr>
        <w:t xml:space="preserve"> роспись</w:t>
      </w:r>
    </w:p>
    <w:p w:rsidR="00DD012C" w:rsidRDefault="00DD012C" w:rsidP="00DD01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12C">
        <w:rPr>
          <w:rFonts w:ascii="Times New Roman" w:hAnsi="Times New Roman" w:cs="Times New Roman"/>
          <w:sz w:val="24"/>
          <w:szCs w:val="24"/>
        </w:rPr>
        <w:t xml:space="preserve">Район Верхней Уфтюги (приток Северной Двины) является настоящим музеем народного искусства. Здесь мастерили небольшие берестяные короба с крышкой. Для </w:t>
      </w:r>
      <w:proofErr w:type="spellStart"/>
      <w:r w:rsidRPr="00DD012C">
        <w:rPr>
          <w:rFonts w:ascii="Times New Roman" w:hAnsi="Times New Roman" w:cs="Times New Roman"/>
          <w:sz w:val="24"/>
          <w:szCs w:val="24"/>
        </w:rPr>
        <w:t>уфтюжской</w:t>
      </w:r>
      <w:proofErr w:type="spellEnd"/>
      <w:r w:rsidRPr="00DD012C">
        <w:rPr>
          <w:rFonts w:ascii="Times New Roman" w:hAnsi="Times New Roman" w:cs="Times New Roman"/>
          <w:sz w:val="24"/>
          <w:szCs w:val="24"/>
        </w:rPr>
        <w:t xml:space="preserve"> живописи характерно то, что большая часть поверхности остается непокрытой орнаментом. Композиция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12C">
        <w:rPr>
          <w:rFonts w:ascii="Times New Roman" w:hAnsi="Times New Roman" w:cs="Times New Roman"/>
          <w:sz w:val="24"/>
          <w:szCs w:val="24"/>
        </w:rPr>
        <w:t xml:space="preserve">всегда одна и та же: гибкая веточка, несущая легкий цветок, раскинувшиеся «ресничками» листья, ягоды, птицы. </w:t>
      </w:r>
    </w:p>
    <w:p w:rsidR="00FD578E" w:rsidRDefault="00DD012C" w:rsidP="00FD578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6150" cy="1227455"/>
            <wp:effectExtent l="152400" t="0" r="139700" b="0"/>
            <wp:wrapSquare wrapText="bothSides"/>
            <wp:docPr id="33" name="Рисунок 11" descr="D:\марина юрьевна\труды\промыслы визуальный образ\роспись уф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D:\марина юрьевна\труды\промыслы визуальный образ\роспись уф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150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D01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527" cy="943252"/>
            <wp:effectExtent l="19050" t="0" r="6723" b="0"/>
            <wp:docPr id="34" name="Рисунок 13" descr="D:\марина юрьевна\труды\промыслы визуальный образ\орнаменты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2" descr="D:\марина юрьевна\труды\промыслы визуальный образ\орнаменты 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834" t="8109" r="34167" b="6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83" cy="9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8E" w:rsidRDefault="00FD578E" w:rsidP="00FD578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012C" w:rsidRPr="00FD578E" w:rsidRDefault="00DD012C" w:rsidP="00FD578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012C">
        <w:rPr>
          <w:rFonts w:ascii="Times New Roman" w:hAnsi="Times New Roman" w:cs="Times New Roman"/>
          <w:b/>
          <w:sz w:val="24"/>
          <w:szCs w:val="24"/>
        </w:rPr>
        <w:t>Трёхгранновыемчатая</w:t>
      </w:r>
      <w:proofErr w:type="spellEnd"/>
      <w:r w:rsidRPr="00DD012C">
        <w:rPr>
          <w:rFonts w:ascii="Times New Roman" w:hAnsi="Times New Roman" w:cs="Times New Roman"/>
          <w:b/>
          <w:sz w:val="24"/>
          <w:szCs w:val="24"/>
        </w:rPr>
        <w:t xml:space="preserve"> резьба</w:t>
      </w:r>
    </w:p>
    <w:p w:rsidR="00DD012C" w:rsidRPr="00DD012C" w:rsidRDefault="00DD012C" w:rsidP="00DD01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12C">
        <w:rPr>
          <w:rFonts w:ascii="Times New Roman" w:hAnsi="Times New Roman" w:cs="Times New Roman"/>
          <w:sz w:val="24"/>
          <w:szCs w:val="24"/>
        </w:rPr>
        <w:t xml:space="preserve">Это национальный вид искусства у многих народов России. Этим способом широко пользовались при изготовлении прялок (самые известные – </w:t>
      </w:r>
      <w:proofErr w:type="spellStart"/>
      <w:r w:rsidRPr="00DD012C">
        <w:rPr>
          <w:rFonts w:ascii="Times New Roman" w:hAnsi="Times New Roman" w:cs="Times New Roman"/>
          <w:sz w:val="24"/>
          <w:szCs w:val="24"/>
        </w:rPr>
        <w:t>тарногские</w:t>
      </w:r>
      <w:proofErr w:type="spellEnd"/>
      <w:r w:rsidRPr="00DD012C">
        <w:rPr>
          <w:rFonts w:ascii="Times New Roman" w:hAnsi="Times New Roman" w:cs="Times New Roman"/>
          <w:sz w:val="24"/>
          <w:szCs w:val="24"/>
        </w:rPr>
        <w:t xml:space="preserve"> прялки, район </w:t>
      </w:r>
      <w:proofErr w:type="spellStart"/>
      <w:r w:rsidRPr="00DD012C">
        <w:rPr>
          <w:rFonts w:ascii="Times New Roman" w:hAnsi="Times New Roman" w:cs="Times New Roman"/>
          <w:sz w:val="24"/>
          <w:szCs w:val="24"/>
        </w:rPr>
        <w:t>Тарнога</w:t>
      </w:r>
      <w:proofErr w:type="spellEnd"/>
      <w:r w:rsidRPr="00DD012C">
        <w:rPr>
          <w:rFonts w:ascii="Times New Roman" w:hAnsi="Times New Roman" w:cs="Times New Roman"/>
          <w:sz w:val="24"/>
          <w:szCs w:val="24"/>
        </w:rPr>
        <w:t xml:space="preserve">, Вологодская область). Главным узором был резной геометрический орнамент: розетки означают символ солнца, а теснящиеся пересеченные квадраты – образ возделанной земли. </w:t>
      </w:r>
    </w:p>
    <w:p w:rsidR="00DD012C" w:rsidRPr="00DD012C" w:rsidRDefault="00DD012C" w:rsidP="00DD012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D01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624" cy="1135529"/>
            <wp:effectExtent l="19050" t="0" r="0" b="0"/>
            <wp:docPr id="35" name="Рисунок 14" descr="E:\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E:\i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64" cy="113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D01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32809" cy="1135529"/>
            <wp:effectExtent l="19050" t="0" r="0" b="0"/>
            <wp:docPr id="36" name="Рисунок 15" descr="D:\марина юрьевна\труды\промыслы визуальный образ\орнаменты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 descr="D:\марина юрьевна\труды\промыслы визуальный образ\орнаменты 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880" t="7738" r="19606" b="6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1" cy="11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2C" w:rsidRPr="00DD012C" w:rsidRDefault="00DD012C" w:rsidP="006A147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DD012C">
        <w:rPr>
          <w:rFonts w:ascii="Times New Roman" w:hAnsi="Times New Roman" w:cs="Times New Roman"/>
          <w:b/>
          <w:sz w:val="24"/>
          <w:szCs w:val="24"/>
        </w:rPr>
        <w:t xml:space="preserve">усский ситец </w:t>
      </w:r>
    </w:p>
    <w:p w:rsidR="00DD012C" w:rsidRDefault="00DD012C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12C">
        <w:rPr>
          <w:rFonts w:ascii="Times New Roman" w:hAnsi="Times New Roman" w:cs="Times New Roman"/>
          <w:sz w:val="24"/>
          <w:szCs w:val="24"/>
        </w:rPr>
        <w:t xml:space="preserve">Славянские племена с X века занимались разведением льна, ткачеством холстов и полотен. Темой узора для будущей ткани часто становились окружающие предметы: «елочки», «горох», «цветы», «рубчики», «клетка». Часто для набойки использовались старинные лубки, изображения с прялок и наличников.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051"/>
      </w:tblGrid>
      <w:tr w:rsidR="00217C3D" w:rsidTr="00217C3D">
        <w:trPr>
          <w:trHeight w:val="1421"/>
        </w:trPr>
        <w:tc>
          <w:tcPr>
            <w:tcW w:w="3369" w:type="dxa"/>
            <w:vMerge w:val="restart"/>
          </w:tcPr>
          <w:p w:rsidR="00217C3D" w:rsidRDefault="00217C3D" w:rsidP="00217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C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1445186" cy="1888565"/>
                  <wp:effectExtent l="19050" t="0" r="2614" b="0"/>
                  <wp:docPr id="47" name="Рисунок 16" descr="E:\up_29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3" descr="E:\up_29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6796" cy="189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:rsidR="00217C3D" w:rsidRDefault="00217C3D" w:rsidP="00217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C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771962" cy="842593"/>
                  <wp:effectExtent l="19050" t="0" r="9338" b="0"/>
                  <wp:docPr id="48" name="Рисунок 17" descr="D:\марина юрьевна\труды\промыслы визуальный образ\орнаменты 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7" name="Picture 2" descr="D:\марина юрьевна\труды\промыслы визуальный образ\орнаменты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907" t="34850" r="33333" b="38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69" cy="84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C3D" w:rsidTr="00217C3D">
        <w:trPr>
          <w:trHeight w:val="1553"/>
        </w:trPr>
        <w:tc>
          <w:tcPr>
            <w:tcW w:w="3369" w:type="dxa"/>
            <w:vMerge/>
          </w:tcPr>
          <w:p w:rsidR="00217C3D" w:rsidRPr="00217C3D" w:rsidRDefault="00217C3D" w:rsidP="006A1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1" w:type="dxa"/>
          </w:tcPr>
          <w:p w:rsidR="00217C3D" w:rsidRDefault="00217C3D" w:rsidP="006A1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17C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30456" cy="948696"/>
                  <wp:effectExtent l="19050" t="0" r="7844" b="0"/>
                  <wp:docPr id="49" name="Рисунок 18" descr="D:\марина юрьевна\труды\промыслы визуальный образ\орнаменты 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9" name="Picture 2" descr="D:\марина юрьевна\труды\промыслы визуальный образ\орнаменты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000" t="63889" r="63333" b="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81" cy="94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217C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59162" cy="947099"/>
                  <wp:effectExtent l="19050" t="0" r="2988" b="0"/>
                  <wp:docPr id="50" name="Рисунок 19" descr="D:\марина юрьевна\труды\промыслы визуальный образ\орнаменты 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0" name="Picture 2" descr="D:\марина юрьевна\труды\промыслы визуальный образ\орнаменты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4999" t="34850" r="4167" b="40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30" cy="9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47F" w:rsidRPr="006A147F" w:rsidRDefault="006A147F" w:rsidP="00217C3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147F">
        <w:rPr>
          <w:rFonts w:ascii="Times New Roman" w:hAnsi="Times New Roman" w:cs="Times New Roman"/>
          <w:bCs/>
          <w:iCs/>
          <w:sz w:val="24"/>
          <w:szCs w:val="24"/>
        </w:rPr>
        <w:t xml:space="preserve">Народное творчество, зародившееся в глубокой древности, — историческая основа всей мировой художественной культуры, источник национальных художественных традиций, выразитель народного самосознания. </w:t>
      </w:r>
    </w:p>
    <w:p w:rsidR="006A147F" w:rsidRPr="006A147F" w:rsidRDefault="006A147F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147F">
        <w:rPr>
          <w:rFonts w:ascii="Times New Roman" w:hAnsi="Times New Roman" w:cs="Times New Roman"/>
          <w:bCs/>
          <w:iCs/>
          <w:sz w:val="24"/>
          <w:szCs w:val="24"/>
        </w:rPr>
        <w:t>Сохраняя и развивая народные промыслы, мы сохраняем связь наших современников с историческими корнями нашего народа.</w:t>
      </w:r>
    </w:p>
    <w:p w:rsidR="006A147F" w:rsidRDefault="006A147F" w:rsidP="00217C3D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147F">
        <w:rPr>
          <w:rFonts w:ascii="Times New Roman" w:hAnsi="Times New Roman" w:cs="Times New Roman"/>
          <w:bCs/>
          <w:sz w:val="24"/>
          <w:szCs w:val="24"/>
        </w:rPr>
        <w:t>Визуальный образ игр оказался удачно воплощен в  одежде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47F">
        <w:rPr>
          <w:rFonts w:ascii="Times New Roman" w:hAnsi="Times New Roman" w:cs="Times New Roman"/>
          <w:bCs/>
          <w:sz w:val="24"/>
          <w:szCs w:val="24"/>
        </w:rPr>
        <w:t xml:space="preserve">волонтеров, оформлении города Сочи, олимпийских объектов, сувенирах и игрушках. Эти яркие лоскутки дарили спортсменам и гостям олимпийских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47F">
        <w:rPr>
          <w:rFonts w:ascii="Times New Roman" w:hAnsi="Times New Roman" w:cs="Times New Roman"/>
          <w:bCs/>
          <w:sz w:val="24"/>
          <w:szCs w:val="24"/>
        </w:rPr>
        <w:t xml:space="preserve">игр  ощущение праздника, тепла и добра, создавали хорошее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7C3D">
        <w:rPr>
          <w:rFonts w:ascii="Times New Roman" w:hAnsi="Times New Roman" w:cs="Times New Roman"/>
          <w:bCs/>
          <w:sz w:val="24"/>
          <w:szCs w:val="24"/>
        </w:rPr>
        <w:t>настроение</w:t>
      </w:r>
      <w:proofErr w:type="gramStart"/>
      <w:r w:rsidR="00217C3D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A14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C3D">
        <w:rPr>
          <w:rFonts w:ascii="Times New Roman" w:hAnsi="Times New Roman" w:cs="Times New Roman"/>
          <w:bCs/>
          <w:sz w:val="24"/>
          <w:szCs w:val="24"/>
        </w:rPr>
        <w:t xml:space="preserve">Они </w:t>
      </w:r>
      <w:r w:rsidRPr="006A147F">
        <w:rPr>
          <w:rFonts w:ascii="Times New Roman" w:hAnsi="Times New Roman" w:cs="Times New Roman"/>
          <w:bCs/>
          <w:sz w:val="24"/>
          <w:szCs w:val="24"/>
        </w:rPr>
        <w:t xml:space="preserve">еще долго будут напоминать всем тем, кто принимал участие в этом грандиозном событии, о красоте нашей страны и  широкой душе нашего народа. Ведь для всех россиян эти игры были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A147F">
        <w:rPr>
          <w:rFonts w:ascii="Times New Roman" w:hAnsi="Times New Roman" w:cs="Times New Roman"/>
          <w:bCs/>
          <w:sz w:val="24"/>
          <w:szCs w:val="24"/>
        </w:rPr>
        <w:t>«Жаркие. Зимние. Твои»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A147F" w:rsidRDefault="00217C3D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A147F" w:rsidRPr="006A14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1279" cy="1324067"/>
            <wp:effectExtent l="19050" t="0" r="7471" b="0"/>
            <wp:docPr id="41" name="Рисунок 20" descr="C:\Users\Dasha\Desktop\ФОТО СОЧИ надя\Camera\20140128_173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Dasha\Desktop\ФОТО СОЧИ надя\Camera\20140128_1730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1088" b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66" cy="13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47F" w:rsidRPr="006A14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6809" cy="1326601"/>
            <wp:effectExtent l="19050" t="0" r="0" b="0"/>
            <wp:docPr id="42" name="Рисунок 21" descr="D:\Foto\олимпиада сочи\боско стайл\DSC03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:\Foto\олимпиада сочи\боско стайл\DSC033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837" b="1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48" cy="132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47F">
        <w:rPr>
          <w:rFonts w:ascii="Times New Roman" w:hAnsi="Times New Roman" w:cs="Times New Roman"/>
          <w:sz w:val="24"/>
          <w:szCs w:val="24"/>
        </w:rPr>
        <w:t xml:space="preserve">  </w:t>
      </w:r>
      <w:r w:rsidRPr="00217C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41705" cy="1324592"/>
            <wp:effectExtent l="19050" t="0" r="1345" b="0"/>
            <wp:docPr id="51" name="Рисунок 24" descr="D:\Foto\олимпиада сочи\DSC03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5" descr="D:\Foto\олимпиада сочи\DSC03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73" cy="13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F" w:rsidRDefault="006A147F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47F" w:rsidRDefault="00217C3D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A147F" w:rsidRPr="006A14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2997" cy="1207247"/>
            <wp:effectExtent l="19050" t="0" r="0" b="0"/>
            <wp:docPr id="43" name="Рисунок 22" descr="D:\Foto\олимпиада сочи\круг почета под стилобатом\DSC03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6" descr="D:\Foto\олимпиада сочи\круг почета под стилобатом\DSC035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67" cy="12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47F">
        <w:rPr>
          <w:rFonts w:ascii="Times New Roman" w:hAnsi="Times New Roman" w:cs="Times New Roman"/>
          <w:sz w:val="24"/>
          <w:szCs w:val="24"/>
        </w:rPr>
        <w:t xml:space="preserve"> </w:t>
      </w:r>
      <w:r w:rsidR="006A147F" w:rsidRPr="006A14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2644" cy="1206390"/>
            <wp:effectExtent l="19050" t="0" r="0" b="0"/>
            <wp:docPr id="44" name="Рисунок 23" descr="D:\марина юрьевна\волонтеры\школа\DSC03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3" descr="D:\марина юрьевна\волонтеры\школа\DSC032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231" r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3" cy="12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47F">
        <w:rPr>
          <w:rFonts w:ascii="Times New Roman" w:hAnsi="Times New Roman" w:cs="Times New Roman"/>
          <w:sz w:val="24"/>
          <w:szCs w:val="24"/>
        </w:rPr>
        <w:t xml:space="preserve">  </w:t>
      </w:r>
      <w:r w:rsidRPr="00217C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4621" cy="1207247"/>
            <wp:effectExtent l="19050" t="0" r="5229" b="0"/>
            <wp:docPr id="52" name="Рисунок 25" descr="C:\Users\Dasha\Desktop\из контакта\qbeqSXHTe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C:\Users\Dasha\Desktop\из контакта\qbeqSXHTeH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21" cy="12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7F" w:rsidRDefault="006A147F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47F" w:rsidRDefault="006A147F" w:rsidP="00217C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56B0" w:rsidRDefault="001956B0" w:rsidP="001956B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0F7842">
        <w:rPr>
          <w:rFonts w:ascii="Times New Roman" w:hAnsi="Times New Roman" w:cs="Times New Roman"/>
          <w:i/>
          <w:sz w:val="24"/>
          <w:szCs w:val="24"/>
        </w:rPr>
        <w:t>Повторение пройденного материала (</w:t>
      </w:r>
      <w:r>
        <w:rPr>
          <w:rFonts w:ascii="Times New Roman" w:hAnsi="Times New Roman" w:cs="Times New Roman"/>
          <w:i/>
          <w:sz w:val="24"/>
          <w:szCs w:val="24"/>
        </w:rPr>
        <w:t>3-5</w:t>
      </w:r>
      <w:r w:rsidRPr="000F7842">
        <w:rPr>
          <w:rFonts w:ascii="Times New Roman" w:hAnsi="Times New Roman" w:cs="Times New Roman"/>
          <w:i/>
          <w:sz w:val="24"/>
          <w:szCs w:val="24"/>
        </w:rPr>
        <w:t>мин.)</w:t>
      </w:r>
    </w:p>
    <w:p w:rsidR="001956B0" w:rsidRDefault="001956B0" w:rsidP="001956B0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принцип лег в основу создания визуального образа игр 2014 в Сочи?</w:t>
      </w:r>
    </w:p>
    <w:p w:rsidR="001956B0" w:rsidRDefault="001956B0" w:rsidP="001956B0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символизирует «олимпийское» лоскутное одеяло</w:t>
      </w:r>
      <w:r w:rsidRPr="00DB3CDA">
        <w:rPr>
          <w:rFonts w:ascii="Times New Roman" w:hAnsi="Times New Roman" w:cs="Times New Roman"/>
          <w:sz w:val="24"/>
          <w:szCs w:val="24"/>
        </w:rPr>
        <w:t>?</w:t>
      </w:r>
    </w:p>
    <w:p w:rsidR="001956B0" w:rsidRDefault="001956B0" w:rsidP="001956B0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народные промыслы России можно увидеть на лоскутках официальной символики игр в Сочи</w:t>
      </w:r>
      <w:r w:rsidRPr="00DB3CDA">
        <w:rPr>
          <w:rFonts w:ascii="Times New Roman" w:hAnsi="Times New Roman" w:cs="Times New Roman"/>
          <w:sz w:val="24"/>
          <w:szCs w:val="24"/>
        </w:rPr>
        <w:t>?</w:t>
      </w:r>
    </w:p>
    <w:p w:rsidR="006A147F" w:rsidRPr="006A147F" w:rsidRDefault="006A147F" w:rsidP="006A1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47F" w:rsidRPr="00DD012C" w:rsidRDefault="006A147F" w:rsidP="00DD01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1E1F" w:rsidRPr="000E1E1F" w:rsidRDefault="000E1E1F" w:rsidP="00437BA3">
      <w:pPr>
        <w:rPr>
          <w:rFonts w:ascii="Times New Roman" w:hAnsi="Times New Roman" w:cs="Times New Roman"/>
          <w:sz w:val="24"/>
          <w:szCs w:val="24"/>
        </w:rPr>
      </w:pPr>
    </w:p>
    <w:p w:rsidR="00CB69C6" w:rsidRPr="00CB69C6" w:rsidRDefault="00CB69C6" w:rsidP="00FD578E">
      <w:pPr>
        <w:rPr>
          <w:rFonts w:ascii="Times New Roman" w:hAnsi="Times New Roman" w:cs="Times New Roman"/>
          <w:sz w:val="24"/>
          <w:szCs w:val="24"/>
        </w:rPr>
      </w:pPr>
    </w:p>
    <w:sectPr w:rsidR="00CB69C6" w:rsidRPr="00CB69C6" w:rsidSect="007A271B">
      <w:pgSz w:w="11906" w:h="16838"/>
      <w:pgMar w:top="28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89E"/>
    <w:multiLevelType w:val="multilevel"/>
    <w:tmpl w:val="AB80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B7731C"/>
    <w:multiLevelType w:val="multilevel"/>
    <w:tmpl w:val="15AA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E7554"/>
    <w:multiLevelType w:val="hybridMultilevel"/>
    <w:tmpl w:val="C0B8F3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020D5D"/>
    <w:multiLevelType w:val="hybridMultilevel"/>
    <w:tmpl w:val="A7DAF6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0290A"/>
    <w:multiLevelType w:val="multilevel"/>
    <w:tmpl w:val="1EE8E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C026CF"/>
    <w:multiLevelType w:val="multilevel"/>
    <w:tmpl w:val="1154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D49F8"/>
    <w:multiLevelType w:val="multilevel"/>
    <w:tmpl w:val="CC70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E110E8"/>
    <w:multiLevelType w:val="multilevel"/>
    <w:tmpl w:val="805A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65E86"/>
    <w:multiLevelType w:val="hybridMultilevel"/>
    <w:tmpl w:val="676E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10FFC"/>
    <w:multiLevelType w:val="hybridMultilevel"/>
    <w:tmpl w:val="F7BC78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A61FAE"/>
    <w:multiLevelType w:val="hybridMultilevel"/>
    <w:tmpl w:val="02A4C7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034FFC"/>
    <w:multiLevelType w:val="hybridMultilevel"/>
    <w:tmpl w:val="7090CB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603FC1"/>
    <w:multiLevelType w:val="hybridMultilevel"/>
    <w:tmpl w:val="2EC6F1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F9848DB"/>
    <w:multiLevelType w:val="hybridMultilevel"/>
    <w:tmpl w:val="902445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ED156A"/>
    <w:multiLevelType w:val="hybridMultilevel"/>
    <w:tmpl w:val="572CAF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4D114B"/>
    <w:multiLevelType w:val="multilevel"/>
    <w:tmpl w:val="28C2E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6B0FB1"/>
    <w:multiLevelType w:val="hybridMultilevel"/>
    <w:tmpl w:val="51ACBD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1A71B1E"/>
    <w:multiLevelType w:val="hybridMultilevel"/>
    <w:tmpl w:val="00FE4D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533352E"/>
    <w:multiLevelType w:val="hybridMultilevel"/>
    <w:tmpl w:val="ADAC3A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15"/>
  </w:num>
  <w:num w:numId="8">
    <w:abstractNumId w:val="18"/>
  </w:num>
  <w:num w:numId="9">
    <w:abstractNumId w:val="5"/>
  </w:num>
  <w:num w:numId="10">
    <w:abstractNumId w:val="4"/>
  </w:num>
  <w:num w:numId="11">
    <w:abstractNumId w:val="10"/>
  </w:num>
  <w:num w:numId="12">
    <w:abstractNumId w:val="17"/>
  </w:num>
  <w:num w:numId="13">
    <w:abstractNumId w:val="14"/>
  </w:num>
  <w:num w:numId="14">
    <w:abstractNumId w:val="12"/>
  </w:num>
  <w:num w:numId="15">
    <w:abstractNumId w:val="9"/>
  </w:num>
  <w:num w:numId="16">
    <w:abstractNumId w:val="16"/>
  </w:num>
  <w:num w:numId="17">
    <w:abstractNumId w:val="13"/>
  </w:num>
  <w:num w:numId="18">
    <w:abstractNumId w:val="1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BE7918"/>
    <w:rsid w:val="00040BDE"/>
    <w:rsid w:val="000E1E1F"/>
    <w:rsid w:val="000F7842"/>
    <w:rsid w:val="00182CA1"/>
    <w:rsid w:val="001956B0"/>
    <w:rsid w:val="001A0311"/>
    <w:rsid w:val="00217C3D"/>
    <w:rsid w:val="00244D76"/>
    <w:rsid w:val="002563C3"/>
    <w:rsid w:val="002D5102"/>
    <w:rsid w:val="00432FC8"/>
    <w:rsid w:val="00437BA3"/>
    <w:rsid w:val="00451BCC"/>
    <w:rsid w:val="004B1893"/>
    <w:rsid w:val="005674FE"/>
    <w:rsid w:val="0057363D"/>
    <w:rsid w:val="005940EE"/>
    <w:rsid w:val="00603E2A"/>
    <w:rsid w:val="00686B42"/>
    <w:rsid w:val="006A147F"/>
    <w:rsid w:val="0070781B"/>
    <w:rsid w:val="007A271B"/>
    <w:rsid w:val="007D0F97"/>
    <w:rsid w:val="008302BC"/>
    <w:rsid w:val="008A2610"/>
    <w:rsid w:val="008D03A8"/>
    <w:rsid w:val="00901387"/>
    <w:rsid w:val="00923E4B"/>
    <w:rsid w:val="009D1EBE"/>
    <w:rsid w:val="009D5FB6"/>
    <w:rsid w:val="00A25B9C"/>
    <w:rsid w:val="00A30DE6"/>
    <w:rsid w:val="00AA23F9"/>
    <w:rsid w:val="00AF5D02"/>
    <w:rsid w:val="00B00BE6"/>
    <w:rsid w:val="00B10959"/>
    <w:rsid w:val="00B87309"/>
    <w:rsid w:val="00BB5601"/>
    <w:rsid w:val="00BE3652"/>
    <w:rsid w:val="00BE7918"/>
    <w:rsid w:val="00C233B1"/>
    <w:rsid w:val="00C34635"/>
    <w:rsid w:val="00C35E89"/>
    <w:rsid w:val="00C647D9"/>
    <w:rsid w:val="00CB69C6"/>
    <w:rsid w:val="00CF232E"/>
    <w:rsid w:val="00D4368F"/>
    <w:rsid w:val="00DB3CDA"/>
    <w:rsid w:val="00DD012C"/>
    <w:rsid w:val="00DE7FB5"/>
    <w:rsid w:val="00E30130"/>
    <w:rsid w:val="00E5098D"/>
    <w:rsid w:val="00EE055B"/>
    <w:rsid w:val="00F444AA"/>
    <w:rsid w:val="00FA68E8"/>
    <w:rsid w:val="00FC1F33"/>
    <w:rsid w:val="00FD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76"/>
  </w:style>
  <w:style w:type="paragraph" w:styleId="1">
    <w:name w:val="heading 1"/>
    <w:basedOn w:val="a"/>
    <w:link w:val="10"/>
    <w:uiPriority w:val="9"/>
    <w:qFormat/>
    <w:rsid w:val="00432F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74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9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8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32FC8"/>
    <w:pPr>
      <w:spacing w:before="66" w:after="66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32FC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32F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432FC8"/>
    <w:rPr>
      <w:strike w:val="0"/>
      <w:dstrike w:val="0"/>
      <w:color w:val="006500"/>
      <w:u w:val="none"/>
      <w:effect w:val="none"/>
    </w:rPr>
  </w:style>
  <w:style w:type="character" w:styleId="a9">
    <w:name w:val="Strong"/>
    <w:basedOn w:val="a0"/>
    <w:uiPriority w:val="22"/>
    <w:qFormat/>
    <w:rsid w:val="005674F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674F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B873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6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5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4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7676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2154">
                  <w:marLeft w:val="0"/>
                  <w:marRight w:val="-225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982">
                      <w:marLeft w:val="188"/>
                      <w:marRight w:val="2635"/>
                      <w:marTop w:val="0"/>
                      <w:marBottom w:val="33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4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B5CF2-8363-4835-8B0C-F47293B3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1748</Words>
  <Characters>9965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user11</cp:lastModifiedBy>
  <cp:revision>18</cp:revision>
  <cp:lastPrinted>2012-09-10T05:18:00Z</cp:lastPrinted>
  <dcterms:created xsi:type="dcterms:W3CDTF">2011-09-02T05:52:00Z</dcterms:created>
  <dcterms:modified xsi:type="dcterms:W3CDTF">2014-09-25T13:03:00Z</dcterms:modified>
</cp:coreProperties>
</file>