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E" w:rsidRDefault="00406C5E" w:rsidP="00406C5E">
      <w:pPr>
        <w:pStyle w:val="p1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/>
      </w:r>
      <w:r>
        <w:rPr>
          <w:rStyle w:val="s1"/>
          <w:b/>
          <w:bCs/>
          <w:color w:val="000000"/>
          <w:sz w:val="36"/>
          <w:szCs w:val="36"/>
        </w:rPr>
        <w:t>Литературная олимпиада, 10 класс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1.</w:t>
      </w:r>
      <w:r w:rsidRPr="002B20DC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. Выберите правильную последовательность событий в романе Пушкина «Евгений Онегин»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встреча Татьяны и Онегина в Петербурге; дуэль; письмо Татьяны; приезд Онегина в деревню;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дуэль; письмо Татьяны; встреча Татьяны и Онегина в Петербурге; приезд Онегина в деревню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дуэль; приезд Онегина в деревню, встреча Татьяны и Онегина в Петербурге; письмо Татьяны;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приезд Онегина в деревню, письмо Татьяны; дуэль; письмо Онегина.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2. Какое произведение относится к периоду южной ссылки Пушкина?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«</w:t>
      </w:r>
      <w:proofErr w:type="spellStart"/>
      <w:r>
        <w:rPr>
          <w:color w:val="000000"/>
        </w:rPr>
        <w:t>Лицинию</w:t>
      </w:r>
      <w:proofErr w:type="spellEnd"/>
      <w:r>
        <w:rPr>
          <w:color w:val="000000"/>
        </w:rPr>
        <w:t>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« К Чаадаеву»;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«</w:t>
      </w:r>
      <w:proofErr w:type="spellStart"/>
      <w:r>
        <w:rPr>
          <w:color w:val="000000"/>
        </w:rPr>
        <w:t>Цыганы</w:t>
      </w:r>
      <w:proofErr w:type="spellEnd"/>
      <w:r>
        <w:rPr>
          <w:color w:val="000000"/>
        </w:rPr>
        <w:t>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«Борис Годунов»;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3. Какое произведение не относится к периоду ссылки Пушкина в Михайловское: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«Разговор книгопродавца с поэтом»;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«К Чаадаеву»;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«Евгений Онегин»;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«Борис Годунов».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 xml:space="preserve">4. Как заканчивается стихотворение М.Ю. Лермонтова «Выхожу один я </w:t>
      </w:r>
      <w:proofErr w:type="gramStart"/>
      <w:r>
        <w:rPr>
          <w:rStyle w:val="s1"/>
          <w:b/>
          <w:bCs/>
          <w:color w:val="000000"/>
        </w:rPr>
        <w:t>на</w:t>
      </w:r>
      <w:proofErr w:type="gramEnd"/>
      <w:r>
        <w:rPr>
          <w:rStyle w:val="s1"/>
          <w:b/>
          <w:bCs/>
          <w:color w:val="000000"/>
        </w:rPr>
        <w:t>…»?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тропинку;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бульвар;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крыльцо;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дорогу.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5. Годы жизни Н. В. Гоголя: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lastRenderedPageBreak/>
        <w:t>А) 1799-1837;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1814-1841;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1809-1852;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1823-1886.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6. Какое событие не относится к биографии Гоголя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учился в Нежине;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служил в Департаменте государственного хозяйства и публичных зданий МВД;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печатался под псевдонимом «В. Алов»;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D) участвовал в битве на реке </w:t>
      </w:r>
      <w:proofErr w:type="spellStart"/>
      <w:r>
        <w:rPr>
          <w:color w:val="000000"/>
        </w:rPr>
        <w:t>Валерик</w:t>
      </w:r>
      <w:proofErr w:type="spellEnd"/>
      <w:r>
        <w:rPr>
          <w:color w:val="000000"/>
        </w:rPr>
        <w:t>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7. Какое событие относится к биографии Островского: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учился в Нежине;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служил в Департаменте государственного хозяйства и публичных зданий МВД;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Печатался под псевдонимом «В. Алов»;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родился в семье судейского чиновника;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8. Отличительной чертой классицизма не является: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единство времени;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единство действия;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герой может быть из простого сословия;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единство места.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9. Выберите в обратном порядке правильную последовательность писателей по дате смерти: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Пушкин, Лермонтов, Гоголь, Островский;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Пушкин, Гоголь, Лермонтов, Островский;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Островский, Лермонтов, Гоголь, Пушкин;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Островский, Гоголь, Лермонтов, Пушкин.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10. Кому принадлежат слова «Отчего люди не летают так, как птицы?»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Варвара;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Катерина;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С) </w:t>
      </w:r>
      <w:proofErr w:type="spellStart"/>
      <w:r>
        <w:rPr>
          <w:color w:val="000000"/>
        </w:rPr>
        <w:t>Глаша</w:t>
      </w:r>
      <w:proofErr w:type="spellEnd"/>
      <w:r>
        <w:rPr>
          <w:color w:val="000000"/>
        </w:rPr>
        <w:t>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Феклуша</w:t>
      </w:r>
      <w:proofErr w:type="spellEnd"/>
      <w:r>
        <w:rPr>
          <w:color w:val="000000"/>
        </w:rPr>
        <w:t>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11. Годы жизни А. С. Пушкина: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1799-1837;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1814-1841;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1809-1852;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1823-1886;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12. Какое событие соответствует биографии Гоголя: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А) участвовал в битве при реке </w:t>
      </w:r>
      <w:proofErr w:type="spellStart"/>
      <w:r>
        <w:rPr>
          <w:color w:val="000000"/>
        </w:rPr>
        <w:t>Валерик</w:t>
      </w:r>
      <w:proofErr w:type="spellEnd"/>
      <w:r>
        <w:rPr>
          <w:color w:val="000000"/>
        </w:rPr>
        <w:t>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убит</w:t>
      </w:r>
      <w:proofErr w:type="gramEnd"/>
      <w:r>
        <w:rPr>
          <w:color w:val="000000"/>
        </w:rPr>
        <w:t xml:space="preserve"> на дуэли;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работал в суде;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написал «Тарас Бульба».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13. Какое событие соответствует биографии Островского: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А) участвовал в битве при реке </w:t>
      </w:r>
      <w:proofErr w:type="spellStart"/>
      <w:r>
        <w:rPr>
          <w:color w:val="000000"/>
        </w:rPr>
        <w:t>Валерик</w:t>
      </w:r>
      <w:proofErr w:type="spellEnd"/>
      <w:r>
        <w:rPr>
          <w:color w:val="000000"/>
        </w:rPr>
        <w:t>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убит</w:t>
      </w:r>
      <w:proofErr w:type="gramEnd"/>
      <w:r>
        <w:rPr>
          <w:color w:val="000000"/>
        </w:rPr>
        <w:t xml:space="preserve"> на дуэли;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написал пьесу «Бешеные деньги»;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печатался под псевдонимом «В. Алов»;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14. Отличительной чертой классицизма является: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единство действия;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герой противопоставлен толпе;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герой может быть из простого сословия;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упор делается на чувства, а не на разум.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rStyle w:val="s1"/>
          <w:b/>
          <w:bCs/>
          <w:color w:val="000000"/>
        </w:rPr>
        <w:t>15. Какое произведение не написал Пушкин?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А) «Метель»;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В) «Евгений Онегин»;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С) «Медный всадник»;</w:t>
      </w:r>
    </w:p>
    <w:p w:rsidR="00406C5E" w:rsidRDefault="00406C5E" w:rsidP="00406C5E">
      <w:pPr>
        <w:pStyle w:val="p4"/>
        <w:shd w:val="clear" w:color="auto" w:fill="FFFFFF"/>
        <w:ind w:left="1246"/>
        <w:rPr>
          <w:color w:val="000000"/>
        </w:rPr>
      </w:pPr>
      <w:r>
        <w:rPr>
          <w:color w:val="000000"/>
        </w:rPr>
        <w:t>D) «Недоросль».</w:t>
      </w:r>
    </w:p>
    <w:p w:rsidR="005D66D5" w:rsidRDefault="005D66D5" w:rsidP="00406C5E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  <w:sz w:val="36"/>
          <w:szCs w:val="36"/>
        </w:rPr>
        <w:br/>
      </w:r>
      <w:bookmarkStart w:id="0" w:name="_GoBack"/>
      <w:bookmarkEnd w:id="0"/>
    </w:p>
    <w:p w:rsidR="00C61158" w:rsidRDefault="00C61158"/>
    <w:sectPr w:rsidR="00C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6B2A"/>
    <w:multiLevelType w:val="multilevel"/>
    <w:tmpl w:val="07C6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B3BF6"/>
    <w:multiLevelType w:val="multilevel"/>
    <w:tmpl w:val="20A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9"/>
    <w:rsid w:val="00223F89"/>
    <w:rsid w:val="00406C5E"/>
    <w:rsid w:val="005D66D5"/>
    <w:rsid w:val="009D6383"/>
    <w:rsid w:val="00C61158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66D5"/>
  </w:style>
  <w:style w:type="paragraph" w:customStyle="1" w:styleId="p4">
    <w:name w:val="p4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66D5"/>
  </w:style>
  <w:style w:type="paragraph" w:customStyle="1" w:styleId="p4">
    <w:name w:val="p4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2015-01-07T10:37:00Z</dcterms:created>
  <dcterms:modified xsi:type="dcterms:W3CDTF">2015-01-07T10:55:00Z</dcterms:modified>
</cp:coreProperties>
</file>