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414039" w:rsidRPr="00CB233A" w:rsidRDefault="00414039" w:rsidP="00477151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Никогда не предпринимайте воспитательных воздействий в плохом настроении.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Четко и ясно определите для себя, чего Вы хотите от семьи, узнайте, что думает семья по этому поводу, постарайтесь убедить её</w:t>
      </w:r>
      <w:r>
        <w:rPr>
          <w:b/>
          <w:sz w:val="32"/>
          <w:szCs w:val="32"/>
        </w:rPr>
        <w:t xml:space="preserve"> </w:t>
      </w:r>
      <w:r w:rsidRPr="00CB233A">
        <w:rPr>
          <w:sz w:val="32"/>
          <w:szCs w:val="32"/>
        </w:rPr>
        <w:t>в том, что Ваши цели – это,</w:t>
      </w:r>
      <w:r>
        <w:rPr>
          <w:sz w:val="32"/>
          <w:szCs w:val="32"/>
        </w:rPr>
        <w:t xml:space="preserve"> прежде всего, их цели.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берите все на себя, предоставьте семье самостоятельность.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давайте окончательных готовых рецептов и рекомендаций. Не поучайте родителей.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Социальный педагог обязан поощрять успехи, замечать даже незначительные рост  и достижений действий семьи.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есть ошибки, неверные действия, укажите на них.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Дайте понять семье, что сочувствуете ей, верите в нее.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Социальный педагог обязан формировать в себе внутреннюю устойчивость, позитивное восприятие фактов.</w:t>
      </w:r>
    </w:p>
    <w:p w:rsidR="00414039" w:rsidRDefault="00414039" w:rsidP="0047715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показывайте, что Вы пришли в семью перевоспитывать родителей.</w:t>
      </w:r>
    </w:p>
    <w:p w:rsidR="00414039" w:rsidRDefault="00414039" w:rsidP="00477151">
      <w:pPr>
        <w:ind w:left="360"/>
        <w:jc w:val="both"/>
        <w:rPr>
          <w:sz w:val="32"/>
          <w:szCs w:val="32"/>
        </w:rPr>
      </w:pPr>
      <w:r w:rsidRPr="00414039">
        <w:rPr>
          <w:sz w:val="32"/>
          <w:szCs w:val="32"/>
        </w:rPr>
        <w:t xml:space="preserve">10.Социальный педагог должен быть твердым, </w:t>
      </w:r>
      <w:r>
        <w:rPr>
          <w:sz w:val="32"/>
          <w:szCs w:val="32"/>
        </w:rPr>
        <w:t xml:space="preserve">     </w:t>
      </w:r>
    </w:p>
    <w:p w:rsidR="00414039" w:rsidRPr="00414039" w:rsidRDefault="00414039" w:rsidP="0047715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14039">
        <w:rPr>
          <w:sz w:val="32"/>
          <w:szCs w:val="32"/>
        </w:rPr>
        <w:t>но добрым и отзывчивым.</w:t>
      </w:r>
    </w:p>
    <w:p w:rsidR="00414039" w:rsidRDefault="00F801A6" w:rsidP="0041403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86150" cy="3110865"/>
            <wp:effectExtent l="114300" t="76200" r="95250" b="70485"/>
            <wp:wrapSquare wrapText="bothSides"/>
            <wp:docPr id="1" name="Рисунок 1" descr="G:\j0406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0406172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6150" cy="3110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softRound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14039" w:rsidRPr="003868E6" w:rsidRDefault="00414039" w:rsidP="00414039">
      <w:pPr>
        <w:ind w:left="360"/>
        <w:rPr>
          <w:sz w:val="32"/>
          <w:szCs w:val="32"/>
        </w:rPr>
      </w:pPr>
    </w:p>
    <w:p w:rsidR="00336E18" w:rsidRDefault="00336E18"/>
    <w:sectPr w:rsidR="00336E18" w:rsidSect="00477151">
      <w:headerReference w:type="default" r:id="rId9"/>
      <w:pgSz w:w="16838" w:h="11906" w:orient="landscape"/>
      <w:pgMar w:top="1701" w:right="1134" w:bottom="851" w:left="1134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E6" w:rsidRDefault="00D60FE6" w:rsidP="00414039">
      <w:pPr>
        <w:spacing w:after="0" w:line="240" w:lineRule="auto"/>
      </w:pPr>
      <w:r>
        <w:separator/>
      </w:r>
    </w:p>
  </w:endnote>
  <w:endnote w:type="continuationSeparator" w:id="1">
    <w:p w:rsidR="00D60FE6" w:rsidRDefault="00D60FE6" w:rsidP="0041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E6" w:rsidRDefault="00D60FE6" w:rsidP="00414039">
      <w:pPr>
        <w:spacing w:after="0" w:line="240" w:lineRule="auto"/>
      </w:pPr>
      <w:r>
        <w:separator/>
      </w:r>
    </w:p>
  </w:footnote>
  <w:footnote w:type="continuationSeparator" w:id="1">
    <w:p w:rsidR="00D60FE6" w:rsidRDefault="00D60FE6" w:rsidP="0041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39" w:rsidRDefault="00414039" w:rsidP="00414039">
    <w:pPr>
      <w:jc w:val="center"/>
      <w:rPr>
        <w:b/>
        <w:sz w:val="44"/>
        <w:szCs w:val="44"/>
      </w:rPr>
    </w:pPr>
    <w:r w:rsidRPr="00CB233A">
      <w:rPr>
        <w:b/>
        <w:sz w:val="44"/>
        <w:szCs w:val="44"/>
      </w:rPr>
      <w:t>Памятка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социальному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педагогу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по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работе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с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неблагополучными</w:t>
    </w:r>
    <w:r w:rsidRPr="00CB233A">
      <w:rPr>
        <w:rFonts w:ascii="Tw Cen MT Condensed" w:hAnsi="Tw Cen MT Condensed"/>
        <w:b/>
        <w:sz w:val="44"/>
        <w:szCs w:val="44"/>
      </w:rPr>
      <w:t xml:space="preserve"> </w:t>
    </w:r>
    <w:r w:rsidRPr="00CB233A">
      <w:rPr>
        <w:b/>
        <w:sz w:val="44"/>
        <w:szCs w:val="44"/>
      </w:rPr>
      <w:t>семьями</w:t>
    </w:r>
    <w:r w:rsidRPr="00CB233A">
      <w:rPr>
        <w:rFonts w:ascii="Tw Cen MT Condensed" w:hAnsi="Tw Cen MT Condensed"/>
        <w:b/>
        <w:sz w:val="44"/>
        <w:szCs w:val="44"/>
      </w:rPr>
      <w:t>.</w:t>
    </w:r>
  </w:p>
  <w:p w:rsidR="00414039" w:rsidRDefault="004140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A78"/>
    <w:multiLevelType w:val="hybridMultilevel"/>
    <w:tmpl w:val="7C60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039"/>
    <w:rsid w:val="00015B04"/>
    <w:rsid w:val="002D67EC"/>
    <w:rsid w:val="00336E18"/>
    <w:rsid w:val="00414039"/>
    <w:rsid w:val="00477151"/>
    <w:rsid w:val="00A40558"/>
    <w:rsid w:val="00D60FE6"/>
    <w:rsid w:val="00F801A6"/>
    <w:rsid w:val="00F8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039"/>
  </w:style>
  <w:style w:type="paragraph" w:styleId="a6">
    <w:name w:val="footer"/>
    <w:basedOn w:val="a"/>
    <w:link w:val="a7"/>
    <w:uiPriority w:val="99"/>
    <w:semiHidden/>
    <w:unhideWhenUsed/>
    <w:rsid w:val="0041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039"/>
  </w:style>
  <w:style w:type="paragraph" w:styleId="a8">
    <w:name w:val="Balloon Text"/>
    <w:basedOn w:val="a"/>
    <w:link w:val="a9"/>
    <w:uiPriority w:val="99"/>
    <w:semiHidden/>
    <w:unhideWhenUsed/>
    <w:rsid w:val="0047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7BAD-676F-44DE-96C0-68D5B79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729</Characters>
  <Application>Microsoft Office Word</Application>
  <DocSecurity>0</DocSecurity>
  <Lines>6</Lines>
  <Paragraphs>1</Paragraphs>
  <ScaleCrop>false</ScaleCrop>
  <Company>СШ4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Комп-47</dc:creator>
  <cp:keywords/>
  <dc:description/>
  <cp:lastModifiedBy>Комп-47</cp:lastModifiedBy>
  <cp:revision>5</cp:revision>
  <dcterms:created xsi:type="dcterms:W3CDTF">2013-03-27T04:56:00Z</dcterms:created>
  <dcterms:modified xsi:type="dcterms:W3CDTF">2013-03-27T05:48:00Z</dcterms:modified>
</cp:coreProperties>
</file>