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32" w:rsidRPr="00703332" w:rsidRDefault="00703332" w:rsidP="0070333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03332">
        <w:rPr>
          <w:rFonts w:ascii="Times New Roman" w:hAnsi="Times New Roman"/>
          <w:b/>
          <w:bCs/>
          <w:sz w:val="28"/>
          <w:szCs w:val="28"/>
        </w:rPr>
        <w:t>Подвиг Нижегородцев в годы Великой Отечественной войны</w:t>
      </w:r>
    </w:p>
    <w:p w:rsidR="00703332" w:rsidRPr="00703332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3332">
        <w:rPr>
          <w:rFonts w:ascii="Times New Roman" w:hAnsi="Times New Roman"/>
          <w:bCs/>
          <w:sz w:val="28"/>
          <w:szCs w:val="28"/>
        </w:rPr>
        <w:t xml:space="preserve">В годы Великой Отечественной войны г. Горький внес существенный вклад как в оборону самого города от вражеских налетов, так и в оборону всей страны, став наряду с другими тыловыми районами одним из главных арсеналов фронта, его ближайшей военно-промышленной базой. </w:t>
      </w:r>
    </w:p>
    <w:p w:rsidR="00703332" w:rsidRPr="00703332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3332">
        <w:rPr>
          <w:rFonts w:ascii="Times New Roman" w:hAnsi="Times New Roman"/>
          <w:bCs/>
          <w:sz w:val="28"/>
          <w:szCs w:val="28"/>
        </w:rPr>
        <w:t>В Великой Отечественной войне горьковчане отличались, как воины, беззаветно преданные Родине, стойко сражавшиеся в обороне и  умело действовавшие в наступлении. Только при форсировании Днепра более 30 горьковчан стали Героями Советского Союза. Два горьковчанина стали дважды Героями Советского Союза: летчики А.В. Ворожейкин и В.Г. Рязанов.</w:t>
      </w:r>
    </w:p>
    <w:p w:rsidR="00703332" w:rsidRPr="00961A14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3332">
        <w:rPr>
          <w:rFonts w:ascii="Times New Roman" w:hAnsi="Times New Roman"/>
          <w:bCs/>
          <w:sz w:val="28"/>
          <w:szCs w:val="28"/>
        </w:rPr>
        <w:t>Всей стране стали известны подвиги нижегородцев моряка Евгения Никонова и пехотинца Юрия Смирнова, посмертно награжденных званиями Героя Советского Союза.</w:t>
      </w:r>
    </w:p>
    <w:p w:rsidR="00703332" w:rsidRPr="00703332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3332">
        <w:rPr>
          <w:rFonts w:ascii="Times New Roman" w:hAnsi="Times New Roman"/>
          <w:bCs/>
          <w:sz w:val="28"/>
          <w:szCs w:val="28"/>
        </w:rPr>
        <w:t>7 ноября 1941 года в боях за Севастополь 5 бойцов батальона морской пехоты во главе с нижегородцем политруком Н.Д. Фильченковым вступили в бой с 11 танками противника. В критический момент боя моряки обвязались гранатами и бросились под вражеские танки, уничтожив 10 из них.</w:t>
      </w:r>
    </w:p>
    <w:p w:rsidR="00703332" w:rsidRPr="00703332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3332">
        <w:rPr>
          <w:rFonts w:ascii="Times New Roman" w:hAnsi="Times New Roman"/>
          <w:bCs/>
          <w:sz w:val="28"/>
          <w:szCs w:val="28"/>
        </w:rPr>
        <w:t>Примером массового героизма стал подвиг взвода гвардии лейтенанта П.Н. Широнина, оборонявшего железнодорожный переезд в районе г. Харькова. Пять суток в марте 1943 года 25 гвардейцев сдерживали натиск врага, имевшего 35 танков и бронемашин. Враг не прошел, оставив на поле боя 30 единиц техники и более 100 солдат и офицеров. Все 25 гвардейцев стали Героями Советского Союза, 18 - посмертно, среди них  горьковчане  - С.Г. Зимин, И.Н. Силаев и наш земляк, краснобаковец А.А. Скворцов.</w:t>
      </w:r>
    </w:p>
    <w:p w:rsidR="00703332" w:rsidRPr="00703332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3332">
        <w:rPr>
          <w:rFonts w:ascii="Times New Roman" w:hAnsi="Times New Roman"/>
          <w:bCs/>
          <w:sz w:val="28"/>
          <w:szCs w:val="28"/>
        </w:rPr>
        <w:t>В Сталинградской битве 48 горьковчан стали полными кавалерами ордена Славы. Среди них первыми орден получили Александр Фильчагин, Евгений Аверьянов, Александр Ванюков.</w:t>
      </w:r>
    </w:p>
    <w:p w:rsidR="00703332" w:rsidRPr="00703332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3332">
        <w:rPr>
          <w:rFonts w:ascii="Times New Roman" w:hAnsi="Times New Roman"/>
          <w:bCs/>
          <w:sz w:val="28"/>
          <w:szCs w:val="28"/>
        </w:rPr>
        <w:t>На Курской дуге первым из нижегородцев повторил подвиг Александра Матросова пехотинец Николай Талалушкин.</w:t>
      </w:r>
    </w:p>
    <w:p w:rsidR="00703332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3332">
        <w:rPr>
          <w:rFonts w:ascii="Times New Roman" w:hAnsi="Times New Roman"/>
          <w:bCs/>
          <w:sz w:val="28"/>
          <w:szCs w:val="28"/>
        </w:rPr>
        <w:t>Более 360 горьковчанам присуждены звания Героя Советского Союза и Героя России.</w:t>
      </w:r>
    </w:p>
    <w:p w:rsidR="00703332" w:rsidRPr="00703332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3332">
        <w:rPr>
          <w:rFonts w:ascii="Times New Roman" w:hAnsi="Times New Roman"/>
          <w:bCs/>
          <w:sz w:val="28"/>
          <w:szCs w:val="28"/>
        </w:rPr>
        <w:lastRenderedPageBreak/>
        <w:t> Ценой жизни добывалась Победа на фронтах войны. Около 350 тысяч имен содержит Книга памяти нижегородцев, павших в годы Великой Отечественной войны, и цифры продолжают уточняться.</w:t>
      </w:r>
    </w:p>
    <w:p w:rsidR="00703332" w:rsidRPr="00703332" w:rsidRDefault="00703332" w:rsidP="0070333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03332">
        <w:rPr>
          <w:rFonts w:ascii="Times New Roman" w:hAnsi="Times New Roman"/>
          <w:b/>
          <w:bCs/>
          <w:sz w:val="28"/>
          <w:szCs w:val="28"/>
        </w:rPr>
        <w:t>Работа тыла.</w:t>
      </w:r>
    </w:p>
    <w:p w:rsidR="00703332" w:rsidRPr="00703332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3332">
        <w:rPr>
          <w:rFonts w:ascii="Times New Roman" w:hAnsi="Times New Roman"/>
          <w:bCs/>
          <w:sz w:val="28"/>
          <w:szCs w:val="28"/>
        </w:rPr>
        <w:t xml:space="preserve">Всего за годы войны в г. Горьком было произведены  танки и самоходно-артиллерийские установки, артиллерийские системы,  самолеты-истребители, половина подводных лодок от общего выпуска по стране. Кроме того, здесь изготовлялись грузовые автомобили, авиационные и шестицилиндровые моторы, фронтовые и армейские радиостанции, реактивные установки («Катюши»), 120-мм полковые (c </w:t>
      </w:r>
      <w:smartTag w:uri="urn:schemas-microsoft-com:office:smarttags" w:element="metricconverter">
        <w:smartTagPr>
          <w:attr w:name="ProductID" w:val="1944 г"/>
        </w:smartTagPr>
        <w:r w:rsidRPr="00703332">
          <w:rPr>
            <w:rFonts w:ascii="Times New Roman" w:hAnsi="Times New Roman"/>
            <w:bCs/>
            <w:sz w:val="28"/>
            <w:szCs w:val="28"/>
          </w:rPr>
          <w:t>1944 г</w:t>
        </w:r>
      </w:smartTag>
      <w:r w:rsidRPr="00703332">
        <w:rPr>
          <w:rFonts w:ascii="Times New Roman" w:hAnsi="Times New Roman"/>
          <w:bCs/>
          <w:sz w:val="28"/>
          <w:szCs w:val="28"/>
        </w:rPr>
        <w:t>. – 160-мм) и 82-мм батальонные миномёты, приборы для Военно-Морского Флота, мощные армейские мотоциклы с прицепной коляской и др. В огромном количестве производились боеприпасы и многое, многое другое.</w:t>
      </w:r>
    </w:p>
    <w:p w:rsidR="00703332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03332">
        <w:rPr>
          <w:rFonts w:ascii="Times New Roman" w:hAnsi="Times New Roman"/>
          <w:bCs/>
          <w:sz w:val="28"/>
          <w:szCs w:val="28"/>
        </w:rPr>
        <w:t>Горьковскому автозаводу в начале войны было поручено производство легких танков Т-60 и Т-70, самоходно-артиллерийских установок СУ-76, броневиков БА-64, мин, реактивных снарядов М-13 и 82-мм минометов. Коллектив завода производил также шестицилиндровые моторы для комплектования танков, походно-зарядные станции, катера для ВМФ, обеспечивал все автомобильные и почти все артиллерийские предприятия колесами, выпускал авиационные моторы для пикирующих бомбардировщиков Пе-2, был единственным заводом в стране по производству колясок к армейским мотоциклам.</w:t>
      </w:r>
    </w:p>
    <w:p w:rsidR="00703332" w:rsidRDefault="00703332" w:rsidP="007033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61A14">
        <w:rPr>
          <w:rFonts w:ascii="Times New Roman" w:hAnsi="Times New Roman"/>
          <w:bCs/>
          <w:sz w:val="28"/>
          <w:szCs w:val="28"/>
        </w:rPr>
        <w:t>Великая Отечественная война стала очередным испытанием для нижегородцев на массовый героизм, беспримерную самоотверженность и патриотизм, а промышленности города и области – на способность адекватно реагировать на запросы военного времени и жизнестойкость. Всё превозмогли горьковчане во имя победы над фашизмом и в очередной раз в своей почти восьмисотлетней истории заслужили на века уважение своего потомства, соотечественников.</w:t>
      </w:r>
    </w:p>
    <w:p w:rsidR="0077676D" w:rsidRPr="00961A14" w:rsidRDefault="0077676D" w:rsidP="0077676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61A14">
        <w:rPr>
          <w:rFonts w:ascii="Times New Roman" w:hAnsi="Times New Roman"/>
          <w:sz w:val="28"/>
          <w:szCs w:val="28"/>
        </w:rPr>
        <w:t>Идут годы, меняется жизнь, но быстротечное время не в силах стереть из памяти благодарных потомков великую дату - 9 Мая 1945 года. Она навечно вписана в историю всего человечества</w:t>
      </w:r>
    </w:p>
    <w:p w:rsidR="0077676D" w:rsidRPr="00961A14" w:rsidRDefault="0077676D" w:rsidP="0077676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61A14">
        <w:rPr>
          <w:rFonts w:ascii="Times New Roman" w:hAnsi="Times New Roman"/>
          <w:bCs/>
          <w:sz w:val="28"/>
          <w:szCs w:val="28"/>
        </w:rPr>
        <w:t>Мы, родившиеся после войны и, к счастью, не узнавшие ее ужасов, глубоко осознаем все величие подвига ветеранов, фронтовиков, тружеников тыла и гордимся тем, что наш народ сумел выстоять в жестокой битве с фашизмом и победить.</w:t>
      </w:r>
    </w:p>
    <w:p w:rsidR="0077676D" w:rsidRPr="00961A14" w:rsidRDefault="0077676D" w:rsidP="007767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1A14">
        <w:rPr>
          <w:rFonts w:ascii="Times New Roman" w:hAnsi="Times New Roman"/>
          <w:sz w:val="28"/>
          <w:szCs w:val="28"/>
        </w:rPr>
        <w:lastRenderedPageBreak/>
        <w:t>Мы помним о прошлом и благодарим старшее поколение за Великую Победу. Она оплачена миллионами жизней, слезами родных и близких. Спасибо павшим и живым. Спасибо и низкий поклон всем нашим ветеранам, труженикам тыла.</w:t>
      </w:r>
    </w:p>
    <w:p w:rsidR="00703332" w:rsidRPr="00703332" w:rsidRDefault="00703332" w:rsidP="0077676D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703332" w:rsidRPr="00703332" w:rsidRDefault="00703332" w:rsidP="0077676D">
      <w:pPr>
        <w:jc w:val="both"/>
        <w:rPr>
          <w:rFonts w:ascii="Times New Roman" w:hAnsi="Times New Roman"/>
          <w:bCs/>
          <w:sz w:val="28"/>
          <w:szCs w:val="28"/>
        </w:rPr>
      </w:pPr>
    </w:p>
    <w:p w:rsidR="00703332" w:rsidRPr="00703332" w:rsidRDefault="00703332" w:rsidP="0077676D">
      <w:pPr>
        <w:jc w:val="both"/>
        <w:rPr>
          <w:rFonts w:ascii="Times New Roman" w:hAnsi="Times New Roman"/>
          <w:bCs/>
          <w:sz w:val="28"/>
          <w:szCs w:val="28"/>
        </w:rPr>
      </w:pPr>
    </w:p>
    <w:p w:rsidR="00BE6D42" w:rsidRDefault="00BE6D42"/>
    <w:sectPr w:rsidR="00BE6D42" w:rsidSect="00BE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3D" w:rsidRDefault="007B1D3D" w:rsidP="00703332">
      <w:pPr>
        <w:spacing w:after="0" w:line="240" w:lineRule="auto"/>
      </w:pPr>
      <w:r>
        <w:separator/>
      </w:r>
    </w:p>
  </w:endnote>
  <w:endnote w:type="continuationSeparator" w:id="0">
    <w:p w:rsidR="007B1D3D" w:rsidRDefault="007B1D3D" w:rsidP="0070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3D" w:rsidRDefault="007B1D3D" w:rsidP="00703332">
      <w:pPr>
        <w:spacing w:after="0" w:line="240" w:lineRule="auto"/>
      </w:pPr>
      <w:r>
        <w:separator/>
      </w:r>
    </w:p>
  </w:footnote>
  <w:footnote w:type="continuationSeparator" w:id="0">
    <w:p w:rsidR="007B1D3D" w:rsidRDefault="007B1D3D" w:rsidP="00703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332"/>
    <w:rsid w:val="00703332"/>
    <w:rsid w:val="0077676D"/>
    <w:rsid w:val="007B1D3D"/>
    <w:rsid w:val="00B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333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03332"/>
  </w:style>
  <w:style w:type="paragraph" w:styleId="a5">
    <w:name w:val="footer"/>
    <w:basedOn w:val="a"/>
    <w:link w:val="a6"/>
    <w:uiPriority w:val="99"/>
    <w:semiHidden/>
    <w:unhideWhenUsed/>
    <w:rsid w:val="0070333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03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Anicimova_EN@mail.ru</dc:creator>
  <cp:keywords/>
  <dc:description/>
  <cp:lastModifiedBy>Anicimova_EN@mail.ru</cp:lastModifiedBy>
  <cp:revision>2</cp:revision>
  <dcterms:created xsi:type="dcterms:W3CDTF">2014-05-06T16:57:00Z</dcterms:created>
  <dcterms:modified xsi:type="dcterms:W3CDTF">2014-05-06T17:10:00Z</dcterms:modified>
</cp:coreProperties>
</file>