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94" w:rsidRDefault="00CA2683" w:rsidP="00CA2683">
      <w:pPr>
        <w:jc w:val="center"/>
        <w:rPr>
          <w:b/>
          <w:color w:val="943634" w:themeColor="accent2" w:themeShade="BF"/>
          <w:sz w:val="32"/>
          <w:szCs w:val="32"/>
        </w:rPr>
      </w:pPr>
      <w:r w:rsidRPr="00CA2683">
        <w:rPr>
          <w:b/>
          <w:color w:val="943634" w:themeColor="accent2" w:themeShade="BF"/>
          <w:sz w:val="32"/>
          <w:szCs w:val="32"/>
        </w:rPr>
        <w:t>Пояснительная записка</w:t>
      </w:r>
    </w:p>
    <w:p w:rsidR="00EA5D4C" w:rsidRDefault="00CA2683" w:rsidP="00EA5D4C">
      <w:pPr>
        <w:pStyle w:val="a3"/>
        <w:ind w:firstLine="708"/>
        <w:jc w:val="both"/>
      </w:pPr>
      <w:r>
        <w:t>Проектирование является предметом изучения и вспомогательным средством во мног</w:t>
      </w:r>
      <w:r w:rsidR="006A5B1A">
        <w:t xml:space="preserve">их сферах деятельности человека и </w:t>
      </w:r>
      <w:r w:rsidR="00746287">
        <w:t>рассматривается как процесс изменения  действительности. Сложившееся проектирование в технических отраслях к середине 20 века широко распространилось и в гуманитарной сфере. Появились организационные экономические, дизайнерские, экологические, педагогические и другие проектирования.</w:t>
      </w:r>
      <w:r w:rsidR="00EA5D4C">
        <w:t xml:space="preserve"> Особенностью использования проектирования в педагогической деятельности является смещение позиции воспитателя  </w:t>
      </w:r>
      <w:proofErr w:type="gramStart"/>
      <w:r w:rsidR="00EA5D4C">
        <w:t>с</w:t>
      </w:r>
      <w:proofErr w:type="gramEnd"/>
      <w:r w:rsidR="00EA5D4C">
        <w:t xml:space="preserve">  «</w:t>
      </w:r>
      <w:proofErr w:type="gramStart"/>
      <w:r w:rsidR="00EA5D4C">
        <w:t>Я</w:t>
      </w:r>
      <w:proofErr w:type="gramEnd"/>
      <w:r w:rsidR="00EA5D4C">
        <w:t xml:space="preserve"> поставил цель» на </w:t>
      </w:r>
      <w:r w:rsidR="00DA55CF">
        <w:t>«Я ищу способы</w:t>
      </w:r>
      <w:r w:rsidR="00EA5D4C">
        <w:t xml:space="preserve"> </w:t>
      </w:r>
      <w:r w:rsidR="006C2E14">
        <w:t xml:space="preserve">достижения </w:t>
      </w:r>
      <w:r w:rsidR="00EA5D4C">
        <w:t xml:space="preserve">результата». </w:t>
      </w:r>
    </w:p>
    <w:p w:rsidR="00EA5D4C" w:rsidRDefault="00EA5D4C" w:rsidP="00EA5D4C">
      <w:pPr>
        <w:pStyle w:val="a3"/>
        <w:ind w:firstLine="708"/>
        <w:jc w:val="both"/>
      </w:pPr>
      <w:r>
        <w:t>Центральная идея проектирования</w:t>
      </w:r>
      <w:r w:rsidR="00DA55CF">
        <w:t xml:space="preserve"> заключается  в представлении развертывания  воспитательной стратегии и организации условий для полноценного личностного развития.</w:t>
      </w:r>
    </w:p>
    <w:p w:rsidR="00973272" w:rsidRDefault="00DA55CF" w:rsidP="00EA5D4C">
      <w:pPr>
        <w:pStyle w:val="a3"/>
        <w:ind w:firstLine="708"/>
        <w:jc w:val="both"/>
      </w:pPr>
      <w:r>
        <w:t>Педагогический проект есть мотивированный целенаправленный способ изменения педагогических действий и упорядочения профессиональной деятельности.</w:t>
      </w:r>
      <w:r w:rsidR="00973272">
        <w:t xml:space="preserve"> </w:t>
      </w:r>
    </w:p>
    <w:p w:rsidR="00DA55CF" w:rsidRDefault="00973272" w:rsidP="00EA5D4C">
      <w:pPr>
        <w:pStyle w:val="a3"/>
        <w:ind w:firstLine="708"/>
        <w:jc w:val="both"/>
      </w:pPr>
      <w:r>
        <w:t>Проект педагогической деятельности – это программа реальных действий, в основе которой лежит актуальная педагогическая проблема, требующая разрешения.</w:t>
      </w:r>
    </w:p>
    <w:p w:rsidR="006C2E14" w:rsidRDefault="006C2E14" w:rsidP="00EA5D4C">
      <w:pPr>
        <w:pStyle w:val="a3"/>
        <w:ind w:firstLine="708"/>
        <w:jc w:val="both"/>
      </w:pPr>
      <w:r>
        <w:t>Какие же проблемы существуют в нашем техникуме? Какие способы достижения результата нужно искать с помощью педагогического проекта?</w:t>
      </w:r>
    </w:p>
    <w:p w:rsidR="006C2E14" w:rsidRDefault="006C2E14" w:rsidP="00EA5D4C">
      <w:pPr>
        <w:pStyle w:val="a3"/>
        <w:ind w:firstLine="708"/>
        <w:jc w:val="both"/>
      </w:pPr>
      <w:r>
        <w:t>1 проблема – ювенальная беременность</w:t>
      </w:r>
      <w:r w:rsidR="00A32C03">
        <w:t xml:space="preserve"> у наших студенток при отсутствии жилищных, материальных, санитарных условий.</w:t>
      </w:r>
    </w:p>
    <w:p w:rsidR="00A32C03" w:rsidRDefault="00A32C03" w:rsidP="00EA5D4C">
      <w:pPr>
        <w:pStyle w:val="a3"/>
        <w:ind w:firstLine="708"/>
        <w:jc w:val="both"/>
      </w:pPr>
      <w:r>
        <w:t>2 проблема – отсутствие семейных ценностей у многих родителей наших учащихся, большая вероятность того, что и дети будут выстраивать свои семейные отношения по подобию своих родителей.</w:t>
      </w:r>
    </w:p>
    <w:p w:rsidR="00292FE9" w:rsidRDefault="00292FE9" w:rsidP="00EA5D4C">
      <w:pPr>
        <w:pStyle w:val="a3"/>
        <w:ind w:firstLine="708"/>
        <w:jc w:val="both"/>
      </w:pPr>
      <w:r>
        <w:t>3 проблема – большинство родителей не желают участвовать в жизни техникума.</w:t>
      </w:r>
    </w:p>
    <w:p w:rsidR="00A32C03" w:rsidRDefault="00292FE9" w:rsidP="00EA5D4C">
      <w:pPr>
        <w:pStyle w:val="a3"/>
        <w:ind w:firstLine="708"/>
        <w:jc w:val="both"/>
      </w:pPr>
      <w:r>
        <w:t xml:space="preserve">4 </w:t>
      </w:r>
      <w:r w:rsidR="00A32C03">
        <w:t xml:space="preserve"> проблема – низкий престиж нашего учебного учреждения среди населения города. Считается, что успешным, хорошо сдавшим  ЕГЭ учащимся</w:t>
      </w:r>
      <w:r w:rsidR="00FA512A">
        <w:t xml:space="preserve">, </w:t>
      </w:r>
      <w:r w:rsidR="00A32C03">
        <w:t xml:space="preserve"> не место в нашем техникуме.</w:t>
      </w:r>
    </w:p>
    <w:p w:rsidR="00FA512A" w:rsidRDefault="00292FE9" w:rsidP="00EA5D4C">
      <w:pPr>
        <w:pStyle w:val="a3"/>
        <w:ind w:firstLine="708"/>
        <w:jc w:val="both"/>
      </w:pPr>
      <w:r>
        <w:t>5</w:t>
      </w:r>
      <w:r w:rsidR="00FA512A">
        <w:t xml:space="preserve"> проблема – в 2016 году мы будем праздновать 50-летие нашего техникума, хочется основательно подготовиться и достойно отметить юбилей.</w:t>
      </w:r>
    </w:p>
    <w:p w:rsidR="00FA512A" w:rsidRDefault="00292FE9" w:rsidP="00EA5D4C">
      <w:pPr>
        <w:pStyle w:val="a3"/>
        <w:ind w:firstLine="708"/>
        <w:jc w:val="both"/>
      </w:pPr>
      <w:r>
        <w:t xml:space="preserve">6 </w:t>
      </w:r>
      <w:r w:rsidR="00FA512A">
        <w:t xml:space="preserve"> проблема – отсутствует тесная связь  между нашим техникумом и городом. В 2014 году нашему городу будет 50 лет. Повод, чтобы что-то из</w:t>
      </w:r>
      <w:r>
        <w:t>менить в наших взаимоотношениях, сделать их взаимовыгодными.</w:t>
      </w:r>
    </w:p>
    <w:p w:rsidR="00081FF9" w:rsidRDefault="00FA512A" w:rsidP="00EA5D4C">
      <w:pPr>
        <w:pStyle w:val="a3"/>
        <w:ind w:firstLine="708"/>
        <w:jc w:val="both"/>
      </w:pPr>
      <w:r>
        <w:t xml:space="preserve">Понятно, что решить все эти проблемы за короткий срок не получится. Это будет долгосрочный педагогический проект.  Это наш первый проект, в котором будут решаться воспитательные задачи. </w:t>
      </w:r>
      <w:r w:rsidR="001C5865">
        <w:t>Он будет состоять из 3 частей: «Моя семья», «Мой город», «Мой техникум». Проект рассчитан на 3 года: «Моя семья» - 2012-2013 учебный год, «Мой город» - 2013-2014 учебный год, «Мой техникум» - 2014-2015 учебный год.</w:t>
      </w:r>
    </w:p>
    <w:p w:rsidR="00FA512A" w:rsidRDefault="00081FF9" w:rsidP="00EA5D4C">
      <w:pPr>
        <w:pStyle w:val="a3"/>
        <w:ind w:firstLine="708"/>
        <w:jc w:val="both"/>
      </w:pPr>
      <w:r>
        <w:t>Почему проект</w:t>
      </w:r>
      <w:r w:rsidR="00FA512A">
        <w:t xml:space="preserve"> назван «</w:t>
      </w:r>
      <w:r>
        <w:t>С чего начин</w:t>
      </w:r>
      <w:r w:rsidR="00FA512A">
        <w:t>ается Родина?»</w:t>
      </w:r>
      <w:r w:rsidR="00F84CD5">
        <w:t xml:space="preserve">?  В любом обществе воспитание гражданина и патриота, ценящего родную землю, ее традиции и национальную культуру, уважающего историю своей Родины, относится к числу </w:t>
      </w:r>
      <w:proofErr w:type="gramStart"/>
      <w:r w:rsidR="00F84CD5">
        <w:t>приоритетных</w:t>
      </w:r>
      <w:proofErr w:type="gramEnd"/>
      <w:r w:rsidR="00F84CD5">
        <w:t xml:space="preserve">. Чтобы этот процесс протекал успешно, необходимо придать ему социально ценный и личностно значимый характер. Понимание того, что Родина для человека начинается с семьи, друзей, места, где родился, где получил образование, придет к ребенку только тогда, когда он будет включен в активную индивидуальную и совместную деятельность по изучению и преобразованию окружающей </w:t>
      </w:r>
      <w:r w:rsidR="001C5865">
        <w:t xml:space="preserve"> действительности.</w:t>
      </w:r>
    </w:p>
    <w:p w:rsidR="00CA2683" w:rsidRPr="00CA2683" w:rsidRDefault="00746287" w:rsidP="00EA5D4C">
      <w:pPr>
        <w:pStyle w:val="a3"/>
        <w:jc w:val="both"/>
      </w:pPr>
      <w:r>
        <w:t xml:space="preserve"> </w:t>
      </w:r>
      <w:r w:rsidR="00DA55CF">
        <w:t xml:space="preserve"> </w:t>
      </w:r>
    </w:p>
    <w:sectPr w:rsidR="00CA2683" w:rsidRPr="00CA2683" w:rsidSect="00CA2683">
      <w:pgSz w:w="11906" w:h="16838"/>
      <w:pgMar w:top="1134" w:right="851" w:bottom="1134" w:left="1701" w:header="709" w:footer="709" w:gutter="0"/>
      <w:pgBorders w:offsetFrom="page">
        <w:top w:val="double" w:sz="4" w:space="24" w:color="D99594" w:themeColor="accent2" w:themeTint="99"/>
        <w:left w:val="double" w:sz="4" w:space="24" w:color="D99594" w:themeColor="accent2" w:themeTint="99"/>
        <w:bottom w:val="double" w:sz="4" w:space="24" w:color="D99594" w:themeColor="accent2" w:themeTint="99"/>
        <w:right w:val="double" w:sz="4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683"/>
    <w:rsid w:val="00081FF9"/>
    <w:rsid w:val="001C5865"/>
    <w:rsid w:val="00292FE9"/>
    <w:rsid w:val="006A5B1A"/>
    <w:rsid w:val="006C2E14"/>
    <w:rsid w:val="00746287"/>
    <w:rsid w:val="00962194"/>
    <w:rsid w:val="00973272"/>
    <w:rsid w:val="00A32C03"/>
    <w:rsid w:val="00CA2683"/>
    <w:rsid w:val="00DA55CF"/>
    <w:rsid w:val="00EA5D4C"/>
    <w:rsid w:val="00F10D69"/>
    <w:rsid w:val="00F84CD5"/>
    <w:rsid w:val="00FA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D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7</cp:revision>
  <dcterms:created xsi:type="dcterms:W3CDTF">2012-09-21T10:57:00Z</dcterms:created>
  <dcterms:modified xsi:type="dcterms:W3CDTF">2012-09-22T16:28:00Z</dcterms:modified>
</cp:coreProperties>
</file>