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0C" w:rsidRPr="00FB6664" w:rsidRDefault="00EA1C0C" w:rsidP="00FB6664">
      <w:pPr>
        <w:spacing w:line="240" w:lineRule="auto"/>
        <w:jc w:val="center"/>
        <w:rPr>
          <w:rFonts w:ascii="Times New Roman" w:hAnsi="Times New Roman"/>
          <w:b/>
          <w:sz w:val="24"/>
          <w:szCs w:val="24"/>
        </w:rPr>
      </w:pPr>
      <w:r w:rsidRPr="00FB6664">
        <w:rPr>
          <w:rFonts w:ascii="Times New Roman" w:hAnsi="Times New Roman"/>
          <w:b/>
          <w:sz w:val="24"/>
          <w:szCs w:val="24"/>
        </w:rPr>
        <w:t>Педагогическое сопровождение исследовательского проекта учащегося «Хлеб – всему голова, но как быть, если хлеб болен»</w:t>
      </w: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255"/>
        <w:gridCol w:w="2880"/>
        <w:gridCol w:w="5220"/>
        <w:gridCol w:w="2044"/>
        <w:gridCol w:w="2441"/>
      </w:tblGrid>
      <w:tr w:rsidR="00EA1C0C" w:rsidRPr="00FB6664" w:rsidTr="003E6B88">
        <w:tc>
          <w:tcPr>
            <w:tcW w:w="445" w:type="dxa"/>
          </w:tcPr>
          <w:p w:rsidR="00EA1C0C" w:rsidRPr="00FB6664" w:rsidRDefault="00EA1C0C" w:rsidP="00FB6664">
            <w:pPr>
              <w:spacing w:after="0" w:line="240" w:lineRule="auto"/>
              <w:jc w:val="center"/>
              <w:rPr>
                <w:rFonts w:ascii="Times New Roman" w:hAnsi="Times New Roman"/>
                <w:b/>
                <w:sz w:val="24"/>
                <w:szCs w:val="24"/>
                <w:lang w:eastAsia="ru-RU"/>
              </w:rPr>
            </w:pPr>
            <w:r w:rsidRPr="00FB6664">
              <w:rPr>
                <w:rFonts w:ascii="Times New Roman" w:hAnsi="Times New Roman"/>
                <w:b/>
                <w:sz w:val="24"/>
                <w:szCs w:val="24"/>
                <w:lang w:eastAsia="ru-RU"/>
              </w:rPr>
              <w:t>№</w:t>
            </w:r>
          </w:p>
        </w:tc>
        <w:tc>
          <w:tcPr>
            <w:tcW w:w="2255" w:type="dxa"/>
          </w:tcPr>
          <w:p w:rsidR="00EA1C0C" w:rsidRPr="00FB6664" w:rsidRDefault="00EA1C0C" w:rsidP="00FB6664">
            <w:pPr>
              <w:spacing w:after="0" w:line="240" w:lineRule="auto"/>
              <w:jc w:val="center"/>
              <w:rPr>
                <w:rFonts w:ascii="Times New Roman" w:hAnsi="Times New Roman"/>
                <w:b/>
                <w:sz w:val="24"/>
                <w:szCs w:val="24"/>
                <w:lang w:eastAsia="ru-RU"/>
              </w:rPr>
            </w:pPr>
            <w:r w:rsidRPr="00FB6664">
              <w:rPr>
                <w:rFonts w:ascii="Times New Roman" w:hAnsi="Times New Roman"/>
                <w:b/>
                <w:sz w:val="24"/>
                <w:szCs w:val="24"/>
                <w:lang w:eastAsia="ru-RU"/>
              </w:rPr>
              <w:t>Этапы работы</w:t>
            </w:r>
          </w:p>
        </w:tc>
        <w:tc>
          <w:tcPr>
            <w:tcW w:w="2880" w:type="dxa"/>
          </w:tcPr>
          <w:p w:rsidR="00EA1C0C" w:rsidRPr="00FB6664" w:rsidRDefault="00EA1C0C" w:rsidP="00FB6664">
            <w:pPr>
              <w:spacing w:after="0" w:line="240" w:lineRule="auto"/>
              <w:jc w:val="center"/>
              <w:rPr>
                <w:rFonts w:ascii="Times New Roman" w:hAnsi="Times New Roman"/>
                <w:b/>
                <w:sz w:val="24"/>
                <w:szCs w:val="24"/>
                <w:lang w:eastAsia="ru-RU"/>
              </w:rPr>
            </w:pPr>
            <w:r w:rsidRPr="00FB6664">
              <w:rPr>
                <w:rFonts w:ascii="Times New Roman" w:hAnsi="Times New Roman"/>
                <w:b/>
                <w:sz w:val="24"/>
                <w:szCs w:val="24"/>
                <w:lang w:eastAsia="ru-RU"/>
              </w:rPr>
              <w:t>Педагогические задачи</w:t>
            </w:r>
          </w:p>
        </w:tc>
        <w:tc>
          <w:tcPr>
            <w:tcW w:w="5220" w:type="dxa"/>
          </w:tcPr>
          <w:p w:rsidR="00EA1C0C" w:rsidRPr="00FB6664" w:rsidRDefault="00EA1C0C" w:rsidP="00FB6664">
            <w:pPr>
              <w:spacing w:after="0" w:line="240" w:lineRule="auto"/>
              <w:jc w:val="center"/>
              <w:rPr>
                <w:rFonts w:ascii="Times New Roman" w:hAnsi="Times New Roman"/>
                <w:b/>
                <w:sz w:val="24"/>
                <w:szCs w:val="24"/>
                <w:lang w:eastAsia="ru-RU"/>
              </w:rPr>
            </w:pPr>
            <w:r w:rsidRPr="00FB6664">
              <w:rPr>
                <w:rFonts w:ascii="Times New Roman" w:hAnsi="Times New Roman"/>
                <w:b/>
                <w:sz w:val="24"/>
                <w:szCs w:val="24"/>
                <w:lang w:eastAsia="ru-RU"/>
              </w:rPr>
              <w:t xml:space="preserve">Содержание </w:t>
            </w:r>
            <w:r>
              <w:rPr>
                <w:rFonts w:ascii="Times New Roman" w:hAnsi="Times New Roman"/>
                <w:b/>
                <w:sz w:val="24"/>
                <w:szCs w:val="24"/>
                <w:lang w:eastAsia="ru-RU"/>
              </w:rPr>
              <w:t xml:space="preserve">исследовательской </w:t>
            </w:r>
            <w:r w:rsidRPr="00FB6664">
              <w:rPr>
                <w:rFonts w:ascii="Times New Roman" w:hAnsi="Times New Roman"/>
                <w:b/>
                <w:sz w:val="24"/>
                <w:szCs w:val="24"/>
                <w:lang w:eastAsia="ru-RU"/>
              </w:rPr>
              <w:t>работы на данном этапе</w:t>
            </w:r>
          </w:p>
        </w:tc>
        <w:tc>
          <w:tcPr>
            <w:tcW w:w="2044" w:type="dxa"/>
          </w:tcPr>
          <w:p w:rsidR="00EA1C0C" w:rsidRPr="00FB6664" w:rsidRDefault="00EA1C0C" w:rsidP="00FB6664">
            <w:pPr>
              <w:spacing w:after="0" w:line="240" w:lineRule="auto"/>
              <w:jc w:val="center"/>
              <w:rPr>
                <w:rFonts w:ascii="Times New Roman" w:hAnsi="Times New Roman"/>
                <w:b/>
                <w:sz w:val="24"/>
                <w:szCs w:val="24"/>
                <w:lang w:eastAsia="ru-RU"/>
              </w:rPr>
            </w:pPr>
            <w:r w:rsidRPr="00FB6664">
              <w:rPr>
                <w:rFonts w:ascii="Times New Roman" w:hAnsi="Times New Roman"/>
                <w:b/>
                <w:sz w:val="24"/>
                <w:szCs w:val="24"/>
                <w:lang w:eastAsia="ru-RU"/>
              </w:rPr>
              <w:t>Деятельность учащихся</w:t>
            </w:r>
          </w:p>
        </w:tc>
        <w:tc>
          <w:tcPr>
            <w:tcW w:w="2441" w:type="dxa"/>
          </w:tcPr>
          <w:p w:rsidR="00EA1C0C" w:rsidRPr="00FB6664" w:rsidRDefault="00EA1C0C" w:rsidP="00FB6664">
            <w:pPr>
              <w:spacing w:after="0" w:line="240" w:lineRule="auto"/>
              <w:ind w:firstLine="4"/>
              <w:jc w:val="center"/>
              <w:rPr>
                <w:rFonts w:ascii="Times New Roman" w:hAnsi="Times New Roman"/>
                <w:b/>
                <w:sz w:val="24"/>
                <w:szCs w:val="24"/>
                <w:lang w:eastAsia="ru-RU"/>
              </w:rPr>
            </w:pPr>
            <w:r w:rsidRPr="00FB6664">
              <w:rPr>
                <w:rFonts w:ascii="Times New Roman" w:hAnsi="Times New Roman"/>
                <w:b/>
                <w:sz w:val="24"/>
                <w:szCs w:val="24"/>
                <w:lang w:eastAsia="ru-RU"/>
              </w:rPr>
              <w:t>Деятельность учителя</w:t>
            </w:r>
          </w:p>
        </w:tc>
      </w:tr>
      <w:tr w:rsidR="00EA1C0C" w:rsidRPr="00FB6664" w:rsidTr="003E6B88">
        <w:tc>
          <w:tcPr>
            <w:tcW w:w="44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1</w:t>
            </w:r>
          </w:p>
        </w:tc>
        <w:tc>
          <w:tcPr>
            <w:tcW w:w="225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Подгото</w:t>
            </w:r>
            <w:r>
              <w:rPr>
                <w:rFonts w:ascii="Times New Roman" w:hAnsi="Times New Roman"/>
                <w:sz w:val="24"/>
                <w:szCs w:val="24"/>
                <w:lang w:eastAsia="ru-RU"/>
              </w:rPr>
              <w:t>вительный</w:t>
            </w:r>
          </w:p>
        </w:tc>
        <w:tc>
          <w:tcPr>
            <w:tcW w:w="2880"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rPr>
              <w:t>Создание мотивации, определение темы и целей исследования.</w:t>
            </w:r>
          </w:p>
        </w:tc>
        <w:tc>
          <w:tcPr>
            <w:tcW w:w="5220" w:type="dxa"/>
          </w:tcPr>
          <w:p w:rsidR="00EA1C0C" w:rsidRPr="00FB6664" w:rsidRDefault="00EA1C0C" w:rsidP="00FB6664">
            <w:pPr>
              <w:spacing w:line="240" w:lineRule="auto"/>
              <w:ind w:firstLine="420"/>
              <w:jc w:val="both"/>
              <w:rPr>
                <w:rFonts w:ascii="Times New Roman" w:hAnsi="Times New Roman"/>
                <w:b/>
                <w:sz w:val="24"/>
                <w:szCs w:val="24"/>
              </w:rPr>
            </w:pPr>
            <w:r w:rsidRPr="00FB6664">
              <w:rPr>
                <w:rFonts w:ascii="Times New Roman" w:hAnsi="Times New Roman"/>
                <w:sz w:val="24"/>
                <w:szCs w:val="24"/>
              </w:rPr>
              <w:t xml:space="preserve">Хлеб для русского человека всегда значил больше, чем любой другой продукт. Это символ культуры и самой жизни.  Ни один русский человек не сядет за стол без хлеба. </w:t>
            </w:r>
          </w:p>
          <w:p w:rsidR="00EA1C0C" w:rsidRPr="00FB6664" w:rsidRDefault="00EA1C0C" w:rsidP="00FB6664">
            <w:pPr>
              <w:tabs>
                <w:tab w:val="num" w:pos="0"/>
              </w:tabs>
              <w:spacing w:line="240" w:lineRule="auto"/>
              <w:jc w:val="both"/>
              <w:rPr>
                <w:rFonts w:ascii="Times New Roman" w:hAnsi="Times New Roman"/>
                <w:sz w:val="24"/>
                <w:szCs w:val="24"/>
              </w:rPr>
            </w:pPr>
            <w:r w:rsidRPr="00FB6664">
              <w:rPr>
                <w:rFonts w:ascii="Times New Roman" w:hAnsi="Times New Roman"/>
                <w:sz w:val="24"/>
                <w:szCs w:val="24"/>
              </w:rPr>
              <w:t>Хлеб даёт нашему организму белки, углеводы, обогащает его магнием, фосфором, калием, что необходимо для работы мозга. Хлеб содержит витамины.  Половину своей энергии человек берёт от этого ценнейшего продукта.</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Мы решили узнать, а знают ли об этих ценностях хлеба учащиеся нашей школы. Чтобы выяснить это мы провели экспресс – опрос среди учащихся среднего и старшего звена и  выявили их отношение к хлебу.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Мы сделали следующие выводы: все ребята любят хлеб и используют его в своем рационе, особенно предпочитают белый. Ребята знают, что к хлебу нужно относиться бережно. Но, не смотря на это, многие не доедают взятый кусок хлеба. В семьях ребят, часто остаются излишки хлеба, которые при не правильном и длительном хранении портятся и  родители выбрасывают их, редко отдают домашним животным. Но не многие знают, что при неправильном хранении в домашних условиях у хлеба появляются такие болезни, которые могут подорвать здоровье человека.</w:t>
            </w:r>
          </w:p>
          <w:p w:rsidR="00EA1C0C" w:rsidRPr="00FB6664" w:rsidRDefault="00EA1C0C" w:rsidP="00FB6664">
            <w:pPr>
              <w:tabs>
                <w:tab w:val="num" w:pos="0"/>
              </w:tabs>
              <w:spacing w:line="240" w:lineRule="auto"/>
              <w:jc w:val="both"/>
              <w:rPr>
                <w:rFonts w:ascii="Times New Roman" w:hAnsi="Times New Roman"/>
                <w:sz w:val="24"/>
                <w:szCs w:val="24"/>
              </w:rPr>
            </w:pPr>
            <w:r w:rsidRPr="00FB6664">
              <w:rPr>
                <w:rFonts w:ascii="Times New Roman" w:hAnsi="Times New Roman"/>
                <w:sz w:val="24"/>
                <w:szCs w:val="24"/>
              </w:rPr>
              <w:tab/>
              <w:t xml:space="preserve">Какую опасность для здоровья человека таит в себе обыкновенный хлеб? Так мы определили тему нашего исследования. </w:t>
            </w:r>
          </w:p>
          <w:p w:rsidR="00EA1C0C" w:rsidRPr="00FB6664" w:rsidRDefault="00EA1C0C" w:rsidP="00FB6664">
            <w:pPr>
              <w:tabs>
                <w:tab w:val="num" w:pos="0"/>
              </w:tabs>
              <w:spacing w:line="240" w:lineRule="auto"/>
              <w:jc w:val="both"/>
              <w:rPr>
                <w:rFonts w:ascii="Times New Roman" w:hAnsi="Times New Roman"/>
                <w:sz w:val="24"/>
                <w:szCs w:val="24"/>
              </w:rPr>
            </w:pPr>
            <w:r w:rsidRPr="00FB6664">
              <w:rPr>
                <w:rFonts w:ascii="Times New Roman" w:hAnsi="Times New Roman"/>
                <w:sz w:val="24"/>
                <w:szCs w:val="24"/>
              </w:rPr>
              <w:t>Цель работы: путём исследования изучить болезни хлеба  и выяснить их влияние на организм человека.</w:t>
            </w:r>
          </w:p>
          <w:p w:rsidR="00EA1C0C" w:rsidRPr="00FB6664" w:rsidRDefault="00EA1C0C" w:rsidP="00FB6664">
            <w:pPr>
              <w:spacing w:after="0" w:line="240" w:lineRule="auto"/>
              <w:rPr>
                <w:rFonts w:ascii="Times New Roman" w:hAnsi="Times New Roman"/>
                <w:sz w:val="24"/>
                <w:szCs w:val="24"/>
                <w:lang w:eastAsia="ru-RU"/>
              </w:rPr>
            </w:pPr>
          </w:p>
        </w:tc>
        <w:tc>
          <w:tcPr>
            <w:tcW w:w="2044"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Обсуждают объект исследования</w:t>
            </w:r>
          </w:p>
          <w:p w:rsidR="00EA1C0C"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 с учителем и получают при необходимости дополнительную информацию. Определяют цели.</w:t>
            </w:r>
          </w:p>
          <w:p w:rsidR="00EA1C0C" w:rsidRDefault="00EA1C0C" w:rsidP="00FB6664">
            <w:pPr>
              <w:spacing w:after="0" w:line="240" w:lineRule="auto"/>
              <w:rPr>
                <w:rFonts w:ascii="Times New Roman" w:hAnsi="Times New Roman"/>
                <w:sz w:val="24"/>
                <w:szCs w:val="24"/>
                <w:lang w:eastAsia="ru-RU"/>
              </w:rPr>
            </w:pP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 изучении темы урока «Болезни хлеба», </w:t>
            </w:r>
          </w:p>
          <w:p w:rsidR="00EA1C0C" w:rsidRPr="00FB6664"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учащиеся обнаружили неполноту имеющихся знаний, противоречия в подходах одни утверждают, что хлеб – это самый ценный продукт, а другие, что иногда он вызывает заболевания.. У них появилась потребность разобраться в противоречиях, и это пробуждает поисковую активность и стимулирует исследовательское поведение.</w:t>
            </w:r>
          </w:p>
        </w:tc>
        <w:tc>
          <w:tcPr>
            <w:tcW w:w="2441" w:type="dxa"/>
          </w:tcPr>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проблемной ситуация на уроке биологии при изучении темы «Болезни хлеба». «Хлеб в хлебнице заплесневел, вы заплесневелый участок хлеба обрезали и продолжаете этот хлеб употреблять в пищу, не повредит ли это вашему здоровью?.</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 Помогает в постановке целей работы. Наблюдает за деятельностью учащихся.</w:t>
            </w:r>
          </w:p>
        </w:tc>
      </w:tr>
      <w:tr w:rsidR="00EA1C0C" w:rsidRPr="00FB6664" w:rsidTr="003E6B88">
        <w:tc>
          <w:tcPr>
            <w:tcW w:w="44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2</w:t>
            </w:r>
          </w:p>
        </w:tc>
        <w:tc>
          <w:tcPr>
            <w:tcW w:w="225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Планирование</w:t>
            </w:r>
          </w:p>
        </w:tc>
        <w:tc>
          <w:tcPr>
            <w:tcW w:w="2880" w:type="dxa"/>
          </w:tcPr>
          <w:p w:rsidR="00EA1C0C" w:rsidRPr="00FB6664" w:rsidRDefault="00EA1C0C" w:rsidP="00FB6664">
            <w:pPr>
              <w:snapToGrid w:val="0"/>
              <w:spacing w:line="240" w:lineRule="auto"/>
              <w:jc w:val="both"/>
              <w:rPr>
                <w:rFonts w:ascii="Times New Roman" w:hAnsi="Times New Roman"/>
                <w:sz w:val="24"/>
                <w:szCs w:val="24"/>
              </w:rPr>
            </w:pPr>
            <w:r w:rsidRPr="00FB6664">
              <w:rPr>
                <w:rFonts w:ascii="Times New Roman" w:hAnsi="Times New Roman"/>
                <w:sz w:val="24"/>
                <w:szCs w:val="24"/>
              </w:rPr>
              <w:t xml:space="preserve">Научить планированию работы над проектом: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-определять источники информации,</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-способам сбора и анализа информации,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способам представления результатов в различных формах: реферата, статьи, выступления, и т.д.),</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-установлению процедур оценки и критериев оценки процесса и результата.  </w:t>
            </w:r>
          </w:p>
        </w:tc>
        <w:tc>
          <w:tcPr>
            <w:tcW w:w="5220" w:type="dxa"/>
          </w:tcPr>
          <w:p w:rsidR="00EA1C0C" w:rsidRPr="00FB6664" w:rsidRDefault="00EA1C0C" w:rsidP="00FB6664">
            <w:pPr>
              <w:tabs>
                <w:tab w:val="num" w:pos="0"/>
              </w:tabs>
              <w:spacing w:line="240" w:lineRule="auto"/>
              <w:jc w:val="both"/>
              <w:rPr>
                <w:rFonts w:ascii="Times New Roman" w:hAnsi="Times New Roman"/>
                <w:sz w:val="24"/>
                <w:szCs w:val="24"/>
              </w:rPr>
            </w:pPr>
            <w:r w:rsidRPr="00FB6664">
              <w:rPr>
                <w:rFonts w:ascii="Times New Roman" w:hAnsi="Times New Roman"/>
                <w:sz w:val="24"/>
                <w:szCs w:val="24"/>
              </w:rPr>
              <w:t>Задачи:</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1. Проанализировать сведения по данной теме, используя научно-популярную литературу, ресурсы Интернет;</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2. Изучить состав хлеба и исследовать причины, вызывающие заболевание хлеба.</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3. </w:t>
            </w:r>
            <w:r w:rsidRPr="00FB6664">
              <w:rPr>
                <w:rStyle w:val="apple-converted-space"/>
                <w:rFonts w:ascii="Times New Roman" w:hAnsi="Times New Roman"/>
                <w:color w:val="000000"/>
                <w:sz w:val="24"/>
                <w:szCs w:val="24"/>
              </w:rPr>
              <w:t>Составить рекомендации по хранению хлеба в разных условиях.</w:t>
            </w:r>
          </w:p>
          <w:p w:rsidR="00EA1C0C" w:rsidRPr="00FB6664" w:rsidRDefault="00EA1C0C" w:rsidP="00FB6664">
            <w:pPr>
              <w:spacing w:after="0" w:line="240" w:lineRule="auto"/>
              <w:rPr>
                <w:rFonts w:ascii="Times New Roman" w:hAnsi="Times New Roman"/>
                <w:sz w:val="24"/>
                <w:szCs w:val="24"/>
                <w:lang w:eastAsia="ru-RU"/>
              </w:rPr>
            </w:pPr>
          </w:p>
          <w:p w:rsidR="00EA1C0C" w:rsidRPr="00FB6664" w:rsidRDefault="00EA1C0C" w:rsidP="00FB6664">
            <w:pPr>
              <w:spacing w:after="0" w:line="240" w:lineRule="auto"/>
              <w:rPr>
                <w:rFonts w:ascii="Times New Roman" w:hAnsi="Times New Roman"/>
                <w:sz w:val="24"/>
                <w:szCs w:val="24"/>
                <w:lang w:eastAsia="ru-RU"/>
              </w:rPr>
            </w:pPr>
          </w:p>
          <w:p w:rsidR="00EA1C0C" w:rsidRPr="00FB6664" w:rsidRDefault="00EA1C0C" w:rsidP="00FB6664">
            <w:pPr>
              <w:spacing w:after="0" w:line="240" w:lineRule="auto"/>
              <w:rPr>
                <w:rFonts w:ascii="Times New Roman" w:hAnsi="Times New Roman"/>
                <w:sz w:val="24"/>
                <w:szCs w:val="24"/>
                <w:lang w:eastAsia="ru-RU"/>
              </w:rPr>
            </w:pPr>
          </w:p>
        </w:tc>
        <w:tc>
          <w:tcPr>
            <w:tcW w:w="2044" w:type="dxa"/>
          </w:tcPr>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Составляет тезисы изученного материала, опираясь на предположения учителя</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Формулируют задачи.</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Вырабатывают план действий:</w:t>
            </w:r>
          </w:p>
          <w:p w:rsidR="00EA1C0C" w:rsidRPr="00933519"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Изучить литературу, провести эксперименты и наблюдения, сделать выводы и предложить рекомендации.</w:t>
            </w:r>
          </w:p>
          <w:p w:rsidR="00EA1C0C" w:rsidRDefault="00EA1C0C" w:rsidP="00FB6664">
            <w:pPr>
              <w:spacing w:after="0" w:line="240" w:lineRule="auto"/>
              <w:rPr>
                <w:rFonts w:ascii="Times New Roman" w:hAnsi="Times New Roman"/>
                <w:i/>
                <w:sz w:val="24"/>
                <w:szCs w:val="24"/>
                <w:lang w:eastAsia="ru-RU"/>
              </w:rPr>
            </w:pPr>
          </w:p>
          <w:p w:rsidR="00EA1C0C" w:rsidRPr="00933519" w:rsidRDefault="00EA1C0C" w:rsidP="00FB6664">
            <w:pPr>
              <w:spacing w:after="0" w:line="240" w:lineRule="auto"/>
              <w:rPr>
                <w:rFonts w:ascii="Times New Roman" w:hAnsi="Times New Roman"/>
                <w:sz w:val="24"/>
                <w:szCs w:val="24"/>
                <w:lang w:eastAsia="ru-RU"/>
              </w:rPr>
            </w:pPr>
          </w:p>
        </w:tc>
        <w:tc>
          <w:tcPr>
            <w:tcW w:w="2441" w:type="dxa"/>
          </w:tcPr>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 знакомит учащихся с информационными ресурсами (литературой, Интернет-сайтами). Обратить внимание на материалы о микроскопических грибах, дрожжах.</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Предлагает </w:t>
            </w:r>
            <w:r>
              <w:rPr>
                <w:rFonts w:ascii="Times New Roman" w:hAnsi="Times New Roman"/>
                <w:sz w:val="24"/>
                <w:szCs w:val="24"/>
                <w:lang w:eastAsia="ru-RU"/>
              </w:rPr>
              <w:t>идеи, высказывает предположения: «Каких органических веществ больше в продуктах растительного происхождения? Какие качественные реакции существуют на определение органических веществ». Поясняет, что ответ должен быть полным, исходя из поставленных задач, правильно использованы биологические термины, показаны глубокие знания о микроскопических грибах</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Наблюдает за деятельностью учащихся.</w:t>
            </w:r>
          </w:p>
        </w:tc>
      </w:tr>
      <w:tr w:rsidR="00EA1C0C" w:rsidRPr="00FB6664" w:rsidTr="003E6B88">
        <w:tc>
          <w:tcPr>
            <w:tcW w:w="44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3</w:t>
            </w:r>
          </w:p>
        </w:tc>
        <w:tc>
          <w:tcPr>
            <w:tcW w:w="225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Исследование</w:t>
            </w:r>
          </w:p>
        </w:tc>
        <w:tc>
          <w:tcPr>
            <w:tcW w:w="2880" w:type="dxa"/>
          </w:tcPr>
          <w:p w:rsidR="00EA1C0C" w:rsidRPr="00FB6664" w:rsidRDefault="00EA1C0C" w:rsidP="00FB6664">
            <w:pPr>
              <w:snapToGrid w:val="0"/>
              <w:spacing w:line="240" w:lineRule="auto"/>
              <w:rPr>
                <w:rFonts w:ascii="Times New Roman" w:hAnsi="Times New Roman"/>
                <w:sz w:val="24"/>
                <w:szCs w:val="24"/>
              </w:rPr>
            </w:pPr>
            <w:r w:rsidRPr="00FB6664">
              <w:rPr>
                <w:rFonts w:ascii="Times New Roman" w:hAnsi="Times New Roman"/>
                <w:sz w:val="24"/>
                <w:szCs w:val="24"/>
              </w:rPr>
              <w:t xml:space="preserve">Научить проведению исследования: </w:t>
            </w:r>
          </w:p>
          <w:p w:rsidR="00EA1C0C" w:rsidRPr="00FB6664" w:rsidRDefault="00EA1C0C" w:rsidP="00FB6664">
            <w:pPr>
              <w:spacing w:line="240" w:lineRule="auto"/>
              <w:rPr>
                <w:rFonts w:ascii="Times New Roman" w:hAnsi="Times New Roman"/>
                <w:sz w:val="24"/>
                <w:szCs w:val="24"/>
              </w:rPr>
            </w:pPr>
            <w:r w:rsidRPr="00FB6664">
              <w:rPr>
                <w:rFonts w:ascii="Times New Roman" w:hAnsi="Times New Roman"/>
                <w:sz w:val="24"/>
                <w:szCs w:val="24"/>
              </w:rPr>
              <w:t xml:space="preserve">-формулированию проблемы, </w:t>
            </w:r>
          </w:p>
          <w:p w:rsidR="00EA1C0C" w:rsidRPr="00FB6664" w:rsidRDefault="00EA1C0C" w:rsidP="00FB6664">
            <w:pPr>
              <w:spacing w:line="240" w:lineRule="auto"/>
              <w:rPr>
                <w:rFonts w:ascii="Times New Roman" w:hAnsi="Times New Roman"/>
                <w:sz w:val="24"/>
                <w:szCs w:val="24"/>
              </w:rPr>
            </w:pPr>
            <w:r w:rsidRPr="00FB6664">
              <w:rPr>
                <w:rFonts w:ascii="Times New Roman" w:hAnsi="Times New Roman"/>
                <w:sz w:val="24"/>
                <w:szCs w:val="24"/>
              </w:rPr>
              <w:t xml:space="preserve">-выдвижению гипотезы решения проблемы,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-выбору методов исследования  и процедуре использования методов,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-способам анализа информации, формулированию выводов.</w:t>
            </w:r>
          </w:p>
        </w:tc>
        <w:tc>
          <w:tcPr>
            <w:tcW w:w="5220" w:type="dxa"/>
          </w:tcPr>
          <w:p w:rsidR="00EA1C0C" w:rsidRPr="005773A7" w:rsidRDefault="00EA1C0C" w:rsidP="00FB6664">
            <w:pPr>
              <w:spacing w:line="240" w:lineRule="auto"/>
              <w:ind w:firstLine="540"/>
              <w:jc w:val="both"/>
              <w:rPr>
                <w:rFonts w:ascii="Times New Roman" w:hAnsi="Times New Roman"/>
                <w:sz w:val="24"/>
              </w:rPr>
            </w:pPr>
            <w:r w:rsidRPr="005773A7">
              <w:rPr>
                <w:rFonts w:ascii="Times New Roman" w:hAnsi="Times New Roman"/>
                <w:sz w:val="24"/>
              </w:rPr>
              <w:t>Гипотеза: предполагается, что если хлеб имеет свои болезни, то при его употреблении они могут отрицательно сказаться на здоровье человека.</w:t>
            </w:r>
          </w:p>
          <w:p w:rsidR="00EA1C0C" w:rsidRPr="005773A7" w:rsidRDefault="00EA1C0C" w:rsidP="005773A7">
            <w:pPr>
              <w:spacing w:line="240" w:lineRule="auto"/>
              <w:jc w:val="both"/>
              <w:rPr>
                <w:rFonts w:ascii="Times New Roman" w:hAnsi="Times New Roman"/>
                <w:sz w:val="24"/>
              </w:rPr>
            </w:pPr>
            <w:r w:rsidRPr="005773A7">
              <w:rPr>
                <w:rFonts w:ascii="Times New Roman" w:hAnsi="Times New Roman"/>
                <w:sz w:val="24"/>
              </w:rPr>
              <w:t xml:space="preserve">Методы исследования: анализ литературы, эксперимент, наблюдение. </w:t>
            </w:r>
          </w:p>
          <w:p w:rsidR="00EA1C0C" w:rsidRPr="00FB6664" w:rsidRDefault="00EA1C0C" w:rsidP="00FB6664">
            <w:pPr>
              <w:spacing w:line="240" w:lineRule="auto"/>
              <w:ind w:firstLine="540"/>
              <w:jc w:val="both"/>
              <w:rPr>
                <w:rFonts w:ascii="Times New Roman" w:hAnsi="Times New Roman"/>
                <w:sz w:val="24"/>
              </w:rPr>
            </w:pPr>
            <w:r w:rsidRPr="00FB6664">
              <w:rPr>
                <w:rFonts w:ascii="Times New Roman" w:hAnsi="Times New Roman"/>
                <w:b/>
                <w:i/>
                <w:sz w:val="24"/>
              </w:rPr>
              <w:t>Анализ научно-популярной литературы и Интернет-сайтов.</w:t>
            </w:r>
          </w:p>
          <w:p w:rsidR="00EA1C0C" w:rsidRPr="00FB6664" w:rsidRDefault="00EA1C0C" w:rsidP="00FB6664">
            <w:pPr>
              <w:spacing w:line="240" w:lineRule="auto"/>
              <w:ind w:firstLine="540"/>
              <w:jc w:val="both"/>
              <w:rPr>
                <w:rFonts w:ascii="Times New Roman" w:hAnsi="Times New Roman"/>
                <w:sz w:val="24"/>
              </w:rPr>
            </w:pPr>
            <w:r w:rsidRPr="00FB6664">
              <w:rPr>
                <w:rFonts w:ascii="Times New Roman" w:hAnsi="Times New Roman"/>
                <w:sz w:val="24"/>
              </w:rPr>
              <w:t xml:space="preserve">По мнению большинства учёных, понятие «хлеб» произошло от греческого слова «хлебонос», данное слово обозначало сосуд специальной формы, который служил для выпекания хлеба греческих мастеров. От этого же слова у древних греков произошло также понятие «хлайфе», которое в дальнейшем перешло в язык древних немцев, как «хлайб», русских как «хлеб», эстонцев как «лейб». </w:t>
            </w:r>
            <w:r w:rsidRPr="00FB6664">
              <w:rPr>
                <w:rFonts w:ascii="Times New Roman" w:hAnsi="Times New Roman"/>
                <w:bCs/>
                <w:sz w:val="24"/>
              </w:rPr>
              <w:t>15 тысяч лет назад человек впервые стал использовать в пищу зёрна диких злаков. Сначала люди ели эти зёрна сырыми, потом стали растирать их между камнями и добавлять воду. Самый первый хлеб был жидким мучнисто-зерновым, как каша. Нечто похожее и сегодня едят племена Азии и Африки [6].</w:t>
            </w:r>
          </w:p>
          <w:p w:rsidR="00EA1C0C" w:rsidRPr="00FB6664" w:rsidRDefault="00EA1C0C" w:rsidP="00FB6664">
            <w:pPr>
              <w:tabs>
                <w:tab w:val="left" w:pos="7602"/>
              </w:tabs>
              <w:spacing w:line="240" w:lineRule="auto"/>
              <w:jc w:val="both"/>
              <w:rPr>
                <w:rFonts w:ascii="Times New Roman" w:hAnsi="Times New Roman"/>
                <w:bCs/>
                <w:sz w:val="24"/>
              </w:rPr>
            </w:pPr>
            <w:r w:rsidRPr="00FB6664">
              <w:rPr>
                <w:rFonts w:ascii="Times New Roman" w:hAnsi="Times New Roman"/>
                <w:bCs/>
                <w:sz w:val="24"/>
              </w:rPr>
              <w:t>Большой скачок в использовании зерна произошёл с овладением человеком огня. Он стал поджаривать зерна, перед тем как смешивать их с водой. Получавшаяся каша была более вкусной, чем ранее. Следующий этап: выпекание на горячих камнях, костре или между каменными дисками пресных лепёшек из густой зерновой каши. Получавшиеся у наших предков подгорелые твёрдые лепешки не очень-то были похожи на хлеб, но именно это стало началом хлебопечения [3].</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 xml:space="preserve">  С древнейших времен выпечка хлеба на Руси считалась делом ответственным и почетным. Во многих поселениях были специальные избы, приспособленные для выпечки хлеба. В этих примитивных пекарнях готовили хлеб мастера, которых называли хлебниками. Кроме хлебников, хлеб выпекали в каждом доме, и выполняли эту работу обычно женщины. В XI столетии на Руси выпекали кислый, т.е. сброженный, хлеб из ржаной муки. Производство ржаного хлеба было большим искусством, оно основывалось на применении специальных заквасок, или квасов, секрет приготовления которых держался в строжайшей тайне и передавался из поколения в поколение. Кроме ржаного хлеба в монастырских пекарнях на Руси выпекали просфоры и хлеб из пшеничной муки, сайки, калачи и другие хлебные изделия. В XVI в. пекари на Руси уже подразделялись на хлебников, калачников, пирожников, пряничников, блинников и ситников, составляя значительную часть городских ремесленников. Они выпекали ржаной и пшеничный хлеб разных сортов, булочные изделия, пироги, пряники [1]. </w:t>
            </w:r>
          </w:p>
          <w:p w:rsidR="00EA1C0C" w:rsidRPr="00FB6664" w:rsidRDefault="00EA1C0C" w:rsidP="00FB6664">
            <w:pPr>
              <w:spacing w:line="240" w:lineRule="auto"/>
              <w:ind w:firstLine="708"/>
              <w:jc w:val="both"/>
              <w:rPr>
                <w:rFonts w:ascii="Times New Roman" w:hAnsi="Times New Roman"/>
                <w:sz w:val="24"/>
              </w:rPr>
            </w:pPr>
            <w:r w:rsidRPr="00FB6664">
              <w:rPr>
                <w:rFonts w:ascii="Times New Roman" w:hAnsi="Times New Roman"/>
                <w:sz w:val="24"/>
              </w:rPr>
              <w:t>Пшеничное зерно – продукт уникальный. В этой крошке есть витамины А, В, Е,  а также минеральные вещества : магний, медь, цинк, кобальт, селен, натрий, хлор, фтор, кремний, марганец, калий, йод, сера. Чуть ли не вся таблица Менделеева!  Но всё это богатство содержится  только в оболочке и зародыше зерна [5].</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Чёрный хлеб гораздо сложнее в приготовлении. Чёрным в народе называют сорта из ржаной или ржано-пшеничной муки. Ржаное тесто готовят на закваске. Кислый вкус закваски и хлеба  на её основе - результат деятельности молочнокислых бактерий. В процессе брожения  в закваске идёт накопление  кислот (молочной и лимонной). Эти кислоты – природные консерванты, именно поэтому ржаной хлеб дольше хранится и дольше не портится. Чёрные сорта хлеба выпекают только на крупных хлебозаводах, т. к .требуется оборудование и лаборатории. В среднем процесс промышленной выпечки хлеба занимает около 8 часов. На производство белого хлеба требуется 2,5 часа [8].</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 xml:space="preserve">Специалисты в области питания единодушны: ржаной хлеб более ценен,  чем пшеничный. Белки ржаного хлеба богаче незаменимой аминокислотой- лизином, в ржаном хлебе больше марганца, цинка, меди, железа, витамина </w:t>
            </w:r>
            <w:r w:rsidRPr="00FB6664">
              <w:rPr>
                <w:rFonts w:ascii="Times New Roman" w:hAnsi="Times New Roman"/>
                <w:sz w:val="24"/>
                <w:lang w:val="en-US"/>
              </w:rPr>
              <w:t>B</w:t>
            </w:r>
            <w:r w:rsidRPr="00FB6664">
              <w:rPr>
                <w:rFonts w:ascii="Times New Roman" w:hAnsi="Times New Roman"/>
                <w:sz w:val="24"/>
              </w:rPr>
              <w:t>,В1,В12,РР и ненасыщенных жирных кислот. Содержит меньше крахмала и больше пищевых волокон, способствует выведению из организма канцерогенов и др. вредных продуктов обмена веществ [7].</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Чем выше сорт муки, тем она белее, тем менее богата она питательными веществами,  необходимыми для полноценного питания. Биологическая ценность такой муки не очень большая. При получении муки высшего сорта теряется до 70% витаминов и минералов. В белой рассыпчатой муке остаётся почти чистый крахмал. Витаминов В ,В , фолиевой кислоты в 3 раза меньше, чем в муке грубого помола, витамин Е отсутствует вообще. Магния в 5-6 раз меньше, фосфора и кальция в 3 раза [2].</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 xml:space="preserve">Много русский народ посвятил стихов, песен, рассказов, сказок, научных исследований хлебу [9]. (Приложение 2.) </w:t>
            </w:r>
          </w:p>
          <w:p w:rsidR="00EA1C0C" w:rsidRPr="00FB6664" w:rsidRDefault="00EA1C0C" w:rsidP="00FB6664">
            <w:pPr>
              <w:spacing w:after="0" w:line="240" w:lineRule="auto"/>
              <w:jc w:val="center"/>
              <w:rPr>
                <w:rFonts w:ascii="Times New Roman" w:hAnsi="Times New Roman"/>
                <w:b/>
                <w:i/>
                <w:sz w:val="24"/>
              </w:rPr>
            </w:pPr>
            <w:r w:rsidRPr="00FB6664">
              <w:rPr>
                <w:rFonts w:ascii="Times New Roman" w:hAnsi="Times New Roman"/>
                <w:b/>
                <w:i/>
                <w:sz w:val="24"/>
              </w:rPr>
              <w:t>Исследование болезней хлеба, изучение состава хлеба.</w:t>
            </w:r>
          </w:p>
          <w:p w:rsidR="00EA1C0C" w:rsidRPr="00FB6664" w:rsidRDefault="00EA1C0C" w:rsidP="00FB6664">
            <w:pPr>
              <w:spacing w:line="240" w:lineRule="auto"/>
              <w:rPr>
                <w:rFonts w:ascii="Times New Roman" w:hAnsi="Times New Roman"/>
                <w:i/>
                <w:sz w:val="24"/>
                <w:szCs w:val="24"/>
              </w:rPr>
            </w:pPr>
            <w:r w:rsidRPr="00FB6664">
              <w:rPr>
                <w:rFonts w:ascii="Times New Roman" w:hAnsi="Times New Roman"/>
                <w:b/>
                <w:i/>
                <w:sz w:val="24"/>
              </w:rPr>
              <w:t xml:space="preserve">                              </w:t>
            </w:r>
            <w:r w:rsidRPr="00FB6664">
              <w:rPr>
                <w:rFonts w:ascii="Times New Roman" w:hAnsi="Times New Roman"/>
                <w:i/>
                <w:sz w:val="24"/>
                <w:szCs w:val="24"/>
              </w:rPr>
              <w:t>Опыт №1.</w:t>
            </w:r>
          </w:p>
          <w:p w:rsidR="00EA1C0C" w:rsidRPr="00FB6664" w:rsidRDefault="00EA1C0C" w:rsidP="00FB6664">
            <w:pPr>
              <w:spacing w:line="240" w:lineRule="auto"/>
              <w:rPr>
                <w:rFonts w:ascii="Times New Roman" w:hAnsi="Times New Roman"/>
                <w:i/>
                <w:sz w:val="24"/>
                <w:szCs w:val="24"/>
              </w:rPr>
            </w:pPr>
            <w:r w:rsidRPr="00FB6664">
              <w:rPr>
                <w:rFonts w:ascii="Times New Roman" w:hAnsi="Times New Roman"/>
                <w:i/>
                <w:sz w:val="24"/>
                <w:szCs w:val="24"/>
              </w:rPr>
              <w:t xml:space="preserve">Цель:  </w:t>
            </w:r>
            <w:r w:rsidRPr="00FB6664">
              <w:rPr>
                <w:rFonts w:ascii="Times New Roman" w:hAnsi="Times New Roman"/>
                <w:sz w:val="24"/>
                <w:szCs w:val="24"/>
              </w:rPr>
              <w:t>доказать содержание органических веществ в составе хлеба.</w:t>
            </w:r>
          </w:p>
          <w:p w:rsidR="00EA1C0C" w:rsidRPr="00FB6664" w:rsidRDefault="00EA1C0C" w:rsidP="00FB6664">
            <w:pPr>
              <w:spacing w:after="0" w:line="240" w:lineRule="auto"/>
              <w:jc w:val="both"/>
              <w:rPr>
                <w:rFonts w:ascii="Times New Roman" w:hAnsi="Times New Roman"/>
                <w:sz w:val="24"/>
                <w:szCs w:val="24"/>
              </w:rPr>
            </w:pPr>
            <w:r w:rsidRPr="00FB6664">
              <w:rPr>
                <w:rFonts w:ascii="Times New Roman" w:hAnsi="Times New Roman"/>
                <w:sz w:val="24"/>
                <w:szCs w:val="24"/>
              </w:rPr>
              <w:t xml:space="preserve">1.Мякиш хлеба поместили в дистиллированную воду (эта вода не имеет солей) на 1час, отфильтровали. В фильтрат добавили 2-3 капли йодной воды. </w:t>
            </w:r>
          </w:p>
          <w:p w:rsidR="00EA1C0C" w:rsidRPr="00FB6664" w:rsidRDefault="00EA1C0C" w:rsidP="00FB6664">
            <w:pPr>
              <w:spacing w:line="240" w:lineRule="auto"/>
              <w:ind w:left="60"/>
              <w:jc w:val="both"/>
              <w:rPr>
                <w:rFonts w:ascii="Times New Roman" w:hAnsi="Times New Roman"/>
                <w:sz w:val="24"/>
                <w:szCs w:val="24"/>
              </w:rPr>
            </w:pPr>
            <w:r w:rsidRPr="00FB6664">
              <w:rPr>
                <w:rFonts w:ascii="Times New Roman" w:hAnsi="Times New Roman"/>
                <w:i/>
                <w:sz w:val="24"/>
                <w:szCs w:val="24"/>
              </w:rPr>
              <w:t>Вывод:</w:t>
            </w:r>
            <w:r w:rsidRPr="00FB6664">
              <w:rPr>
                <w:rFonts w:ascii="Times New Roman" w:hAnsi="Times New Roman"/>
                <w:sz w:val="24"/>
                <w:szCs w:val="24"/>
              </w:rPr>
              <w:t xml:space="preserve"> фиолетовое окрашивание доказывает наличие крахмала.</w:t>
            </w:r>
          </w:p>
          <w:p w:rsidR="00EA1C0C" w:rsidRPr="00FB6664" w:rsidRDefault="00EA1C0C" w:rsidP="00FB6664">
            <w:pPr>
              <w:spacing w:after="0" w:line="240" w:lineRule="auto"/>
              <w:ind w:left="60"/>
              <w:jc w:val="both"/>
              <w:rPr>
                <w:rFonts w:ascii="Times New Roman" w:hAnsi="Times New Roman"/>
                <w:sz w:val="24"/>
                <w:szCs w:val="24"/>
              </w:rPr>
            </w:pPr>
            <w:r w:rsidRPr="00FB6664">
              <w:rPr>
                <w:rFonts w:ascii="Times New Roman" w:hAnsi="Times New Roman"/>
                <w:sz w:val="24"/>
                <w:szCs w:val="24"/>
              </w:rPr>
              <w:t xml:space="preserve">2.Мякиш хлеба поместили в дистиллированную воду на 1 час, прилили несколько капель азотной кислоты (концентрированной).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i/>
                <w:sz w:val="24"/>
                <w:szCs w:val="24"/>
              </w:rPr>
              <w:t>Вывод:</w:t>
            </w:r>
            <w:r w:rsidRPr="00FB6664">
              <w:rPr>
                <w:rFonts w:ascii="Times New Roman" w:hAnsi="Times New Roman"/>
                <w:sz w:val="24"/>
                <w:szCs w:val="24"/>
              </w:rPr>
              <w:t xml:space="preserve"> желтоватое окрашивание доказывает присутствие белка. А белок это незаменимое органическое вещество.</w:t>
            </w:r>
          </w:p>
          <w:p w:rsidR="00EA1C0C" w:rsidRPr="00FB6664" w:rsidRDefault="00EA1C0C" w:rsidP="00FB6664">
            <w:pPr>
              <w:spacing w:line="240" w:lineRule="auto"/>
              <w:jc w:val="center"/>
              <w:rPr>
                <w:rFonts w:ascii="Times New Roman" w:hAnsi="Times New Roman"/>
                <w:i/>
                <w:sz w:val="24"/>
                <w:szCs w:val="24"/>
              </w:rPr>
            </w:pPr>
            <w:r w:rsidRPr="00FB6664">
              <w:rPr>
                <w:rFonts w:ascii="Times New Roman" w:hAnsi="Times New Roman"/>
                <w:i/>
                <w:sz w:val="24"/>
                <w:szCs w:val="24"/>
              </w:rPr>
              <w:t>Опыт №2.</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i/>
                <w:sz w:val="24"/>
                <w:szCs w:val="24"/>
              </w:rPr>
              <w:t xml:space="preserve">Цель:  </w:t>
            </w:r>
            <w:r w:rsidRPr="00FB6664">
              <w:rPr>
                <w:rFonts w:ascii="Times New Roman" w:hAnsi="Times New Roman"/>
                <w:sz w:val="24"/>
                <w:szCs w:val="24"/>
              </w:rPr>
              <w:t>определить кислотно-щелочной баланс хлеба из муки разного сорта.</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Хлеб чёрный из ржано - пшеничной муки. Мякиш поместили в химический стакан с дист. водой 25 градусов на 2 часа, отфильтровали. Фильтрат нанесли на лакмусовую бумажку.</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 Белый хлеб из пшеничной муки высшего или первого сорта. Мякиш поместили в химический стакан с дист. водой 25 градусов на 2 часа, отфильтровали. Фильтрат нанесли на лакмусовую бумажку.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 </w:t>
            </w:r>
            <w:r w:rsidRPr="00FB6664">
              <w:rPr>
                <w:rFonts w:ascii="Times New Roman" w:hAnsi="Times New Roman"/>
                <w:i/>
                <w:sz w:val="24"/>
                <w:szCs w:val="24"/>
              </w:rPr>
              <w:t>Вывод:</w:t>
            </w:r>
            <w:r w:rsidRPr="00FB6664">
              <w:rPr>
                <w:rFonts w:ascii="Times New Roman" w:hAnsi="Times New Roman"/>
                <w:sz w:val="24"/>
                <w:szCs w:val="24"/>
              </w:rPr>
              <w:t xml:space="preserve"> в чёрном хлебе кислая среда выше, чем в белом, т. к. в результате деятельности молочно – кислых бактерий в закваске образуется лимонная и молочная кислоты. Поэтому картофельная палочка не поражает чёрный хлеб и «картофельная болезнь» на нём не развивается. «Картофельная палочка» поражает только сорта белого хлеба.</w:t>
            </w:r>
          </w:p>
          <w:p w:rsidR="00EA1C0C" w:rsidRPr="00FB6664" w:rsidRDefault="00EA1C0C" w:rsidP="00FB6664">
            <w:pPr>
              <w:spacing w:line="240" w:lineRule="auto"/>
              <w:rPr>
                <w:rFonts w:ascii="Times New Roman" w:hAnsi="Times New Roman"/>
                <w:i/>
                <w:sz w:val="24"/>
                <w:szCs w:val="24"/>
              </w:rPr>
            </w:pPr>
            <w:r w:rsidRPr="00FB6664">
              <w:rPr>
                <w:rFonts w:ascii="Times New Roman" w:hAnsi="Times New Roman"/>
                <w:i/>
                <w:sz w:val="24"/>
                <w:szCs w:val="24"/>
              </w:rPr>
              <w:t xml:space="preserve">                                          Опыт №3.</w:t>
            </w:r>
          </w:p>
          <w:p w:rsidR="00EA1C0C" w:rsidRPr="00FB6664" w:rsidRDefault="00EA1C0C" w:rsidP="00FB6664">
            <w:pPr>
              <w:spacing w:line="240" w:lineRule="auto"/>
              <w:rPr>
                <w:rFonts w:ascii="Times New Roman" w:hAnsi="Times New Roman"/>
                <w:sz w:val="24"/>
                <w:szCs w:val="24"/>
              </w:rPr>
            </w:pPr>
            <w:r w:rsidRPr="00FB6664">
              <w:rPr>
                <w:rFonts w:ascii="Times New Roman" w:hAnsi="Times New Roman"/>
                <w:i/>
                <w:sz w:val="24"/>
                <w:szCs w:val="24"/>
              </w:rPr>
              <w:t xml:space="preserve">Цель:  </w:t>
            </w:r>
            <w:r w:rsidRPr="00FB6664">
              <w:rPr>
                <w:rFonts w:ascii="Times New Roman" w:hAnsi="Times New Roman"/>
                <w:sz w:val="24"/>
                <w:szCs w:val="24"/>
              </w:rPr>
              <w:t>взять пробы на болезни для определения причин заболевания хлеба.</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Взяли  пробы свежеиспечённого хлеба из упаковки. Ломтики поместили в стерильные чашки Петри при комнатной температуре 20-25˚</w:t>
            </w:r>
            <w:r w:rsidRPr="00FB6664">
              <w:rPr>
                <w:rFonts w:ascii="Times New Roman" w:hAnsi="Times New Roman"/>
                <w:sz w:val="24"/>
                <w:szCs w:val="24"/>
                <w:lang w:val="en-US"/>
              </w:rPr>
              <w:t>C</w:t>
            </w:r>
            <w:r w:rsidRPr="00FB6664">
              <w:rPr>
                <w:rFonts w:ascii="Times New Roman" w:hAnsi="Times New Roman"/>
                <w:sz w:val="24"/>
                <w:szCs w:val="24"/>
              </w:rPr>
              <w:t xml:space="preserve">. Через 24 часа на пробе  белого хлеба производителя «Край-каравай»  - появилось коричневое пятно с неприятным запахом. Это колония картофельной палочки, которая вызывает «картофельную болезнь» или «тягучка».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xml:space="preserve">Картофельная или тягучая болезнь проявляется в том, что мякиш хлеба сначала приобретает фруктовый запах, затем становиться липким, тянется нитями и получает резкий неприятный запах и вкус в результате развития картофельной палочки. Картофельная болезнь одно из наиболее распространённых заболеваний. Возбудители картофельной болезни - споровая бактерия: картофельная палочка. Картофельная болезнь развивается у пшеничного хлеба с низкой кислотностью. Ржаной хлеб не подвержен этому заболеванию, т. к. имеет более высокую кислотность.  Употребление заражённого хлеба вызывает желудочное расстройство, рвоту и отравления. Такой хлеб подлежит уничтожению (сжиганию). Способы предупреждения заболевания: </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 муку следует хранить в сухом прохладном месте, следить за чистотой помещения и инвентаря;</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sz w:val="24"/>
                <w:szCs w:val="24"/>
              </w:rPr>
              <w:t>-хлеб хорошо пропекать;</w:t>
            </w:r>
          </w:p>
          <w:p w:rsidR="00EA1C0C" w:rsidRPr="00FB6664" w:rsidRDefault="00EA1C0C" w:rsidP="00FB6664">
            <w:pPr>
              <w:spacing w:line="240" w:lineRule="auto"/>
              <w:rPr>
                <w:rFonts w:ascii="Times New Roman" w:hAnsi="Times New Roman"/>
                <w:sz w:val="24"/>
                <w:szCs w:val="24"/>
              </w:rPr>
            </w:pPr>
            <w:r w:rsidRPr="00FB6664">
              <w:rPr>
                <w:rFonts w:ascii="Times New Roman" w:hAnsi="Times New Roman"/>
                <w:sz w:val="24"/>
                <w:szCs w:val="24"/>
              </w:rPr>
              <w:t>-  Белый хлеб «Тольятти-Хлеб». Через четверо суток появилась колония гриба пеницилла -сине-зеленая окраска (Пеницил – многоклеточный, микроскопический гриб, а Мукор – одноклеточный, микроскопический гриб) Это болезнь  «плесневение хлеба» .</w:t>
            </w:r>
          </w:p>
          <w:p w:rsidR="00EA1C0C" w:rsidRPr="00FB6664" w:rsidRDefault="00EA1C0C" w:rsidP="00FB6664">
            <w:pPr>
              <w:tabs>
                <w:tab w:val="left" w:pos="5325"/>
              </w:tabs>
              <w:spacing w:line="240" w:lineRule="auto"/>
              <w:rPr>
                <w:rFonts w:ascii="Times New Roman" w:hAnsi="Times New Roman"/>
                <w:sz w:val="24"/>
                <w:szCs w:val="24"/>
              </w:rPr>
            </w:pPr>
            <w:r w:rsidRPr="00FB6664">
              <w:rPr>
                <w:rFonts w:ascii="Times New Roman" w:hAnsi="Times New Roman"/>
                <w:sz w:val="24"/>
                <w:szCs w:val="24"/>
              </w:rPr>
              <w:t xml:space="preserve">- Черный хлеб пекарни «Мастер-Хлеб». </w:t>
            </w:r>
          </w:p>
          <w:p w:rsidR="00EA1C0C" w:rsidRPr="00FB6664" w:rsidRDefault="00EA1C0C" w:rsidP="00FB6664">
            <w:pPr>
              <w:tabs>
                <w:tab w:val="left" w:pos="5325"/>
              </w:tabs>
              <w:spacing w:line="240" w:lineRule="auto"/>
              <w:rPr>
                <w:rFonts w:ascii="Times New Roman" w:hAnsi="Times New Roman"/>
                <w:sz w:val="24"/>
                <w:szCs w:val="24"/>
              </w:rPr>
            </w:pPr>
            <w:r w:rsidRPr="00FB6664">
              <w:rPr>
                <w:rFonts w:ascii="Times New Roman" w:hAnsi="Times New Roman"/>
                <w:sz w:val="24"/>
                <w:szCs w:val="24"/>
              </w:rPr>
              <w:t>Через пять дней появилась колония гриба мукора в виде белого пушистого налета, через сутки плесень почернела, т. к. развились головки со спорами.</w:t>
            </w:r>
          </w:p>
          <w:p w:rsidR="00EA1C0C" w:rsidRPr="00FB6664" w:rsidRDefault="00EA1C0C" w:rsidP="00FB6664">
            <w:pPr>
              <w:tabs>
                <w:tab w:val="left" w:pos="5325"/>
              </w:tabs>
              <w:spacing w:line="240" w:lineRule="auto"/>
              <w:rPr>
                <w:rFonts w:ascii="Times New Roman" w:hAnsi="Times New Roman"/>
                <w:sz w:val="24"/>
                <w:szCs w:val="24"/>
              </w:rPr>
            </w:pPr>
            <w:r w:rsidRPr="00FB6664">
              <w:rPr>
                <w:rFonts w:ascii="Times New Roman" w:hAnsi="Times New Roman"/>
                <w:sz w:val="24"/>
                <w:szCs w:val="24"/>
              </w:rPr>
              <w:t>Это болезнь «плесневение хлеба».</w:t>
            </w:r>
            <w:r w:rsidRPr="00FB6664">
              <w:rPr>
                <w:rFonts w:ascii="Times New Roman" w:hAnsi="Times New Roman"/>
                <w:snapToGrid w:val="0"/>
                <w:color w:val="000000"/>
                <w:w w:val="0"/>
                <w:sz w:val="24"/>
                <w:szCs w:val="24"/>
                <w:u w:color="000000"/>
                <w:bdr w:val="none" w:sz="0" w:space="0" w:color="000000"/>
                <w:shd w:val="clear" w:color="000000" w:fill="000000"/>
              </w:rPr>
              <w:t xml:space="preserve"> </w:t>
            </w:r>
          </w:p>
          <w:p w:rsidR="00EA1C0C" w:rsidRPr="00FB6664" w:rsidRDefault="00EA1C0C" w:rsidP="00FB6664">
            <w:pPr>
              <w:spacing w:line="240" w:lineRule="auto"/>
              <w:rPr>
                <w:rFonts w:ascii="Times New Roman" w:hAnsi="Times New Roman"/>
                <w:sz w:val="24"/>
                <w:szCs w:val="24"/>
              </w:rPr>
            </w:pPr>
            <w:r w:rsidRPr="00FB6664">
              <w:rPr>
                <w:rFonts w:ascii="Times New Roman" w:hAnsi="Times New Roman"/>
                <w:i/>
                <w:sz w:val="24"/>
                <w:szCs w:val="24"/>
              </w:rPr>
              <w:t>Вывод:</w:t>
            </w:r>
            <w:r w:rsidRPr="00FB6664">
              <w:rPr>
                <w:rFonts w:ascii="Times New Roman" w:hAnsi="Times New Roman"/>
                <w:sz w:val="24"/>
                <w:szCs w:val="24"/>
              </w:rPr>
              <w:t xml:space="preserve"> Плесневые грибы поселяются на хлебе, т.к. он содержит органические вещества.</w:t>
            </w:r>
          </w:p>
          <w:p w:rsidR="00EA1C0C" w:rsidRPr="00FB6664" w:rsidRDefault="00EA1C0C" w:rsidP="00FB6664">
            <w:pPr>
              <w:spacing w:line="240" w:lineRule="auto"/>
              <w:jc w:val="both"/>
              <w:rPr>
                <w:rFonts w:ascii="Times New Roman" w:hAnsi="Times New Roman"/>
                <w:sz w:val="24"/>
                <w:szCs w:val="24"/>
              </w:rPr>
            </w:pPr>
            <w:r w:rsidRPr="00FB6664">
              <w:rPr>
                <w:rFonts w:ascii="Times New Roman" w:hAnsi="Times New Roman"/>
                <w:bCs/>
                <w:i/>
                <w:sz w:val="24"/>
                <w:szCs w:val="24"/>
              </w:rPr>
              <w:t>Болезнь «Плесневение хлеба»</w:t>
            </w:r>
            <w:r w:rsidRPr="00FB6664">
              <w:rPr>
                <w:rFonts w:ascii="Times New Roman" w:hAnsi="Times New Roman"/>
                <w:sz w:val="24"/>
                <w:szCs w:val="24"/>
              </w:rPr>
              <w:t xml:space="preserve"> возникает при длительном хранении хлеба. Оно происходит в результате попадания спор плесени из окружающей среды на выпеченный хлеб. Распространенные плесневые грибы Мукор и Пеницил. Заплесневевший хлеб не пригоден к пище, так как могут стать возбудителями болезней человека: аллергических заболеваний, мукромикозов. </w:t>
            </w:r>
          </w:p>
          <w:p w:rsidR="00EA1C0C" w:rsidRPr="00FB6664" w:rsidRDefault="00EA1C0C" w:rsidP="00FB6664">
            <w:pPr>
              <w:spacing w:line="240" w:lineRule="auto"/>
              <w:jc w:val="both"/>
              <w:rPr>
                <w:rFonts w:ascii="Times New Roman" w:hAnsi="Times New Roman"/>
                <w:b/>
                <w:sz w:val="24"/>
              </w:rPr>
            </w:pPr>
            <w:r w:rsidRPr="00FB6664">
              <w:rPr>
                <w:rFonts w:ascii="Times New Roman" w:hAnsi="Times New Roman"/>
                <w:sz w:val="24"/>
              </w:rPr>
              <w:t>.</w:t>
            </w:r>
          </w:p>
          <w:p w:rsidR="00EA1C0C" w:rsidRPr="00FB6664" w:rsidRDefault="00EA1C0C" w:rsidP="00FB6664">
            <w:pPr>
              <w:spacing w:line="240" w:lineRule="auto"/>
              <w:jc w:val="both"/>
              <w:rPr>
                <w:rFonts w:ascii="Times New Roman" w:hAnsi="Times New Roman"/>
                <w:sz w:val="24"/>
                <w:szCs w:val="24"/>
                <w:lang w:eastAsia="ru-RU"/>
              </w:rPr>
            </w:pPr>
          </w:p>
        </w:tc>
        <w:tc>
          <w:tcPr>
            <w:tcW w:w="2044"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Выполняют исследование.</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 xml:space="preserve">Прежде чем начать исследовательскую работу, мы изучили научно-популярную литературу и материалы на Интернет-сайтах, из которых узнали об истории появления хлеба, его составе и значении для организма  человека. </w:t>
            </w:r>
          </w:p>
          <w:p w:rsidR="00EA1C0C" w:rsidRPr="00FB6664" w:rsidRDefault="00EA1C0C" w:rsidP="00FB6664">
            <w:pPr>
              <w:spacing w:line="240" w:lineRule="auto"/>
              <w:jc w:val="both"/>
              <w:rPr>
                <w:rFonts w:ascii="Times New Roman" w:hAnsi="Times New Roman"/>
                <w:sz w:val="24"/>
              </w:rPr>
            </w:pPr>
          </w:p>
          <w:p w:rsidR="00EA1C0C" w:rsidRDefault="00EA1C0C" w:rsidP="00FB6664">
            <w:pPr>
              <w:spacing w:line="240" w:lineRule="auto"/>
              <w:rPr>
                <w:rFonts w:ascii="Times New Roman" w:hAnsi="Times New Roman"/>
                <w:b/>
                <w:i/>
                <w:sz w:val="24"/>
              </w:rPr>
            </w:pPr>
            <w:r>
              <w:rPr>
                <w:rFonts w:ascii="Times New Roman" w:hAnsi="Times New Roman"/>
                <w:b/>
                <w:i/>
                <w:sz w:val="24"/>
              </w:rPr>
              <w:t xml:space="preserve">Исследования дети </w:t>
            </w:r>
            <w:r w:rsidRPr="00FB6664">
              <w:rPr>
                <w:rFonts w:ascii="Times New Roman" w:hAnsi="Times New Roman"/>
                <w:b/>
                <w:i/>
                <w:sz w:val="24"/>
              </w:rPr>
              <w:t xml:space="preserve"> начали с того, что решили</w:t>
            </w:r>
            <w:r>
              <w:rPr>
                <w:rFonts w:ascii="Times New Roman" w:hAnsi="Times New Roman"/>
                <w:b/>
                <w:i/>
                <w:sz w:val="24"/>
              </w:rPr>
              <w:t>:</w:t>
            </w:r>
          </w:p>
          <w:p w:rsidR="00EA1C0C" w:rsidRDefault="00EA1C0C" w:rsidP="003436D8">
            <w:pPr>
              <w:spacing w:line="240" w:lineRule="auto"/>
              <w:rPr>
                <w:rFonts w:ascii="Times New Roman" w:hAnsi="Times New Roman"/>
                <w:b/>
                <w:i/>
                <w:sz w:val="24"/>
              </w:rPr>
            </w:pPr>
            <w:r>
              <w:rPr>
                <w:rFonts w:ascii="Times New Roman" w:hAnsi="Times New Roman"/>
                <w:b/>
                <w:i/>
                <w:sz w:val="24"/>
              </w:rPr>
              <w:t>1.</w:t>
            </w:r>
            <w:r w:rsidRPr="00FB6664">
              <w:rPr>
                <w:rFonts w:ascii="Times New Roman" w:hAnsi="Times New Roman"/>
                <w:b/>
                <w:i/>
                <w:sz w:val="24"/>
              </w:rPr>
              <w:t>убедиться, действительно ли в хлебе содержатся ценные питательные органические вещества.</w:t>
            </w:r>
          </w:p>
          <w:p w:rsidR="00EA1C0C" w:rsidRDefault="00EA1C0C" w:rsidP="003436D8">
            <w:pPr>
              <w:spacing w:line="240" w:lineRule="auto"/>
              <w:rPr>
                <w:rFonts w:ascii="Times New Roman" w:hAnsi="Times New Roman"/>
                <w:b/>
                <w:i/>
                <w:sz w:val="24"/>
              </w:rPr>
            </w:pPr>
            <w:r>
              <w:rPr>
                <w:rFonts w:ascii="Times New Roman" w:hAnsi="Times New Roman"/>
                <w:b/>
                <w:i/>
                <w:sz w:val="24"/>
              </w:rPr>
              <w:t>2. выяснить, что ржаной хлеб, меньше подвергается заболеваниям, т.к. его кислотность выше пшеничного.</w:t>
            </w:r>
          </w:p>
          <w:p w:rsidR="00EA1C0C" w:rsidRDefault="00EA1C0C" w:rsidP="003436D8">
            <w:pPr>
              <w:spacing w:line="240" w:lineRule="auto"/>
              <w:rPr>
                <w:rFonts w:ascii="Times New Roman" w:hAnsi="Times New Roman"/>
                <w:b/>
                <w:i/>
                <w:sz w:val="24"/>
              </w:rPr>
            </w:pPr>
            <w:r>
              <w:rPr>
                <w:rFonts w:ascii="Times New Roman" w:hAnsi="Times New Roman"/>
                <w:b/>
                <w:i/>
                <w:sz w:val="24"/>
              </w:rPr>
              <w:t>3. убедиться, что микроскопические грибы поражающие хлеб вызывают болезни человека.</w:t>
            </w:r>
          </w:p>
          <w:p w:rsidR="00EA1C0C" w:rsidRPr="00FB6664" w:rsidRDefault="00EA1C0C" w:rsidP="003436D8">
            <w:pPr>
              <w:spacing w:line="240" w:lineRule="auto"/>
              <w:rPr>
                <w:rFonts w:ascii="Times New Roman" w:hAnsi="Times New Roman"/>
                <w:b/>
                <w:sz w:val="24"/>
              </w:rPr>
            </w:pPr>
          </w:p>
          <w:p w:rsidR="00EA1C0C" w:rsidRPr="00FB6664" w:rsidRDefault="00EA1C0C" w:rsidP="00FB6664">
            <w:pPr>
              <w:spacing w:line="240" w:lineRule="auto"/>
              <w:jc w:val="both"/>
              <w:rPr>
                <w:rFonts w:ascii="Times New Roman" w:hAnsi="Times New Roman"/>
                <w:sz w:val="24"/>
              </w:rPr>
            </w:pPr>
          </w:p>
          <w:p w:rsidR="00EA1C0C" w:rsidRPr="00FB6664" w:rsidRDefault="00EA1C0C" w:rsidP="00FB6664">
            <w:pPr>
              <w:spacing w:after="0" w:line="240" w:lineRule="auto"/>
              <w:rPr>
                <w:rFonts w:ascii="Times New Roman" w:hAnsi="Times New Roman"/>
                <w:sz w:val="24"/>
                <w:szCs w:val="24"/>
                <w:lang w:eastAsia="ru-RU"/>
              </w:rPr>
            </w:pPr>
          </w:p>
        </w:tc>
        <w:tc>
          <w:tcPr>
            <w:tcW w:w="2441"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Наблюдает, советует, косвенно руководит деятельностью учащихся.</w:t>
            </w:r>
          </w:p>
        </w:tc>
      </w:tr>
      <w:tr w:rsidR="00EA1C0C" w:rsidRPr="00FB6664" w:rsidTr="003E6B88">
        <w:tc>
          <w:tcPr>
            <w:tcW w:w="44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4</w:t>
            </w:r>
          </w:p>
        </w:tc>
        <w:tc>
          <w:tcPr>
            <w:tcW w:w="225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Формулирование</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Выводов и рекомендаций</w:t>
            </w:r>
          </w:p>
        </w:tc>
        <w:tc>
          <w:tcPr>
            <w:tcW w:w="2880" w:type="dxa"/>
          </w:tcPr>
          <w:p w:rsidR="00EA1C0C" w:rsidRPr="00FB6664" w:rsidRDefault="00EA1C0C" w:rsidP="00FB6664">
            <w:pPr>
              <w:snapToGrid w:val="0"/>
              <w:spacing w:line="240" w:lineRule="auto"/>
              <w:jc w:val="both"/>
              <w:rPr>
                <w:rFonts w:ascii="Times New Roman" w:hAnsi="Times New Roman"/>
                <w:sz w:val="24"/>
                <w:szCs w:val="24"/>
              </w:rPr>
            </w:pPr>
            <w:r w:rsidRPr="00FB6664">
              <w:rPr>
                <w:rFonts w:ascii="Times New Roman" w:hAnsi="Times New Roman"/>
                <w:sz w:val="24"/>
                <w:szCs w:val="24"/>
              </w:rPr>
              <w:t>Научить алгоритму анализа информации и формулированию выводов</w:t>
            </w:r>
            <w:r>
              <w:rPr>
                <w:rFonts w:ascii="Times New Roman" w:hAnsi="Times New Roman"/>
                <w:sz w:val="24"/>
                <w:szCs w:val="24"/>
              </w:rPr>
              <w:t>.</w:t>
            </w:r>
          </w:p>
        </w:tc>
        <w:tc>
          <w:tcPr>
            <w:tcW w:w="5220" w:type="dxa"/>
          </w:tcPr>
          <w:p w:rsidR="00EA1C0C" w:rsidRPr="00FB6664" w:rsidRDefault="00EA1C0C" w:rsidP="00FB6664">
            <w:pPr>
              <w:spacing w:line="240" w:lineRule="auto"/>
              <w:ind w:firstLine="360"/>
              <w:jc w:val="both"/>
              <w:rPr>
                <w:rFonts w:ascii="Times New Roman" w:hAnsi="Times New Roman"/>
                <w:b/>
                <w:sz w:val="24"/>
              </w:rPr>
            </w:pPr>
            <w:r w:rsidRPr="00FB6664">
              <w:rPr>
                <w:rFonts w:ascii="Times New Roman" w:hAnsi="Times New Roman"/>
                <w:sz w:val="24"/>
              </w:rPr>
              <w:t>Мы обычно относимся к плесени пренебрежительно. Срезаем пораженный участок хлебной корки и спокойно съедаем то, что осталось, даже не подозревая о том, насколько это опасно. Когда вы имеете дело с заплесневелым объектом, не надо его ворошить. Лучше аккуратно закрыть чем-нибудь и  выбросить. Самое главное при этом – не надышаться споровым материалом. Если лишь часть хлеба поражена грибком, это значит, что спорами грибка поражен весь хлеб. Нельзя есть заплесневелые продукты, избавляясь предварительно от видимой части плесени.</w:t>
            </w:r>
          </w:p>
          <w:p w:rsidR="00EA1C0C" w:rsidRPr="00FB6664" w:rsidRDefault="00EA1C0C" w:rsidP="00FB6664">
            <w:pPr>
              <w:spacing w:line="240" w:lineRule="auto"/>
              <w:ind w:firstLine="360"/>
              <w:jc w:val="both"/>
              <w:rPr>
                <w:rFonts w:ascii="Times New Roman" w:hAnsi="Times New Roman"/>
                <w:sz w:val="24"/>
              </w:rPr>
            </w:pPr>
            <w:r w:rsidRPr="00FB6664">
              <w:rPr>
                <w:rFonts w:ascii="Times New Roman" w:hAnsi="Times New Roman"/>
                <w:sz w:val="24"/>
              </w:rPr>
              <w:t>В ходе проведённого нами исследования, мы убедились,</w:t>
            </w:r>
            <w:r>
              <w:rPr>
                <w:rFonts w:ascii="Times New Roman" w:hAnsi="Times New Roman"/>
                <w:sz w:val="24"/>
              </w:rPr>
              <w:t xml:space="preserve"> в том, что если следовать нашей гипотезе – беречь хлеб от болезней, то тем самым мы сохраняем свое здоровье. Н</w:t>
            </w:r>
            <w:r w:rsidRPr="00FB6664">
              <w:rPr>
                <w:rFonts w:ascii="Times New Roman" w:hAnsi="Times New Roman"/>
                <w:sz w:val="24"/>
              </w:rPr>
              <w:t>аиболее распространенные болезни хлеба - картофельная болезнь и плесневение неблагоприятно воздействуют на организм человека, вызывая расстройство деятельности желудочно-кишечного тракта, отравление, так как картофельная палочка выделяет яд в организм, а так же аллергическую реакцию, мукромикозов, аспергиллезов.</w:t>
            </w:r>
          </w:p>
          <w:p w:rsidR="00EA1C0C" w:rsidRPr="00FB6664" w:rsidRDefault="00EA1C0C" w:rsidP="00FB6664">
            <w:pPr>
              <w:spacing w:line="240" w:lineRule="auto"/>
              <w:ind w:firstLine="360"/>
              <w:jc w:val="both"/>
              <w:rPr>
                <w:rFonts w:ascii="Times New Roman" w:hAnsi="Times New Roman"/>
                <w:sz w:val="24"/>
              </w:rPr>
            </w:pPr>
            <w:r w:rsidRPr="00FB6664">
              <w:rPr>
                <w:rFonts w:ascii="Times New Roman" w:hAnsi="Times New Roman"/>
                <w:sz w:val="24"/>
              </w:rPr>
              <w:t>И, так как плесневые грибы являются возбудителями болезней человека (аллергические заболевания, аспергиллёзы, мукромикозы и т.д.), можно предложить рекомендации правил хранения хлеба, чтобы избежать появления «болезни хлеба»:</w:t>
            </w:r>
          </w:p>
          <w:p w:rsidR="00EA1C0C" w:rsidRPr="00FB6664" w:rsidRDefault="00EA1C0C" w:rsidP="00FB6664">
            <w:pPr>
              <w:spacing w:line="240" w:lineRule="auto"/>
              <w:rPr>
                <w:rFonts w:ascii="Times New Roman" w:hAnsi="Times New Roman"/>
                <w:sz w:val="24"/>
              </w:rPr>
            </w:pPr>
            <w:r w:rsidRPr="00FB6664">
              <w:rPr>
                <w:rFonts w:ascii="Times New Roman" w:hAnsi="Times New Roman"/>
                <w:sz w:val="24"/>
              </w:rPr>
              <w:t>- срок хранения 72 часа в упаковке и 24 часа без упаковки;</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 xml:space="preserve">- лучшие потребительские свойства хлеба сохраняются при температуре 20-25˚С; </w:t>
            </w:r>
          </w:p>
          <w:p w:rsidR="00EA1C0C" w:rsidRPr="00FB6664" w:rsidRDefault="00EA1C0C" w:rsidP="00FB6664">
            <w:pPr>
              <w:spacing w:line="240" w:lineRule="auto"/>
              <w:rPr>
                <w:rFonts w:ascii="Times New Roman" w:hAnsi="Times New Roman"/>
                <w:sz w:val="24"/>
              </w:rPr>
            </w:pPr>
            <w:r w:rsidRPr="00FB6664">
              <w:rPr>
                <w:rFonts w:ascii="Times New Roman" w:hAnsi="Times New Roman"/>
                <w:sz w:val="24"/>
              </w:rPr>
              <w:t>- ржаной хлеб храниться отдельно от пшеничного;</w:t>
            </w:r>
          </w:p>
          <w:p w:rsidR="00EA1C0C" w:rsidRPr="00FB6664" w:rsidRDefault="00EA1C0C" w:rsidP="00FB6664">
            <w:pPr>
              <w:spacing w:line="240" w:lineRule="auto"/>
              <w:jc w:val="both"/>
              <w:rPr>
                <w:rFonts w:ascii="Times New Roman" w:hAnsi="Times New Roman"/>
                <w:sz w:val="24"/>
              </w:rPr>
            </w:pPr>
            <w:r w:rsidRPr="00FB6664">
              <w:rPr>
                <w:rFonts w:ascii="Times New Roman" w:hAnsi="Times New Roman"/>
                <w:sz w:val="24"/>
              </w:rPr>
              <w:t>- старайтесь не брать хлеб про запас, т.к. он часто плесневеет;</w:t>
            </w:r>
          </w:p>
          <w:p w:rsidR="00EA1C0C" w:rsidRPr="00FB6664" w:rsidRDefault="00EA1C0C" w:rsidP="00FB6664">
            <w:pPr>
              <w:spacing w:line="240" w:lineRule="auto"/>
              <w:rPr>
                <w:rFonts w:ascii="Times New Roman" w:hAnsi="Times New Roman"/>
                <w:sz w:val="24"/>
              </w:rPr>
            </w:pPr>
            <w:r w:rsidRPr="00FB6664">
              <w:rPr>
                <w:rFonts w:ascii="Times New Roman" w:hAnsi="Times New Roman"/>
                <w:sz w:val="24"/>
              </w:rPr>
              <w:t>- мягким и свежим хлеб остается в полиэтиленовых пакетах;</w:t>
            </w:r>
          </w:p>
          <w:p w:rsidR="00EA1C0C" w:rsidRPr="00FB6664" w:rsidRDefault="00EA1C0C" w:rsidP="00FB6664">
            <w:pPr>
              <w:spacing w:line="240" w:lineRule="auto"/>
              <w:rPr>
                <w:rFonts w:ascii="Times New Roman" w:hAnsi="Times New Roman"/>
                <w:sz w:val="24"/>
              </w:rPr>
            </w:pPr>
            <w:r w:rsidRPr="00FB6664">
              <w:rPr>
                <w:rFonts w:ascii="Times New Roman" w:hAnsi="Times New Roman"/>
                <w:sz w:val="24"/>
              </w:rPr>
              <w:t>- полиэтиленовый пакет, в котором хранится хлеб, вторично использовать нельзя;</w:t>
            </w:r>
          </w:p>
          <w:p w:rsidR="00EA1C0C" w:rsidRPr="00FB6664" w:rsidRDefault="00EA1C0C" w:rsidP="00FB6664">
            <w:pPr>
              <w:spacing w:line="240" w:lineRule="auto"/>
              <w:rPr>
                <w:rFonts w:ascii="Times New Roman" w:hAnsi="Times New Roman"/>
                <w:sz w:val="24"/>
              </w:rPr>
            </w:pPr>
            <w:r w:rsidRPr="00FB6664">
              <w:rPr>
                <w:rFonts w:ascii="Times New Roman" w:hAnsi="Times New Roman"/>
                <w:sz w:val="24"/>
              </w:rPr>
              <w:t>-  не реже одного раза в неделю мыть хлебницу и основательно высушивать ее;</w:t>
            </w:r>
          </w:p>
          <w:p w:rsidR="00EA1C0C" w:rsidRPr="00FB6664" w:rsidRDefault="00EA1C0C" w:rsidP="00FB6664">
            <w:pPr>
              <w:spacing w:line="240" w:lineRule="auto"/>
              <w:rPr>
                <w:rFonts w:ascii="Times New Roman" w:hAnsi="Times New Roman"/>
                <w:sz w:val="24"/>
              </w:rPr>
            </w:pPr>
            <w:r w:rsidRPr="00FB6664">
              <w:rPr>
                <w:rFonts w:ascii="Times New Roman" w:hAnsi="Times New Roman"/>
                <w:sz w:val="24"/>
              </w:rPr>
              <w:t>- с хрустящей корочкой хлеб сохраняется в бумажном пакете.</w:t>
            </w:r>
          </w:p>
          <w:p w:rsidR="00EA1C0C" w:rsidRPr="00FB6664" w:rsidRDefault="00EA1C0C" w:rsidP="00FB6664">
            <w:pPr>
              <w:spacing w:line="240" w:lineRule="auto"/>
              <w:jc w:val="both"/>
              <w:rPr>
                <w:rFonts w:ascii="Times New Roman" w:hAnsi="Times New Roman"/>
                <w:sz w:val="24"/>
                <w:szCs w:val="24"/>
              </w:rPr>
            </w:pPr>
          </w:p>
          <w:p w:rsidR="00EA1C0C" w:rsidRPr="00FB6664" w:rsidRDefault="00EA1C0C" w:rsidP="00FB6664">
            <w:pPr>
              <w:spacing w:line="240" w:lineRule="auto"/>
              <w:jc w:val="both"/>
              <w:rPr>
                <w:rFonts w:ascii="Times New Roman" w:hAnsi="Times New Roman"/>
                <w:sz w:val="24"/>
                <w:szCs w:val="24"/>
              </w:rPr>
            </w:pPr>
          </w:p>
          <w:p w:rsidR="00EA1C0C" w:rsidRPr="00FB6664" w:rsidRDefault="00EA1C0C" w:rsidP="00FB6664">
            <w:pPr>
              <w:spacing w:after="0" w:line="240" w:lineRule="auto"/>
              <w:rPr>
                <w:rFonts w:ascii="Times New Roman" w:hAnsi="Times New Roman"/>
                <w:sz w:val="24"/>
                <w:szCs w:val="24"/>
                <w:lang w:eastAsia="ru-RU"/>
              </w:rPr>
            </w:pPr>
          </w:p>
        </w:tc>
        <w:tc>
          <w:tcPr>
            <w:tcW w:w="2044"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Выполняют исследование, анализируя информацию.</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Оформляют работу.</w:t>
            </w:r>
          </w:p>
        </w:tc>
        <w:tc>
          <w:tcPr>
            <w:tcW w:w="2441" w:type="dxa"/>
          </w:tcPr>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Консультирует учащихся:</w:t>
            </w:r>
          </w:p>
          <w:p w:rsidR="00EA1C0C" w:rsidRDefault="00EA1C0C" w:rsidP="00E32026">
            <w:pPr>
              <w:spacing w:after="0" w:line="240" w:lineRule="auto"/>
              <w:rPr>
                <w:rFonts w:ascii="Times New Roman" w:hAnsi="Times New Roman"/>
                <w:sz w:val="24"/>
                <w:szCs w:val="24"/>
                <w:lang w:eastAsia="ru-RU"/>
              </w:rPr>
            </w:pPr>
            <w:r>
              <w:rPr>
                <w:rFonts w:ascii="Times New Roman" w:hAnsi="Times New Roman"/>
                <w:sz w:val="24"/>
                <w:szCs w:val="24"/>
                <w:lang w:eastAsia="ru-RU"/>
              </w:rPr>
              <w:t>1.Какие питательные вещества есть в хлебе, которые вы определили с помощью качественных реакций?</w:t>
            </w:r>
          </w:p>
          <w:p w:rsidR="00EA1C0C" w:rsidRDefault="00EA1C0C" w:rsidP="00E32026">
            <w:pPr>
              <w:spacing w:after="0" w:line="240" w:lineRule="auto"/>
              <w:rPr>
                <w:rFonts w:ascii="Times New Roman" w:hAnsi="Times New Roman"/>
                <w:sz w:val="24"/>
                <w:szCs w:val="24"/>
                <w:lang w:eastAsia="ru-RU"/>
              </w:rPr>
            </w:pPr>
            <w:r>
              <w:rPr>
                <w:rFonts w:ascii="Times New Roman" w:hAnsi="Times New Roman"/>
                <w:sz w:val="24"/>
                <w:szCs w:val="24"/>
                <w:lang w:eastAsia="ru-RU"/>
              </w:rPr>
              <w:t>2. Почему ржаной хлеб дольше храниться здоровым, чем пшеничным?</w:t>
            </w:r>
          </w:p>
          <w:p w:rsidR="00EA1C0C" w:rsidRDefault="00EA1C0C" w:rsidP="00E32026">
            <w:pPr>
              <w:spacing w:after="0" w:line="240" w:lineRule="auto"/>
              <w:rPr>
                <w:rFonts w:ascii="Times New Roman" w:hAnsi="Times New Roman"/>
                <w:sz w:val="24"/>
                <w:szCs w:val="24"/>
                <w:lang w:eastAsia="ru-RU"/>
              </w:rPr>
            </w:pPr>
            <w:r>
              <w:rPr>
                <w:rFonts w:ascii="Times New Roman" w:hAnsi="Times New Roman"/>
                <w:sz w:val="24"/>
                <w:szCs w:val="24"/>
                <w:lang w:eastAsia="ru-RU"/>
              </w:rPr>
              <w:t>3. Можно ли есть плесневый хлеб?</w:t>
            </w:r>
          </w:p>
          <w:p w:rsidR="00EA1C0C" w:rsidRPr="00FB6664" w:rsidRDefault="00EA1C0C" w:rsidP="00E32026">
            <w:pPr>
              <w:spacing w:after="0" w:line="240" w:lineRule="auto"/>
              <w:rPr>
                <w:rFonts w:ascii="Times New Roman" w:hAnsi="Times New Roman"/>
                <w:sz w:val="24"/>
                <w:szCs w:val="24"/>
                <w:lang w:eastAsia="ru-RU"/>
              </w:rPr>
            </w:pPr>
            <w:r>
              <w:rPr>
                <w:rFonts w:ascii="Times New Roman" w:hAnsi="Times New Roman"/>
                <w:sz w:val="24"/>
                <w:szCs w:val="24"/>
                <w:lang w:eastAsia="ru-RU"/>
              </w:rPr>
              <w:t>4. Какие, вы считаете, можно дать рекомендации по хранению хлеба, чтобы хлеб оставался здоровым.</w:t>
            </w:r>
          </w:p>
        </w:tc>
      </w:tr>
      <w:tr w:rsidR="00EA1C0C" w:rsidRPr="00FB6664" w:rsidTr="003E6B88">
        <w:tc>
          <w:tcPr>
            <w:tcW w:w="44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5</w:t>
            </w:r>
          </w:p>
        </w:tc>
        <w:tc>
          <w:tcPr>
            <w:tcW w:w="225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Защита </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исследовательской </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работы.</w:t>
            </w:r>
          </w:p>
        </w:tc>
        <w:tc>
          <w:tcPr>
            <w:tcW w:w="2880" w:type="dxa"/>
          </w:tcPr>
          <w:p w:rsidR="00EA1C0C" w:rsidRPr="00FB6664" w:rsidRDefault="00EA1C0C" w:rsidP="00FB6664">
            <w:pPr>
              <w:snapToGrid w:val="0"/>
              <w:spacing w:line="240" w:lineRule="auto"/>
              <w:jc w:val="both"/>
              <w:rPr>
                <w:rFonts w:ascii="Times New Roman" w:hAnsi="Times New Roman"/>
                <w:sz w:val="24"/>
                <w:szCs w:val="24"/>
              </w:rPr>
            </w:pPr>
            <w:r w:rsidRPr="00FB6664">
              <w:rPr>
                <w:rFonts w:ascii="Times New Roman" w:hAnsi="Times New Roman"/>
                <w:sz w:val="24"/>
                <w:szCs w:val="24"/>
              </w:rPr>
              <w:t>Сформировать умения презентации материалов.</w:t>
            </w:r>
          </w:p>
        </w:tc>
        <w:tc>
          <w:tcPr>
            <w:tcW w:w="5220"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Представление полученных результатов на научно-практической конференции</w:t>
            </w:r>
            <w:r>
              <w:rPr>
                <w:rFonts w:ascii="Times New Roman" w:hAnsi="Times New Roman"/>
                <w:sz w:val="24"/>
                <w:szCs w:val="24"/>
                <w:lang w:eastAsia="ru-RU"/>
              </w:rPr>
              <w:t xml:space="preserve"> «Первые шаги в науку»</w:t>
            </w:r>
          </w:p>
        </w:tc>
        <w:tc>
          <w:tcPr>
            <w:tcW w:w="2044"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Участвуют в кол</w:t>
            </w:r>
            <w:r>
              <w:rPr>
                <w:rFonts w:ascii="Times New Roman" w:hAnsi="Times New Roman"/>
                <w:sz w:val="24"/>
                <w:szCs w:val="24"/>
                <w:lang w:eastAsia="ru-RU"/>
              </w:rPr>
              <w:t>лективном самоанализе исследова</w:t>
            </w:r>
            <w:r w:rsidRPr="00FB6664">
              <w:rPr>
                <w:rFonts w:ascii="Times New Roman" w:hAnsi="Times New Roman"/>
                <w:sz w:val="24"/>
                <w:szCs w:val="24"/>
                <w:lang w:eastAsia="ru-RU"/>
              </w:rPr>
              <w:t xml:space="preserve">тельской </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работы и самооценке деятельности.</w:t>
            </w:r>
          </w:p>
        </w:tc>
        <w:tc>
          <w:tcPr>
            <w:tcW w:w="2441"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Слушает, задает целесообразные вопросы в роли рядового участника.</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При необходимости направляет процесс анализа.</w:t>
            </w:r>
          </w:p>
        </w:tc>
      </w:tr>
      <w:tr w:rsidR="00EA1C0C" w:rsidRPr="00FB6664" w:rsidTr="003E6B88">
        <w:tc>
          <w:tcPr>
            <w:tcW w:w="44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6</w:t>
            </w:r>
          </w:p>
        </w:tc>
        <w:tc>
          <w:tcPr>
            <w:tcW w:w="2255"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Оценка результатов </w:t>
            </w:r>
          </w:p>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и процесса исследовательской деятельности.</w:t>
            </w:r>
          </w:p>
        </w:tc>
        <w:tc>
          <w:tcPr>
            <w:tcW w:w="2880" w:type="dxa"/>
          </w:tcPr>
          <w:p w:rsidR="00EA1C0C" w:rsidRPr="00FB6664" w:rsidRDefault="00EA1C0C" w:rsidP="00FB6664">
            <w:pPr>
              <w:snapToGrid w:val="0"/>
              <w:spacing w:line="240" w:lineRule="auto"/>
              <w:jc w:val="both"/>
              <w:rPr>
                <w:rFonts w:ascii="Times New Roman" w:hAnsi="Times New Roman"/>
                <w:sz w:val="24"/>
                <w:szCs w:val="24"/>
              </w:rPr>
            </w:pPr>
            <w:r w:rsidRPr="00FB6664">
              <w:rPr>
                <w:rFonts w:ascii="Times New Roman" w:hAnsi="Times New Roman"/>
                <w:sz w:val="24"/>
                <w:szCs w:val="24"/>
              </w:rPr>
              <w:t xml:space="preserve">Организовать рефлексию, самооценку, взаимооценку, оценить процесс и результат. </w:t>
            </w:r>
          </w:p>
        </w:tc>
        <w:tc>
          <w:tcPr>
            <w:tcW w:w="5220" w:type="dxa"/>
          </w:tcPr>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Белая шляпа – мыслит фактами, цифрами (ответы: этот вид работы требует много времени и знаний)</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Желтая шляпа – позитивное мышление (ответы: овладел методиками исследования, изучил новые источники информации).</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Черная шляпа – трудность и проблематичность  (ответы: недостаточно знаний в области химии)</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Красная шляпа – эмоциональная шляпа (ответы: удивление, интерес, радость)</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Зеленая шляпа – творческое мышление (ответы: больше внимания уделять художественной литературе)</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Синяя шляпа – философская, обобщающая (ответы: исследовательская работа расширяет кругозор, совершенствует навыки работы)</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Анкетирование учащихся. Ответы детей:</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 работа заставила задуматься над главной проблемой и найти пути ее решения;</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 работа научила меня проводить опыты и делать выводы;</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 размышлять, грамотно выразить свою мысль;</w:t>
            </w:r>
          </w:p>
          <w:p w:rsidR="00EA1C0C" w:rsidRPr="00FB6664"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 научился защищать проекты.</w:t>
            </w:r>
          </w:p>
        </w:tc>
        <w:tc>
          <w:tcPr>
            <w:tcW w:w="2044"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 xml:space="preserve">Участвуют в оценке путем  самооценки деятельности  и коллективного обсуждения. </w:t>
            </w:r>
          </w:p>
        </w:tc>
        <w:tc>
          <w:tcPr>
            <w:tcW w:w="2441" w:type="dxa"/>
          </w:tcPr>
          <w:p w:rsidR="00EA1C0C" w:rsidRPr="00FB6664"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Оценивает усилия учащихся их креативность, качетво использования источников.</w:t>
            </w:r>
          </w:p>
          <w:p w:rsidR="00EA1C0C" w:rsidRDefault="00EA1C0C" w:rsidP="00FB6664">
            <w:pPr>
              <w:spacing w:after="0" w:line="240" w:lineRule="auto"/>
              <w:rPr>
                <w:rFonts w:ascii="Times New Roman" w:hAnsi="Times New Roman"/>
                <w:sz w:val="24"/>
                <w:szCs w:val="24"/>
                <w:lang w:eastAsia="ru-RU"/>
              </w:rPr>
            </w:pPr>
            <w:r w:rsidRPr="00FB6664">
              <w:rPr>
                <w:rFonts w:ascii="Times New Roman" w:hAnsi="Times New Roman"/>
                <w:sz w:val="24"/>
                <w:szCs w:val="24"/>
                <w:lang w:eastAsia="ru-RU"/>
              </w:rPr>
              <w:t>Определяет потенциал продолжения работы и качество отчета.</w:t>
            </w:r>
          </w:p>
          <w:p w:rsidR="00EA1C0C"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Методика «Шесть шляп».</w:t>
            </w:r>
          </w:p>
          <w:p w:rsidR="00EA1C0C" w:rsidRPr="00FB6664" w:rsidRDefault="00EA1C0C" w:rsidP="00FB6664">
            <w:pPr>
              <w:spacing w:after="0" w:line="240" w:lineRule="auto"/>
              <w:rPr>
                <w:rFonts w:ascii="Times New Roman" w:hAnsi="Times New Roman"/>
                <w:sz w:val="24"/>
                <w:szCs w:val="24"/>
                <w:lang w:eastAsia="ru-RU"/>
              </w:rPr>
            </w:pPr>
            <w:r>
              <w:rPr>
                <w:rFonts w:ascii="Times New Roman" w:hAnsi="Times New Roman"/>
                <w:sz w:val="24"/>
                <w:szCs w:val="24"/>
                <w:lang w:eastAsia="ru-RU"/>
              </w:rPr>
              <w:t>Анкетирование учащихся: Чему  вас научила проделанная работа?</w:t>
            </w:r>
          </w:p>
        </w:tc>
      </w:tr>
    </w:tbl>
    <w:p w:rsidR="00EA1C0C" w:rsidRDefault="00EA1C0C" w:rsidP="00FB6664">
      <w:pPr>
        <w:spacing w:line="240" w:lineRule="auto"/>
        <w:rPr>
          <w:rFonts w:ascii="Times New Roman" w:hAnsi="Times New Roman"/>
          <w:sz w:val="24"/>
          <w:szCs w:val="24"/>
        </w:rPr>
      </w:pPr>
      <w:bookmarkStart w:id="0" w:name="_GoBack"/>
      <w:bookmarkEnd w:id="0"/>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Default="00EA1C0C" w:rsidP="00C63CB0">
      <w:pPr>
        <w:tabs>
          <w:tab w:val="left" w:pos="3300"/>
        </w:tabs>
        <w:spacing w:line="360" w:lineRule="auto"/>
        <w:jc w:val="center"/>
        <w:rPr>
          <w:rFonts w:ascii="Times New Roman" w:hAnsi="Times New Roman"/>
          <w:sz w:val="24"/>
          <w:szCs w:val="24"/>
        </w:rPr>
        <w:sectPr w:rsidR="00EA1C0C" w:rsidSect="007872D3">
          <w:pgSz w:w="16838" w:h="11906" w:orient="landscape"/>
          <w:pgMar w:top="1134" w:right="1134" w:bottom="851" w:left="964" w:header="709" w:footer="709" w:gutter="0"/>
          <w:cols w:space="708"/>
          <w:docGrid w:linePitch="360"/>
        </w:sectPr>
      </w:pPr>
    </w:p>
    <w:p w:rsidR="00EA1C0C" w:rsidRPr="00C63CB0" w:rsidRDefault="00EA1C0C" w:rsidP="00C63CB0">
      <w:pPr>
        <w:tabs>
          <w:tab w:val="left" w:pos="3300"/>
        </w:tabs>
        <w:spacing w:line="360" w:lineRule="auto"/>
        <w:jc w:val="center"/>
        <w:rPr>
          <w:rFonts w:ascii="Times New Roman" w:hAnsi="Times New Roman"/>
          <w:sz w:val="24"/>
          <w:szCs w:val="24"/>
        </w:rPr>
      </w:pPr>
      <w:r w:rsidRPr="00C63CB0">
        <w:rPr>
          <w:rFonts w:ascii="Times New Roman" w:hAnsi="Times New Roman"/>
          <w:sz w:val="24"/>
          <w:szCs w:val="24"/>
        </w:rPr>
        <w:t>Список литературы</w:t>
      </w:r>
      <w:r>
        <w:rPr>
          <w:rFonts w:ascii="Times New Roman" w:hAnsi="Times New Roman"/>
          <w:sz w:val="24"/>
          <w:szCs w:val="24"/>
        </w:rPr>
        <w:t xml:space="preserve"> для учащихся</w:t>
      </w:r>
    </w:p>
    <w:p w:rsidR="00EA1C0C" w:rsidRPr="00C63CB0" w:rsidRDefault="00EA1C0C" w:rsidP="009D7F3D">
      <w:pPr>
        <w:tabs>
          <w:tab w:val="left" w:pos="3300"/>
        </w:tabs>
        <w:spacing w:line="360" w:lineRule="auto"/>
        <w:rPr>
          <w:rFonts w:ascii="Times New Roman" w:hAnsi="Times New Roman"/>
          <w:sz w:val="24"/>
          <w:szCs w:val="24"/>
        </w:rPr>
      </w:pPr>
      <w:r w:rsidRPr="00C63CB0">
        <w:rPr>
          <w:rFonts w:ascii="Times New Roman" w:hAnsi="Times New Roman"/>
          <w:sz w:val="24"/>
          <w:szCs w:val="24"/>
        </w:rPr>
        <w:t>1.Абрамов Ф.А. «О хлебе насущном и хлебе духовном» Москва 1988 г.</w:t>
      </w:r>
    </w:p>
    <w:p w:rsidR="00EA1C0C" w:rsidRPr="00C63CB0" w:rsidRDefault="00EA1C0C" w:rsidP="009D7F3D">
      <w:pPr>
        <w:tabs>
          <w:tab w:val="left" w:pos="3300"/>
        </w:tabs>
        <w:spacing w:line="360" w:lineRule="auto"/>
        <w:rPr>
          <w:rFonts w:ascii="Times New Roman" w:hAnsi="Times New Roman"/>
          <w:sz w:val="24"/>
          <w:szCs w:val="24"/>
        </w:rPr>
      </w:pPr>
      <w:r w:rsidRPr="00C63CB0">
        <w:rPr>
          <w:rFonts w:ascii="Times New Roman" w:hAnsi="Times New Roman"/>
          <w:sz w:val="24"/>
          <w:szCs w:val="24"/>
        </w:rPr>
        <w:t>2.Кочетков. А.А., Нечаев А.П., Траунберг С.Е.«Пищевая химия» 2001 г.</w:t>
      </w:r>
    </w:p>
    <w:p w:rsidR="00EA1C0C" w:rsidRPr="00C63CB0" w:rsidRDefault="00EA1C0C" w:rsidP="009D7F3D">
      <w:pPr>
        <w:tabs>
          <w:tab w:val="left" w:pos="3300"/>
        </w:tabs>
        <w:spacing w:line="360" w:lineRule="auto"/>
        <w:rPr>
          <w:rFonts w:ascii="Times New Roman" w:hAnsi="Times New Roman"/>
          <w:sz w:val="24"/>
          <w:szCs w:val="24"/>
        </w:rPr>
      </w:pPr>
      <w:r w:rsidRPr="00C63CB0">
        <w:rPr>
          <w:rFonts w:ascii="Times New Roman" w:hAnsi="Times New Roman"/>
          <w:sz w:val="24"/>
          <w:szCs w:val="24"/>
        </w:rPr>
        <w:t xml:space="preserve">3.Похлебкин В.И.«Азы хлебопечения» </w:t>
      </w:r>
    </w:p>
    <w:p w:rsidR="00EA1C0C" w:rsidRPr="00C63CB0" w:rsidRDefault="00EA1C0C" w:rsidP="009D7F3D">
      <w:pPr>
        <w:tabs>
          <w:tab w:val="left" w:pos="3300"/>
        </w:tabs>
        <w:spacing w:line="360" w:lineRule="auto"/>
        <w:rPr>
          <w:rFonts w:ascii="Times New Roman" w:hAnsi="Times New Roman"/>
          <w:sz w:val="24"/>
          <w:szCs w:val="24"/>
        </w:rPr>
      </w:pPr>
      <w:r w:rsidRPr="00C63CB0">
        <w:rPr>
          <w:rFonts w:ascii="Times New Roman" w:hAnsi="Times New Roman"/>
          <w:sz w:val="24"/>
          <w:szCs w:val="24"/>
        </w:rPr>
        <w:t>4. Рыленков Н. «Песня о Земле и Хлебе» Москва 1986 г.</w:t>
      </w:r>
    </w:p>
    <w:p w:rsidR="00EA1C0C" w:rsidRPr="00C63CB0" w:rsidRDefault="00EA1C0C" w:rsidP="009D7F3D">
      <w:pPr>
        <w:spacing w:line="360" w:lineRule="auto"/>
        <w:rPr>
          <w:rFonts w:ascii="Times New Roman" w:hAnsi="Times New Roman"/>
          <w:sz w:val="24"/>
          <w:szCs w:val="24"/>
        </w:rPr>
      </w:pPr>
      <w:r w:rsidRPr="00C63CB0">
        <w:rPr>
          <w:rFonts w:ascii="Times New Roman" w:hAnsi="Times New Roman"/>
          <w:sz w:val="24"/>
          <w:szCs w:val="24"/>
        </w:rPr>
        <w:t xml:space="preserve">5. http://micromir.59311s007.edusite.ru  </w:t>
      </w:r>
    </w:p>
    <w:p w:rsidR="00EA1C0C" w:rsidRPr="00C63CB0" w:rsidRDefault="00EA1C0C" w:rsidP="009D7F3D">
      <w:pPr>
        <w:spacing w:line="360" w:lineRule="auto"/>
        <w:rPr>
          <w:rFonts w:ascii="Times New Roman" w:hAnsi="Times New Roman"/>
          <w:sz w:val="24"/>
          <w:szCs w:val="24"/>
        </w:rPr>
      </w:pPr>
      <w:r w:rsidRPr="00C63CB0">
        <w:rPr>
          <w:rFonts w:ascii="Times New Roman" w:hAnsi="Times New Roman"/>
          <w:sz w:val="24"/>
          <w:szCs w:val="24"/>
        </w:rPr>
        <w:t xml:space="preserve">6. </w:t>
      </w:r>
      <w:hyperlink r:id="rId5" w:history="1">
        <w:r w:rsidRPr="00C63CB0">
          <w:rPr>
            <w:rStyle w:val="Hyperlink"/>
            <w:rFonts w:ascii="Times New Roman" w:hAnsi="Times New Roman"/>
            <w:sz w:val="24"/>
            <w:szCs w:val="24"/>
          </w:rPr>
          <w:t>http://ru.wikipedia.org/wiki/Mucor</w:t>
        </w:r>
      </w:hyperlink>
      <w:r w:rsidRPr="00C63CB0">
        <w:rPr>
          <w:rFonts w:ascii="Times New Roman" w:hAnsi="Times New Roman"/>
          <w:sz w:val="24"/>
          <w:szCs w:val="24"/>
        </w:rPr>
        <w:t xml:space="preserve"> </w:t>
      </w:r>
    </w:p>
    <w:p w:rsidR="00EA1C0C" w:rsidRPr="00C63CB0" w:rsidRDefault="00EA1C0C" w:rsidP="009D7F3D">
      <w:pPr>
        <w:spacing w:line="360" w:lineRule="auto"/>
        <w:rPr>
          <w:rFonts w:ascii="Times New Roman" w:hAnsi="Times New Roman"/>
          <w:sz w:val="24"/>
          <w:szCs w:val="24"/>
        </w:rPr>
      </w:pPr>
      <w:r w:rsidRPr="00C63CB0">
        <w:rPr>
          <w:rFonts w:ascii="Times New Roman" w:hAnsi="Times New Roman"/>
          <w:sz w:val="24"/>
          <w:szCs w:val="24"/>
        </w:rPr>
        <w:t xml:space="preserve">7. http://revolution.allbest.ru </w:t>
      </w:r>
    </w:p>
    <w:p w:rsidR="00EA1C0C" w:rsidRPr="00C63CB0" w:rsidRDefault="00EA1C0C" w:rsidP="009D7F3D">
      <w:pPr>
        <w:pStyle w:val="a"/>
        <w:spacing w:line="360" w:lineRule="auto"/>
      </w:pPr>
      <w:r w:rsidRPr="00C63CB0">
        <w:t>8. http://nnm.ru/blogs/paradoksik/hleba</w:t>
      </w:r>
    </w:p>
    <w:p w:rsidR="00EA1C0C" w:rsidRPr="00C63CB0" w:rsidRDefault="00EA1C0C" w:rsidP="009D7F3D">
      <w:pPr>
        <w:pStyle w:val="a"/>
        <w:spacing w:line="360" w:lineRule="auto"/>
      </w:pPr>
      <w:r w:rsidRPr="00C63CB0">
        <w:t>9. http://www.genialnee.net</w:t>
      </w:r>
    </w:p>
    <w:p w:rsidR="00EA1C0C" w:rsidRPr="00C63CB0" w:rsidRDefault="00EA1C0C" w:rsidP="009D7F3D">
      <w:pPr>
        <w:tabs>
          <w:tab w:val="left" w:pos="3450"/>
        </w:tabs>
        <w:spacing w:line="360" w:lineRule="auto"/>
        <w:jc w:val="both"/>
        <w:rPr>
          <w:rStyle w:val="apple-converted-space"/>
          <w:rFonts w:ascii="Times New Roman" w:hAnsi="Times New Roman"/>
          <w:sz w:val="24"/>
          <w:szCs w:val="24"/>
        </w:rPr>
      </w:pPr>
      <w:r w:rsidRPr="00C63CB0">
        <w:rPr>
          <w:rFonts w:ascii="Times New Roman" w:hAnsi="Times New Roman"/>
          <w:sz w:val="24"/>
          <w:szCs w:val="24"/>
        </w:rPr>
        <w:t>10.http://hlebopechka.ru</w:t>
      </w:r>
    </w:p>
    <w:p w:rsidR="00EA1C0C" w:rsidRPr="00C63CB0" w:rsidRDefault="00EA1C0C" w:rsidP="009D7F3D">
      <w:pPr>
        <w:spacing w:line="360" w:lineRule="auto"/>
        <w:rPr>
          <w:rFonts w:ascii="Times New Roman" w:hAnsi="Times New Roman"/>
          <w:sz w:val="24"/>
          <w:szCs w:val="24"/>
        </w:rPr>
      </w:pPr>
      <w:r w:rsidRPr="00C63CB0">
        <w:rPr>
          <w:rFonts w:ascii="Times New Roman" w:hAnsi="Times New Roman"/>
          <w:sz w:val="24"/>
          <w:szCs w:val="24"/>
        </w:rPr>
        <w:t>11.http://prodservice.ru           </w:t>
      </w:r>
    </w:p>
    <w:p w:rsidR="00EA1C0C" w:rsidRPr="00C63CB0" w:rsidRDefault="00EA1C0C" w:rsidP="005773A7">
      <w:pPr>
        <w:spacing w:line="360" w:lineRule="auto"/>
        <w:rPr>
          <w:rFonts w:ascii="Times New Roman" w:hAnsi="Times New Roman"/>
          <w:sz w:val="24"/>
          <w:szCs w:val="24"/>
          <w:lang w:val="en-US"/>
        </w:rPr>
      </w:pPr>
    </w:p>
    <w:p w:rsidR="00EA1C0C" w:rsidRDefault="00EA1C0C" w:rsidP="00FB6664">
      <w:pPr>
        <w:spacing w:line="240" w:lineRule="auto"/>
        <w:rPr>
          <w:rFonts w:ascii="Times New Roman" w:hAnsi="Times New Roman"/>
          <w:sz w:val="24"/>
          <w:szCs w:val="24"/>
        </w:rPr>
      </w:pPr>
    </w:p>
    <w:p w:rsidR="00EA1C0C" w:rsidRDefault="00EA1C0C" w:rsidP="009D7F3D">
      <w:pPr>
        <w:tabs>
          <w:tab w:val="left" w:pos="3300"/>
        </w:tabs>
        <w:spacing w:line="360" w:lineRule="auto"/>
        <w:jc w:val="center"/>
        <w:rPr>
          <w:rFonts w:ascii="Times New Roman" w:hAnsi="Times New Roman"/>
          <w:sz w:val="24"/>
          <w:szCs w:val="24"/>
        </w:rPr>
      </w:pPr>
      <w:r w:rsidRPr="00C63CB0">
        <w:rPr>
          <w:rFonts w:ascii="Times New Roman" w:hAnsi="Times New Roman"/>
          <w:sz w:val="24"/>
          <w:szCs w:val="24"/>
        </w:rPr>
        <w:t>Список литературы</w:t>
      </w:r>
      <w:r>
        <w:rPr>
          <w:rFonts w:ascii="Times New Roman" w:hAnsi="Times New Roman"/>
          <w:sz w:val="24"/>
          <w:szCs w:val="24"/>
        </w:rPr>
        <w:t xml:space="preserve"> для учителя</w:t>
      </w:r>
    </w:p>
    <w:p w:rsidR="00EA1C0C" w:rsidRDefault="00EA1C0C" w:rsidP="009D7F3D">
      <w:pPr>
        <w:tabs>
          <w:tab w:val="left" w:pos="3300"/>
        </w:tabs>
        <w:spacing w:line="360" w:lineRule="auto"/>
        <w:rPr>
          <w:rFonts w:ascii="Times New Roman" w:hAnsi="Times New Roman"/>
          <w:sz w:val="24"/>
          <w:szCs w:val="24"/>
        </w:rPr>
      </w:pPr>
      <w:r w:rsidRPr="00E32CB9">
        <w:rPr>
          <w:rFonts w:ascii="Times New Roman" w:hAnsi="Times New Roman"/>
          <w:sz w:val="24"/>
          <w:szCs w:val="24"/>
        </w:rPr>
        <w:t xml:space="preserve">1. </w:t>
      </w:r>
      <w:r>
        <w:rPr>
          <w:rFonts w:ascii="Times New Roman" w:hAnsi="Times New Roman"/>
          <w:sz w:val="24"/>
          <w:szCs w:val="24"/>
        </w:rPr>
        <w:t>Савенков А.И. Содержание и организация исследовательского обучения школьников. – М., 2004.</w:t>
      </w:r>
    </w:p>
    <w:p w:rsidR="00EA1C0C" w:rsidRDefault="00EA1C0C" w:rsidP="009D7F3D">
      <w:pPr>
        <w:tabs>
          <w:tab w:val="left" w:pos="3300"/>
        </w:tabs>
        <w:spacing w:line="360" w:lineRule="auto"/>
        <w:rPr>
          <w:rFonts w:ascii="Times New Roman" w:hAnsi="Times New Roman"/>
          <w:sz w:val="24"/>
          <w:szCs w:val="24"/>
        </w:rPr>
      </w:pPr>
      <w:r w:rsidRPr="00E32CB9">
        <w:rPr>
          <w:rFonts w:ascii="Times New Roman" w:hAnsi="Times New Roman"/>
          <w:sz w:val="24"/>
          <w:szCs w:val="24"/>
        </w:rPr>
        <w:t xml:space="preserve">2. </w:t>
      </w:r>
      <w:r>
        <w:rPr>
          <w:rFonts w:ascii="Times New Roman" w:hAnsi="Times New Roman"/>
          <w:sz w:val="24"/>
          <w:szCs w:val="24"/>
        </w:rPr>
        <w:t>Савенков А.И. Методика исследовательского обучения младших школьников. – 2-е изд. – Самара: Издательство «Учебная литература», 2006.</w:t>
      </w:r>
    </w:p>
    <w:p w:rsidR="00EA1C0C" w:rsidRPr="00E32CB9" w:rsidRDefault="00EA1C0C" w:rsidP="009D7F3D">
      <w:pPr>
        <w:tabs>
          <w:tab w:val="left" w:pos="3300"/>
        </w:tabs>
        <w:spacing w:line="360" w:lineRule="auto"/>
        <w:rPr>
          <w:rFonts w:ascii="Times New Roman" w:hAnsi="Times New Roman"/>
          <w:sz w:val="24"/>
          <w:szCs w:val="24"/>
        </w:rPr>
      </w:pPr>
      <w:r>
        <w:rPr>
          <w:rFonts w:ascii="Times New Roman" w:hAnsi="Times New Roman"/>
          <w:sz w:val="24"/>
          <w:szCs w:val="24"/>
          <w:lang w:val="en-US"/>
        </w:rPr>
        <w:t xml:space="preserve">3. </w:t>
      </w:r>
      <w:hyperlink r:id="rId6" w:history="1">
        <w:r w:rsidRPr="00CF3671">
          <w:rPr>
            <w:rStyle w:val="Hyperlink"/>
            <w:rFonts w:ascii="Times New Roman" w:hAnsi="Times New Roman"/>
            <w:sz w:val="24"/>
            <w:szCs w:val="24"/>
            <w:lang w:val="en-US"/>
          </w:rPr>
          <w:t>www</w:t>
        </w:r>
        <w:r w:rsidRPr="00E32CB9">
          <w:rPr>
            <w:rStyle w:val="Hyperlink"/>
            <w:rFonts w:ascii="Times New Roman" w:hAnsi="Times New Roman"/>
            <w:sz w:val="24"/>
            <w:szCs w:val="24"/>
          </w:rPr>
          <w:t>.</w:t>
        </w:r>
        <w:r w:rsidRPr="00CF3671">
          <w:rPr>
            <w:rStyle w:val="Hyperlink"/>
            <w:rFonts w:ascii="Times New Roman" w:hAnsi="Times New Roman"/>
            <w:sz w:val="24"/>
            <w:szCs w:val="24"/>
            <w:lang w:val="en-US"/>
          </w:rPr>
          <w:t>researcher</w:t>
        </w:r>
        <w:r w:rsidRPr="00E32CB9">
          <w:rPr>
            <w:rStyle w:val="Hyperlink"/>
            <w:rFonts w:ascii="Times New Roman" w:hAnsi="Times New Roman"/>
            <w:sz w:val="24"/>
            <w:szCs w:val="24"/>
          </w:rPr>
          <w:t>.</w:t>
        </w:r>
        <w:r w:rsidRPr="00CF3671">
          <w:rPr>
            <w:rStyle w:val="Hyperlink"/>
            <w:rFonts w:ascii="Times New Roman" w:hAnsi="Times New Roman"/>
            <w:sz w:val="24"/>
            <w:szCs w:val="24"/>
            <w:lang w:val="en-US"/>
          </w:rPr>
          <w:t>ru</w:t>
        </w:r>
      </w:hyperlink>
    </w:p>
    <w:p w:rsidR="00EA1C0C" w:rsidRPr="00E32CB9" w:rsidRDefault="00EA1C0C" w:rsidP="009D7F3D">
      <w:pPr>
        <w:tabs>
          <w:tab w:val="left" w:pos="3300"/>
        </w:tabs>
        <w:spacing w:line="360" w:lineRule="auto"/>
        <w:rPr>
          <w:rFonts w:ascii="Times New Roman" w:hAnsi="Times New Roman"/>
          <w:sz w:val="24"/>
          <w:szCs w:val="24"/>
        </w:rPr>
      </w:pPr>
      <w:r w:rsidRPr="00E32CB9">
        <w:rPr>
          <w:rFonts w:ascii="Times New Roman" w:hAnsi="Times New Roman"/>
          <w:sz w:val="24"/>
          <w:szCs w:val="24"/>
        </w:rPr>
        <w:t xml:space="preserve">4. </w:t>
      </w:r>
      <w:r>
        <w:rPr>
          <w:rFonts w:ascii="Times New Roman" w:hAnsi="Times New Roman"/>
          <w:sz w:val="24"/>
          <w:szCs w:val="24"/>
          <w:lang w:val="en-US"/>
        </w:rPr>
        <w:t>www</w:t>
      </w:r>
      <w:r w:rsidRPr="00E32CB9">
        <w:rPr>
          <w:rFonts w:ascii="Times New Roman" w:hAnsi="Times New Roman"/>
          <w:sz w:val="24"/>
          <w:szCs w:val="24"/>
        </w:rPr>
        <w:t xml:space="preserve">. </w:t>
      </w:r>
      <w:r>
        <w:rPr>
          <w:rFonts w:ascii="Times New Roman" w:hAnsi="Times New Roman"/>
          <w:sz w:val="24"/>
          <w:szCs w:val="24"/>
          <w:lang w:val="en-US"/>
        </w:rPr>
        <w:t>pligin</w:t>
      </w:r>
      <w:r w:rsidRPr="00E32CB9">
        <w:rPr>
          <w:rFonts w:ascii="Times New Roman" w:hAnsi="Times New Roman"/>
          <w:sz w:val="24"/>
          <w:szCs w:val="24"/>
        </w:rPr>
        <w:t>.</w:t>
      </w:r>
      <w:r>
        <w:rPr>
          <w:rFonts w:ascii="Times New Roman" w:hAnsi="Times New Roman"/>
          <w:sz w:val="24"/>
          <w:szCs w:val="24"/>
          <w:lang w:val="en-US"/>
        </w:rPr>
        <w:t>ru</w:t>
      </w:r>
    </w:p>
    <w:p w:rsidR="00EA1C0C" w:rsidRPr="00E32CB9" w:rsidRDefault="00EA1C0C" w:rsidP="009D7F3D">
      <w:pPr>
        <w:tabs>
          <w:tab w:val="left" w:pos="3300"/>
        </w:tabs>
        <w:spacing w:line="360" w:lineRule="auto"/>
        <w:rPr>
          <w:rFonts w:ascii="Times New Roman" w:hAnsi="Times New Roman"/>
          <w:sz w:val="24"/>
          <w:szCs w:val="24"/>
        </w:rPr>
      </w:pPr>
    </w:p>
    <w:p w:rsidR="00EA1C0C" w:rsidRDefault="00EA1C0C" w:rsidP="009D7F3D">
      <w:pPr>
        <w:tabs>
          <w:tab w:val="left" w:pos="3300"/>
        </w:tabs>
        <w:spacing w:line="360" w:lineRule="auto"/>
        <w:rPr>
          <w:rFonts w:ascii="Times New Roman" w:hAnsi="Times New Roman"/>
          <w:sz w:val="24"/>
          <w:szCs w:val="24"/>
        </w:rPr>
      </w:pPr>
    </w:p>
    <w:p w:rsidR="00EA1C0C" w:rsidRDefault="00EA1C0C" w:rsidP="009D7F3D">
      <w:pPr>
        <w:tabs>
          <w:tab w:val="left" w:pos="3300"/>
        </w:tabs>
        <w:spacing w:line="360" w:lineRule="auto"/>
        <w:rPr>
          <w:rFonts w:ascii="Times New Roman" w:hAnsi="Times New Roman"/>
          <w:sz w:val="24"/>
          <w:szCs w:val="24"/>
        </w:rPr>
      </w:pPr>
    </w:p>
    <w:p w:rsidR="00EA1C0C" w:rsidRDefault="00EA1C0C" w:rsidP="009D7F3D">
      <w:pPr>
        <w:tabs>
          <w:tab w:val="left" w:pos="3300"/>
        </w:tabs>
        <w:spacing w:line="360" w:lineRule="auto"/>
        <w:rPr>
          <w:rFonts w:ascii="Times New Roman" w:hAnsi="Times New Roman"/>
          <w:sz w:val="24"/>
          <w:szCs w:val="24"/>
        </w:rPr>
      </w:pPr>
    </w:p>
    <w:p w:rsidR="00EA1C0C" w:rsidRDefault="00EA1C0C" w:rsidP="009D7F3D">
      <w:pPr>
        <w:tabs>
          <w:tab w:val="left" w:pos="3300"/>
        </w:tabs>
        <w:spacing w:line="360" w:lineRule="auto"/>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rPr>
      </w:pPr>
      <w:r>
        <w:rPr>
          <w:rFonts w:ascii="Times New Roman" w:hAnsi="Times New Roman"/>
        </w:rPr>
        <w:t>Министерство образования и науки Самарской области</w:t>
      </w:r>
    </w:p>
    <w:p w:rsidR="00EA1C0C" w:rsidRDefault="00EA1C0C" w:rsidP="009D7F3D">
      <w:pPr>
        <w:tabs>
          <w:tab w:val="left" w:pos="3300"/>
        </w:tabs>
        <w:spacing w:line="240" w:lineRule="auto"/>
        <w:jc w:val="center"/>
        <w:rPr>
          <w:rFonts w:ascii="Times New Roman" w:hAnsi="Times New Roman"/>
        </w:rPr>
      </w:pPr>
      <w:r>
        <w:rPr>
          <w:rFonts w:ascii="Times New Roman" w:hAnsi="Times New Roman"/>
        </w:rPr>
        <w:t>Государственное автономное образовательное учреждение дополнительного профессионального образования</w:t>
      </w:r>
    </w:p>
    <w:p w:rsidR="00EA1C0C" w:rsidRDefault="00EA1C0C" w:rsidP="009D7F3D">
      <w:pPr>
        <w:tabs>
          <w:tab w:val="left" w:pos="3300"/>
        </w:tabs>
        <w:spacing w:line="240" w:lineRule="auto"/>
        <w:jc w:val="center"/>
        <w:rPr>
          <w:rFonts w:ascii="Times New Roman" w:hAnsi="Times New Roman"/>
        </w:rPr>
      </w:pPr>
      <w:r>
        <w:rPr>
          <w:rFonts w:ascii="Times New Roman" w:hAnsi="Times New Roman"/>
        </w:rPr>
        <w:t>(повышение квалификации) специалистов</w:t>
      </w:r>
    </w:p>
    <w:p w:rsidR="00EA1C0C" w:rsidRPr="009D7F3D" w:rsidRDefault="00EA1C0C" w:rsidP="009D7F3D">
      <w:pPr>
        <w:tabs>
          <w:tab w:val="left" w:pos="3300"/>
        </w:tabs>
        <w:spacing w:line="240" w:lineRule="auto"/>
        <w:jc w:val="center"/>
        <w:rPr>
          <w:rFonts w:ascii="Times New Roman" w:hAnsi="Times New Roman"/>
          <w:sz w:val="24"/>
          <w:szCs w:val="24"/>
        </w:rPr>
      </w:pPr>
      <w:r w:rsidRPr="009D7F3D">
        <w:rPr>
          <w:rFonts w:ascii="Times New Roman" w:hAnsi="Times New Roman"/>
          <w:sz w:val="24"/>
          <w:szCs w:val="24"/>
        </w:rPr>
        <w:t>САМАРСКИЙ ОБЛАСТНОЙ  ИНСТИТУТ ПОВЫШЕНИЯ КВАЛИФИКАЦИИ</w:t>
      </w:r>
    </w:p>
    <w:p w:rsidR="00EA1C0C" w:rsidRPr="009D7F3D" w:rsidRDefault="00EA1C0C" w:rsidP="009D7F3D">
      <w:pPr>
        <w:tabs>
          <w:tab w:val="left" w:pos="3300"/>
        </w:tabs>
        <w:spacing w:line="240" w:lineRule="auto"/>
        <w:jc w:val="center"/>
        <w:rPr>
          <w:rFonts w:ascii="Times New Roman" w:hAnsi="Times New Roman"/>
          <w:sz w:val="24"/>
          <w:szCs w:val="24"/>
        </w:rPr>
      </w:pPr>
      <w:r w:rsidRPr="009D7F3D">
        <w:rPr>
          <w:rFonts w:ascii="Times New Roman" w:hAnsi="Times New Roman"/>
          <w:sz w:val="24"/>
          <w:szCs w:val="24"/>
        </w:rPr>
        <w:t>И ПЕРЕПОДГОТОВКИ РАБОТНИКОВ ОБРАЗОВАНИЯ</w:t>
      </w: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b/>
          <w:sz w:val="24"/>
          <w:szCs w:val="24"/>
        </w:rPr>
      </w:pPr>
      <w:r w:rsidRPr="009D7F3D">
        <w:rPr>
          <w:rFonts w:ascii="Times New Roman" w:hAnsi="Times New Roman"/>
          <w:b/>
          <w:sz w:val="24"/>
          <w:szCs w:val="24"/>
        </w:rPr>
        <w:t>ИТОГОВАЯ РАБОТА</w:t>
      </w:r>
    </w:p>
    <w:p w:rsidR="00EA1C0C" w:rsidRDefault="00EA1C0C" w:rsidP="009D7F3D">
      <w:pPr>
        <w:tabs>
          <w:tab w:val="left" w:pos="3300"/>
        </w:tabs>
        <w:spacing w:line="240" w:lineRule="auto"/>
        <w:jc w:val="center"/>
        <w:rPr>
          <w:rFonts w:ascii="Times New Roman" w:hAnsi="Times New Roman"/>
          <w:sz w:val="24"/>
          <w:szCs w:val="24"/>
        </w:rPr>
      </w:pPr>
      <w:r>
        <w:rPr>
          <w:rFonts w:ascii="Times New Roman" w:hAnsi="Times New Roman"/>
          <w:sz w:val="24"/>
          <w:szCs w:val="24"/>
        </w:rPr>
        <w:t>По теме: «Педагогическое сопровождение ученического проекта «Хлеб – всему голова, но как быть, если хлеб болен»</w:t>
      </w:r>
    </w:p>
    <w:p w:rsidR="00EA1C0C" w:rsidRDefault="00EA1C0C" w:rsidP="009D7F3D">
      <w:pPr>
        <w:tabs>
          <w:tab w:val="left" w:pos="3300"/>
        </w:tabs>
        <w:spacing w:line="240" w:lineRule="auto"/>
        <w:jc w:val="center"/>
        <w:rPr>
          <w:rFonts w:ascii="Times New Roman" w:hAnsi="Times New Roman"/>
        </w:rPr>
      </w:pPr>
      <w:r>
        <w:rPr>
          <w:rFonts w:ascii="Times New Roman" w:hAnsi="Times New Roman"/>
        </w:rPr>
        <w:t>На курсах повышения квалификации по ИОЧ,</w:t>
      </w:r>
    </w:p>
    <w:p w:rsidR="00EA1C0C" w:rsidRDefault="00EA1C0C" w:rsidP="009D7F3D">
      <w:pPr>
        <w:tabs>
          <w:tab w:val="left" w:pos="3300"/>
        </w:tabs>
        <w:spacing w:line="240" w:lineRule="auto"/>
        <w:jc w:val="center"/>
        <w:rPr>
          <w:rFonts w:ascii="Times New Roman" w:hAnsi="Times New Roman"/>
        </w:rPr>
      </w:pPr>
      <w:r>
        <w:rPr>
          <w:rFonts w:ascii="Times New Roman" w:hAnsi="Times New Roman"/>
        </w:rPr>
        <w:t>вариативный блок</w:t>
      </w:r>
    </w:p>
    <w:p w:rsidR="00EA1C0C" w:rsidRDefault="00EA1C0C" w:rsidP="009D7F3D">
      <w:pPr>
        <w:tabs>
          <w:tab w:val="left" w:pos="3300"/>
        </w:tabs>
        <w:spacing w:line="240" w:lineRule="auto"/>
        <w:jc w:val="center"/>
        <w:rPr>
          <w:rFonts w:ascii="Times New Roman" w:hAnsi="Times New Roman"/>
        </w:rPr>
      </w:pPr>
      <w:r>
        <w:rPr>
          <w:rFonts w:ascii="Times New Roman" w:hAnsi="Times New Roman"/>
        </w:rPr>
        <w:t>«Организация исследовательской работы в образовательном учреждении»</w:t>
      </w:r>
    </w:p>
    <w:p w:rsidR="00EA1C0C" w:rsidRPr="008E1B92" w:rsidRDefault="00EA1C0C" w:rsidP="009D7F3D">
      <w:pPr>
        <w:tabs>
          <w:tab w:val="left" w:pos="3300"/>
        </w:tabs>
        <w:spacing w:line="240" w:lineRule="auto"/>
        <w:jc w:val="center"/>
        <w:rPr>
          <w:rFonts w:ascii="Times New Roman" w:hAnsi="Times New Roman"/>
        </w:rPr>
      </w:pPr>
      <w:r>
        <w:rPr>
          <w:rFonts w:ascii="Times New Roman" w:hAnsi="Times New Roman"/>
        </w:rPr>
        <w:t>( 18.02.2013 – 22.02.2012)</w:t>
      </w: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r>
        <w:rPr>
          <w:rFonts w:ascii="Times New Roman" w:hAnsi="Times New Roman"/>
          <w:sz w:val="24"/>
          <w:szCs w:val="24"/>
        </w:rPr>
        <w:t xml:space="preserve">                                                                 Выполнил:</w:t>
      </w:r>
    </w:p>
    <w:p w:rsidR="00EA1C0C" w:rsidRDefault="00EA1C0C" w:rsidP="009D7F3D">
      <w:pPr>
        <w:tabs>
          <w:tab w:val="left" w:pos="3300"/>
        </w:tabs>
        <w:spacing w:line="240" w:lineRule="auto"/>
        <w:jc w:val="center"/>
        <w:rPr>
          <w:rFonts w:ascii="Times New Roman" w:hAnsi="Times New Roman"/>
          <w:sz w:val="24"/>
          <w:szCs w:val="24"/>
        </w:rPr>
      </w:pPr>
      <w:r>
        <w:rPr>
          <w:rFonts w:ascii="Times New Roman" w:hAnsi="Times New Roman"/>
          <w:sz w:val="24"/>
          <w:szCs w:val="24"/>
        </w:rPr>
        <w:t xml:space="preserve">                                                                                                              Учитель биологии МБУ школы № 21</w:t>
      </w:r>
    </w:p>
    <w:p w:rsidR="00EA1C0C" w:rsidRDefault="00EA1C0C" w:rsidP="009D7F3D">
      <w:pPr>
        <w:tabs>
          <w:tab w:val="left" w:pos="3300"/>
        </w:tabs>
        <w:spacing w:line="240" w:lineRule="auto"/>
        <w:jc w:val="center"/>
        <w:rPr>
          <w:rFonts w:ascii="Times New Roman" w:hAnsi="Times New Roman"/>
          <w:sz w:val="24"/>
          <w:szCs w:val="24"/>
        </w:rPr>
      </w:pPr>
      <w:r>
        <w:rPr>
          <w:rFonts w:ascii="Times New Roman" w:hAnsi="Times New Roman"/>
          <w:sz w:val="24"/>
          <w:szCs w:val="24"/>
        </w:rPr>
        <w:t xml:space="preserve">                                                                    г.о. Тольятти</w:t>
      </w:r>
    </w:p>
    <w:p w:rsidR="00EA1C0C" w:rsidRDefault="00EA1C0C" w:rsidP="009D7F3D">
      <w:pPr>
        <w:tabs>
          <w:tab w:val="left" w:pos="3300"/>
        </w:tabs>
        <w:spacing w:line="240" w:lineRule="auto"/>
        <w:jc w:val="center"/>
        <w:rPr>
          <w:rFonts w:ascii="Times New Roman" w:hAnsi="Times New Roman"/>
          <w:sz w:val="24"/>
          <w:szCs w:val="24"/>
        </w:rPr>
      </w:pPr>
      <w:r>
        <w:rPr>
          <w:rFonts w:ascii="Times New Roman" w:hAnsi="Times New Roman"/>
          <w:sz w:val="24"/>
          <w:szCs w:val="24"/>
        </w:rPr>
        <w:t xml:space="preserve">                                                                                                Рогачева Юлия Вячеславовна</w:t>
      </w: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p>
    <w:p w:rsidR="00EA1C0C" w:rsidRDefault="00EA1C0C" w:rsidP="009D7F3D">
      <w:pPr>
        <w:tabs>
          <w:tab w:val="left" w:pos="3300"/>
        </w:tabs>
        <w:spacing w:line="240" w:lineRule="auto"/>
        <w:jc w:val="center"/>
        <w:rPr>
          <w:rFonts w:ascii="Times New Roman" w:hAnsi="Times New Roman"/>
          <w:sz w:val="24"/>
          <w:szCs w:val="24"/>
        </w:rPr>
      </w:pPr>
      <w:r>
        <w:rPr>
          <w:rFonts w:ascii="Times New Roman" w:hAnsi="Times New Roman"/>
          <w:sz w:val="24"/>
          <w:szCs w:val="24"/>
        </w:rPr>
        <w:t>САМАРА, 2013</w:t>
      </w:r>
    </w:p>
    <w:p w:rsidR="00EA1C0C" w:rsidRPr="009D7F3D" w:rsidRDefault="00EA1C0C" w:rsidP="009D7F3D">
      <w:pPr>
        <w:tabs>
          <w:tab w:val="left" w:pos="3300"/>
        </w:tabs>
        <w:spacing w:line="240" w:lineRule="auto"/>
        <w:jc w:val="center"/>
        <w:rPr>
          <w:rFonts w:ascii="Times New Roman" w:hAnsi="Times New Roman"/>
          <w:sz w:val="24"/>
          <w:szCs w:val="24"/>
        </w:rPr>
      </w:pPr>
    </w:p>
    <w:p w:rsidR="00EA1C0C" w:rsidRPr="009D7F3D" w:rsidRDefault="00EA1C0C" w:rsidP="009D7F3D">
      <w:pPr>
        <w:tabs>
          <w:tab w:val="left" w:pos="3300"/>
        </w:tabs>
        <w:spacing w:line="360" w:lineRule="auto"/>
        <w:rPr>
          <w:rFonts w:ascii="Times New Roman" w:hAnsi="Times New Roman"/>
          <w:sz w:val="24"/>
          <w:szCs w:val="24"/>
        </w:rPr>
      </w:pPr>
    </w:p>
    <w:p w:rsidR="00EA1C0C" w:rsidRDefault="00EA1C0C" w:rsidP="009D7F3D">
      <w:pPr>
        <w:tabs>
          <w:tab w:val="left" w:pos="3300"/>
        </w:tabs>
        <w:spacing w:line="360" w:lineRule="auto"/>
        <w:rPr>
          <w:rFonts w:ascii="Times New Roman" w:hAnsi="Times New Roman"/>
          <w:sz w:val="24"/>
          <w:szCs w:val="24"/>
        </w:rPr>
        <w:sectPr w:rsidR="00EA1C0C" w:rsidSect="009D7F3D">
          <w:pgSz w:w="11906" w:h="16838"/>
          <w:pgMar w:top="1134" w:right="624" w:bottom="964" w:left="851" w:header="709" w:footer="709" w:gutter="0"/>
          <w:cols w:space="708"/>
          <w:docGrid w:linePitch="360"/>
        </w:sectPr>
      </w:pPr>
    </w:p>
    <w:p w:rsidR="00EA1C0C" w:rsidRDefault="00EA1C0C" w:rsidP="00FB6664">
      <w:pPr>
        <w:spacing w:line="240" w:lineRule="auto"/>
        <w:rPr>
          <w:rFonts w:ascii="Times New Roman" w:hAnsi="Times New Roman"/>
          <w:sz w:val="24"/>
          <w:szCs w:val="24"/>
        </w:rPr>
      </w:pPr>
    </w:p>
    <w:p w:rsidR="00EA1C0C" w:rsidRDefault="00EA1C0C" w:rsidP="00FB6664">
      <w:pPr>
        <w:spacing w:line="240" w:lineRule="auto"/>
        <w:rPr>
          <w:rFonts w:ascii="Times New Roman" w:hAnsi="Times New Roman"/>
          <w:sz w:val="24"/>
          <w:szCs w:val="24"/>
        </w:rPr>
      </w:pPr>
    </w:p>
    <w:p w:rsidR="00EA1C0C" w:rsidRPr="00FB6664" w:rsidRDefault="00EA1C0C" w:rsidP="00FB6664">
      <w:pPr>
        <w:spacing w:line="240" w:lineRule="auto"/>
        <w:rPr>
          <w:rFonts w:ascii="Times New Roman" w:hAnsi="Times New Roman"/>
          <w:sz w:val="24"/>
          <w:szCs w:val="24"/>
        </w:rPr>
      </w:pPr>
    </w:p>
    <w:sectPr w:rsidR="00EA1C0C" w:rsidRPr="00FB6664" w:rsidSect="007872D3">
      <w:pgSz w:w="16838" w:h="11906" w:orient="landscape"/>
      <w:pgMar w:top="1134" w:right="113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00D"/>
    <w:multiLevelType w:val="hybridMultilevel"/>
    <w:tmpl w:val="A98872D4"/>
    <w:lvl w:ilvl="0" w:tplc="04190017">
      <w:start w:val="1"/>
      <w:numFmt w:val="lowerLett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6014741"/>
    <w:multiLevelType w:val="hybridMultilevel"/>
    <w:tmpl w:val="2DC679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FB5276"/>
    <w:multiLevelType w:val="hybridMultilevel"/>
    <w:tmpl w:val="BCC0CA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347A4A"/>
    <w:multiLevelType w:val="hybridMultilevel"/>
    <w:tmpl w:val="D29ADC10"/>
    <w:lvl w:ilvl="0" w:tplc="EBCEC37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14F"/>
    <w:rsid w:val="002B5DFF"/>
    <w:rsid w:val="002D0E02"/>
    <w:rsid w:val="00310993"/>
    <w:rsid w:val="003436D8"/>
    <w:rsid w:val="003E24C0"/>
    <w:rsid w:val="003E6B88"/>
    <w:rsid w:val="003F314F"/>
    <w:rsid w:val="005773A7"/>
    <w:rsid w:val="00710170"/>
    <w:rsid w:val="00751791"/>
    <w:rsid w:val="007872D3"/>
    <w:rsid w:val="007B0CA3"/>
    <w:rsid w:val="00860A81"/>
    <w:rsid w:val="008E1B92"/>
    <w:rsid w:val="00933519"/>
    <w:rsid w:val="009D7F3D"/>
    <w:rsid w:val="00A516F2"/>
    <w:rsid w:val="00B56B9E"/>
    <w:rsid w:val="00BC4D45"/>
    <w:rsid w:val="00C41BF4"/>
    <w:rsid w:val="00C63CB0"/>
    <w:rsid w:val="00CF3671"/>
    <w:rsid w:val="00E32026"/>
    <w:rsid w:val="00E32CB9"/>
    <w:rsid w:val="00E914CC"/>
    <w:rsid w:val="00E9210D"/>
    <w:rsid w:val="00EA1C0C"/>
    <w:rsid w:val="00F37574"/>
    <w:rsid w:val="00FB66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31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56B9E"/>
    <w:rPr>
      <w:rFonts w:cs="Times New Roman"/>
    </w:rPr>
  </w:style>
  <w:style w:type="character" w:styleId="Hyperlink">
    <w:name w:val="Hyperlink"/>
    <w:basedOn w:val="DefaultParagraphFont"/>
    <w:uiPriority w:val="99"/>
    <w:rsid w:val="005773A7"/>
    <w:rPr>
      <w:rFonts w:cs="Times New Roman"/>
      <w:color w:val="0000FF"/>
      <w:u w:val="single"/>
    </w:rPr>
  </w:style>
  <w:style w:type="paragraph" w:customStyle="1" w:styleId="a">
    <w:name w:val="Без интервала"/>
    <w:uiPriority w:val="99"/>
    <w:rsid w:val="005773A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6982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er.ru" TargetMode="External"/><Relationship Id="rId5" Type="http://schemas.openxmlformats.org/officeDocument/2006/relationships/hyperlink" Target="http://ru.wikipedia.org/wiki/Muc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16</Pages>
  <Words>2727</Words>
  <Characters>15546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2013-02-20T19:00:00Z</cp:lastPrinted>
  <dcterms:created xsi:type="dcterms:W3CDTF">2013-02-20T15:22:00Z</dcterms:created>
  <dcterms:modified xsi:type="dcterms:W3CDTF">2013-02-20T19:03:00Z</dcterms:modified>
</cp:coreProperties>
</file>