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65" w:rsidRDefault="001165BE">
      <w:pPr>
        <w:rPr>
          <w:lang w:val="ru-RU"/>
        </w:rPr>
      </w:pPr>
      <w:r w:rsidRPr="001165BE">
        <w:rPr>
          <w:b/>
          <w:noProof/>
          <w:lang w:val="ru-RU" w:eastAsia="ru-RU" w:bidi="ar-SA"/>
        </w:rPr>
        <w:t>Нравственный подвиг-</w:t>
      </w:r>
      <w:r>
        <w:rPr>
          <w:noProof/>
          <w:lang w:val="ru-RU" w:eastAsia="ru-RU" w:bidi="ar-SA"/>
        </w:rPr>
        <w:t xml:space="preserve"> </w:t>
      </w:r>
      <w:r w:rsidRPr="001165BE">
        <w:rPr>
          <w:rStyle w:val="w"/>
          <w:lang w:val="ru-RU"/>
        </w:rPr>
        <w:t>преодоление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нравственно</w:t>
      </w:r>
      <w:r w:rsidRPr="001165BE">
        <w:rPr>
          <w:lang w:val="ru-RU"/>
        </w:rPr>
        <w:t>-</w:t>
      </w:r>
      <w:r w:rsidRPr="001165BE">
        <w:rPr>
          <w:rStyle w:val="w"/>
          <w:lang w:val="ru-RU"/>
        </w:rPr>
        <w:t>волевыми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усилиями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страстей</w:t>
      </w:r>
      <w:r w:rsidRPr="001165BE">
        <w:rPr>
          <w:lang w:val="ru-RU"/>
        </w:rPr>
        <w:t xml:space="preserve">, </w:t>
      </w:r>
      <w:r w:rsidRPr="001165BE">
        <w:rPr>
          <w:rStyle w:val="w"/>
          <w:lang w:val="ru-RU"/>
        </w:rPr>
        <w:t>греха</w:t>
      </w:r>
      <w:r w:rsidRPr="001165BE">
        <w:rPr>
          <w:lang w:val="ru-RU"/>
        </w:rPr>
        <w:t xml:space="preserve">; </w:t>
      </w:r>
      <w:r w:rsidRPr="001165BE">
        <w:rPr>
          <w:rStyle w:val="w"/>
          <w:lang w:val="ru-RU"/>
        </w:rPr>
        <w:t>победа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над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собой</w:t>
      </w:r>
      <w:r w:rsidRPr="001165BE">
        <w:rPr>
          <w:lang w:val="ru-RU"/>
        </w:rPr>
        <w:t xml:space="preserve">, </w:t>
      </w:r>
      <w:proofErr w:type="spellStart"/>
      <w:r w:rsidRPr="001165BE">
        <w:rPr>
          <w:rStyle w:val="w"/>
          <w:lang w:val="ru-RU"/>
        </w:rPr>
        <w:t>непозволение</w:t>
      </w:r>
      <w:proofErr w:type="spellEnd"/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себе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думать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и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говорить</w:t>
      </w:r>
      <w:r w:rsidRPr="001165BE">
        <w:rPr>
          <w:lang w:val="ru-RU"/>
        </w:rPr>
        <w:t xml:space="preserve">, </w:t>
      </w:r>
      <w:r w:rsidRPr="001165BE">
        <w:rPr>
          <w:rStyle w:val="w"/>
          <w:lang w:val="ru-RU"/>
        </w:rPr>
        <w:t>а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также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поступать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вопреки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вечной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правде</w:t>
      </w:r>
      <w:r w:rsidRPr="001165BE">
        <w:rPr>
          <w:lang w:val="ru-RU"/>
        </w:rPr>
        <w:t xml:space="preserve">. </w:t>
      </w:r>
      <w:r w:rsidRPr="001165BE">
        <w:rPr>
          <w:rStyle w:val="w"/>
          <w:lang w:val="ru-RU"/>
        </w:rPr>
        <w:t>Для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совершения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нравственного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героизма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нужна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большая</w:t>
      </w:r>
      <w:r w:rsidRPr="001165BE">
        <w:rPr>
          <w:lang w:val="ru-RU"/>
        </w:rPr>
        <w:t xml:space="preserve"> </w:t>
      </w:r>
      <w:r w:rsidR="000E5EE2">
        <w:fldChar w:fldCharType="begin"/>
      </w:r>
      <w:r w:rsidR="000E5EE2" w:rsidRPr="000E5EE2">
        <w:rPr>
          <w:lang w:val="ru-RU"/>
        </w:rPr>
        <w:instrText xml:space="preserve"> </w:instrText>
      </w:r>
      <w:r w:rsidR="000E5EE2">
        <w:instrText>HYPERLINK</w:instrText>
      </w:r>
      <w:r w:rsidR="000E5EE2" w:rsidRPr="000E5EE2">
        <w:rPr>
          <w:lang w:val="ru-RU"/>
        </w:rPr>
        <w:instrText xml:space="preserve"> "</w:instrText>
      </w:r>
      <w:r w:rsidR="000E5EE2">
        <w:instrText>http</w:instrText>
      </w:r>
      <w:r w:rsidR="000E5EE2" w:rsidRPr="000E5EE2">
        <w:rPr>
          <w:lang w:val="ru-RU"/>
        </w:rPr>
        <w:instrText>://</w:instrText>
      </w:r>
      <w:r w:rsidR="000E5EE2">
        <w:instrText>spiritual</w:instrText>
      </w:r>
      <w:r w:rsidR="000E5EE2" w:rsidRPr="000E5EE2">
        <w:rPr>
          <w:lang w:val="ru-RU"/>
        </w:rPr>
        <w:instrText>_</w:instrText>
      </w:r>
      <w:r w:rsidR="000E5EE2">
        <w:instrText>culture</w:instrText>
      </w:r>
      <w:r w:rsidR="000E5EE2" w:rsidRPr="000E5EE2">
        <w:rPr>
          <w:lang w:val="ru-RU"/>
        </w:rPr>
        <w:instrText>.</w:instrText>
      </w:r>
      <w:r w:rsidR="000E5EE2">
        <w:instrText>academic</w:instrText>
      </w:r>
      <w:r w:rsidR="000E5EE2" w:rsidRPr="000E5EE2">
        <w:rPr>
          <w:lang w:val="ru-RU"/>
        </w:rPr>
        <w:instrText>.</w:instrText>
      </w:r>
      <w:r w:rsidR="000E5EE2">
        <w:instrText>ru</w:instrText>
      </w:r>
      <w:r w:rsidR="000E5EE2" w:rsidRPr="000E5EE2">
        <w:rPr>
          <w:lang w:val="ru-RU"/>
        </w:rPr>
        <w:instrText>/379/%</w:instrText>
      </w:r>
      <w:r w:rsidR="000E5EE2">
        <w:instrText>D</w:instrText>
      </w:r>
      <w:r w:rsidR="000E5EE2" w:rsidRPr="000E5EE2">
        <w:rPr>
          <w:lang w:val="ru-RU"/>
        </w:rPr>
        <w:instrText>0%92%</w:instrText>
      </w:r>
      <w:r w:rsidR="000E5EE2">
        <w:instrText>D</w:instrText>
      </w:r>
      <w:r w:rsidR="000E5EE2" w:rsidRPr="000E5EE2">
        <w:rPr>
          <w:lang w:val="ru-RU"/>
        </w:rPr>
        <w:instrText>0%</w:instrText>
      </w:r>
      <w:r w:rsidR="000E5EE2">
        <w:instrText>B</w:instrText>
      </w:r>
      <w:r w:rsidR="000E5EE2" w:rsidRPr="000E5EE2">
        <w:rPr>
          <w:lang w:val="ru-RU"/>
        </w:rPr>
        <w:instrText>5%</w:instrText>
      </w:r>
      <w:r w:rsidR="000E5EE2">
        <w:instrText>D</w:instrText>
      </w:r>
      <w:r w:rsidR="000E5EE2" w:rsidRPr="000E5EE2">
        <w:rPr>
          <w:lang w:val="ru-RU"/>
        </w:rPr>
        <w:instrText>1%80%</w:instrText>
      </w:r>
      <w:r w:rsidR="000E5EE2">
        <w:instrText>D</w:instrText>
      </w:r>
      <w:r w:rsidR="000E5EE2" w:rsidRPr="000E5EE2">
        <w:rPr>
          <w:lang w:val="ru-RU"/>
        </w:rPr>
        <w:instrText>0%</w:instrText>
      </w:r>
      <w:r w:rsidR="000E5EE2">
        <w:instrText>B</w:instrText>
      </w:r>
      <w:r w:rsidR="000E5EE2" w:rsidRPr="000E5EE2">
        <w:rPr>
          <w:lang w:val="ru-RU"/>
        </w:rPr>
        <w:instrText xml:space="preserve">0" </w:instrText>
      </w:r>
      <w:r w:rsidR="000E5EE2">
        <w:fldChar w:fldCharType="separate"/>
      </w:r>
      <w:r w:rsidRPr="001165BE">
        <w:rPr>
          <w:rStyle w:val="w"/>
          <w:color w:val="0000FF"/>
          <w:u w:val="single"/>
          <w:lang w:val="ru-RU"/>
        </w:rPr>
        <w:t>вера</w:t>
      </w:r>
      <w:r w:rsidR="000E5EE2">
        <w:rPr>
          <w:rStyle w:val="w"/>
          <w:color w:val="0000FF"/>
          <w:u w:val="single"/>
          <w:lang w:val="ru-RU"/>
        </w:rPr>
        <w:fldChar w:fldCharType="end"/>
      </w:r>
      <w:r w:rsidRPr="001165BE">
        <w:rPr>
          <w:lang w:val="ru-RU"/>
        </w:rPr>
        <w:t xml:space="preserve">, </w:t>
      </w:r>
      <w:r w:rsidRPr="001165BE">
        <w:rPr>
          <w:rStyle w:val="w"/>
          <w:lang w:val="ru-RU"/>
        </w:rPr>
        <w:t>сильный</w:t>
      </w:r>
      <w:r w:rsidRPr="001165BE">
        <w:rPr>
          <w:lang w:val="ru-RU"/>
        </w:rPr>
        <w:t xml:space="preserve"> </w:t>
      </w:r>
      <w:r w:rsidR="000E5EE2">
        <w:fldChar w:fldCharType="begin"/>
      </w:r>
      <w:r w:rsidR="000E5EE2" w:rsidRPr="000E5EE2">
        <w:rPr>
          <w:lang w:val="ru-RU"/>
        </w:rPr>
        <w:instrText xml:space="preserve"> </w:instrText>
      </w:r>
      <w:r w:rsidR="000E5EE2">
        <w:instrText>HYPERLINK</w:instrText>
      </w:r>
      <w:r w:rsidR="000E5EE2" w:rsidRPr="000E5EE2">
        <w:rPr>
          <w:lang w:val="ru-RU"/>
        </w:rPr>
        <w:instrText xml:space="preserve"> "</w:instrText>
      </w:r>
      <w:r w:rsidR="000E5EE2">
        <w:instrText>http</w:instrText>
      </w:r>
      <w:r w:rsidR="000E5EE2" w:rsidRPr="000E5EE2">
        <w:rPr>
          <w:lang w:val="ru-RU"/>
        </w:rPr>
        <w:instrText>://</w:instrText>
      </w:r>
      <w:r w:rsidR="000E5EE2">
        <w:instrText>spiritual</w:instrText>
      </w:r>
      <w:r w:rsidR="000E5EE2" w:rsidRPr="000E5EE2">
        <w:rPr>
          <w:lang w:val="ru-RU"/>
        </w:rPr>
        <w:instrText>_</w:instrText>
      </w:r>
      <w:r w:rsidR="000E5EE2">
        <w:instrText>culture</w:instrText>
      </w:r>
      <w:r w:rsidR="000E5EE2" w:rsidRPr="000E5EE2">
        <w:rPr>
          <w:lang w:val="ru-RU"/>
        </w:rPr>
        <w:instrText>.</w:instrText>
      </w:r>
      <w:r w:rsidR="000E5EE2">
        <w:instrText>academic</w:instrText>
      </w:r>
      <w:r w:rsidR="000E5EE2" w:rsidRPr="000E5EE2">
        <w:rPr>
          <w:lang w:val="ru-RU"/>
        </w:rPr>
        <w:instrText>.</w:instrText>
      </w:r>
      <w:r w:rsidR="000E5EE2">
        <w:instrText>ru</w:instrText>
      </w:r>
      <w:r w:rsidR="000E5EE2" w:rsidRPr="000E5EE2">
        <w:rPr>
          <w:lang w:val="ru-RU"/>
        </w:rPr>
        <w:instrText>/740/%</w:instrText>
      </w:r>
      <w:r w:rsidR="000E5EE2">
        <w:instrText>D</w:instrText>
      </w:r>
      <w:r w:rsidR="000E5EE2" w:rsidRPr="000E5EE2">
        <w:rPr>
          <w:lang w:val="ru-RU"/>
        </w:rPr>
        <w:instrText>0%94%</w:instrText>
      </w:r>
      <w:r w:rsidR="000E5EE2">
        <w:instrText>D</w:instrText>
      </w:r>
      <w:r w:rsidR="000E5EE2" w:rsidRPr="000E5EE2">
        <w:rPr>
          <w:lang w:val="ru-RU"/>
        </w:rPr>
        <w:instrText>1%83%</w:instrText>
      </w:r>
      <w:r w:rsidR="000E5EE2">
        <w:instrText>D</w:instrText>
      </w:r>
      <w:r w:rsidR="000E5EE2" w:rsidRPr="000E5EE2">
        <w:rPr>
          <w:lang w:val="ru-RU"/>
        </w:rPr>
        <w:instrText xml:space="preserve">1%85" </w:instrText>
      </w:r>
      <w:r w:rsidR="000E5EE2">
        <w:fldChar w:fldCharType="separate"/>
      </w:r>
      <w:r w:rsidRPr="001165BE">
        <w:rPr>
          <w:rStyle w:val="w"/>
          <w:color w:val="0000FF"/>
          <w:u w:val="single"/>
          <w:lang w:val="ru-RU"/>
        </w:rPr>
        <w:t>дух</w:t>
      </w:r>
      <w:r w:rsidR="000E5EE2">
        <w:rPr>
          <w:rStyle w:val="w"/>
          <w:color w:val="0000FF"/>
          <w:u w:val="single"/>
          <w:lang w:val="ru-RU"/>
        </w:rPr>
        <w:fldChar w:fldCharType="end"/>
      </w:r>
      <w:r w:rsidRPr="001165BE">
        <w:rPr>
          <w:lang w:val="ru-RU"/>
        </w:rPr>
        <w:t xml:space="preserve">, </w:t>
      </w:r>
      <w:r w:rsidRPr="001165BE">
        <w:rPr>
          <w:rStyle w:val="w"/>
          <w:lang w:val="ru-RU"/>
        </w:rPr>
        <w:t>нравственная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устойчивость</w:t>
      </w:r>
      <w:r w:rsidRPr="001165BE">
        <w:rPr>
          <w:lang w:val="ru-RU"/>
        </w:rPr>
        <w:t xml:space="preserve"> </w:t>
      </w:r>
      <w:r w:rsidRPr="001165BE">
        <w:rPr>
          <w:rStyle w:val="w"/>
          <w:lang w:val="ru-RU"/>
        </w:rPr>
        <w:t>личности</w:t>
      </w:r>
      <w:r w:rsidRPr="001165BE">
        <w:rPr>
          <w:lang w:val="ru-RU"/>
        </w:rPr>
        <w:t>.</w:t>
      </w:r>
    </w:p>
    <w:p w:rsidR="001165BE" w:rsidRDefault="001165BE" w:rsidP="001165BE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165BE">
        <w:rPr>
          <w:b/>
          <w:lang w:val="ru-RU"/>
        </w:rPr>
        <w:t>Труженики тыл</w:t>
      </w:r>
      <w:proofErr w:type="gramStart"/>
      <w:r w:rsidRPr="001165BE">
        <w:rPr>
          <w:b/>
          <w:lang w:val="ru-RU"/>
        </w:rPr>
        <w:t>а-</w:t>
      </w:r>
      <w:proofErr w:type="gramEnd"/>
      <w:r>
        <w:rPr>
          <w:lang w:val="ru-RU"/>
        </w:rPr>
        <w:t xml:space="preserve"> </w:t>
      </w:r>
      <w:r w:rsidRPr="001165B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 данной категории российское законодательство относит лиц, которые во время ВОВ (Великой отечественной войны) работали в тылу не менее полугода, что нашло свое подтверждение в их документах. Под определение «труженики тыла» подпадают и те, кто награжден за свою трудовую деятельность в эти годы орденами и медалями СССР – это избавляет их от необходимости доказывать факт своей работы иным путем.- </w:t>
      </w:r>
      <w:bookmarkStart w:id="0" w:name="_GoBack"/>
      <w:bookmarkEnd w:id="0"/>
    </w:p>
    <w:p w:rsidR="001165BE" w:rsidRPr="001165BE" w:rsidRDefault="001165BE" w:rsidP="001165BE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165B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Тыл-</w:t>
      </w:r>
      <w:r w:rsidRPr="001165BE">
        <w:rPr>
          <w:lang w:val="ru-RU"/>
        </w:rPr>
        <w:t>Территория позади фронта, за боевой линией.</w:t>
      </w:r>
    </w:p>
    <w:p w:rsidR="001165BE" w:rsidRDefault="001165BE" w:rsidP="001165BE">
      <w:pPr>
        <w:rPr>
          <w:lang w:val="ru-RU"/>
        </w:rPr>
      </w:pPr>
      <w:r w:rsidRPr="001165B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Эвакуаци</w:t>
      </w:r>
      <w:proofErr w:type="gramStart"/>
      <w:r w:rsidRPr="001165B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я-</w:t>
      </w:r>
      <w:proofErr w:type="gramEnd"/>
      <w:r w:rsidRPr="001165BE">
        <w:rPr>
          <w:lang w:val="ru-RU"/>
        </w:rPr>
        <w:t xml:space="preserve">(лат. </w:t>
      </w:r>
      <w:proofErr w:type="spellStart"/>
      <w:r>
        <w:t>evacuatio</w:t>
      </w:r>
      <w:proofErr w:type="spellEnd"/>
      <w:r w:rsidRPr="001165BE">
        <w:rPr>
          <w:lang w:val="ru-RU"/>
        </w:rPr>
        <w:t xml:space="preserve">, от </w:t>
      </w:r>
      <w:proofErr w:type="spellStart"/>
      <w:r>
        <w:t>evacuare</w:t>
      </w:r>
      <w:proofErr w:type="spellEnd"/>
      <w:r w:rsidRPr="001165BE">
        <w:rPr>
          <w:lang w:val="ru-RU"/>
        </w:rPr>
        <w:t xml:space="preserve"> — опорожнять, удалять) — комплекс мероприятий по организованному вывозу (выводу) из городов персонала объектов экономики, прекративших свою работу в условиях чрезвычайной ситуации...</w:t>
      </w:r>
    </w:p>
    <w:p w:rsidR="001165BE" w:rsidRPr="001165BE" w:rsidRDefault="001165BE" w:rsidP="001165BE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165BE">
        <w:rPr>
          <w:b/>
          <w:lang w:val="ru-RU"/>
        </w:rPr>
        <w:t>ГК</w:t>
      </w:r>
      <w:proofErr w:type="gramStart"/>
      <w:r w:rsidRPr="001165BE">
        <w:rPr>
          <w:b/>
          <w:lang w:val="ru-RU"/>
        </w:rPr>
        <w:t>О-</w:t>
      </w:r>
      <w:proofErr w:type="gramEnd"/>
      <w:r>
        <w:rPr>
          <w:lang w:val="ru-RU"/>
        </w:rPr>
        <w:t xml:space="preserve"> Государственный комитет обороны</w:t>
      </w:r>
    </w:p>
    <w:p w:rsidR="001165BE" w:rsidRDefault="001165BE">
      <w:pPr>
        <w:rPr>
          <w:lang w:val="ru-RU"/>
        </w:rPr>
      </w:pPr>
    </w:p>
    <w:p w:rsidR="001165BE" w:rsidRDefault="001165BE">
      <w:pPr>
        <w:rPr>
          <w:lang w:val="ru-RU"/>
        </w:rPr>
      </w:pPr>
    </w:p>
    <w:p w:rsidR="001165BE" w:rsidRDefault="001165BE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p w:rsidR="000F3059" w:rsidRDefault="000F3059"/>
    <w:tbl>
      <w:tblPr>
        <w:tblStyle w:val="af6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528"/>
      </w:tblGrid>
      <w:tr w:rsidR="000F3059" w:rsidTr="000F305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Pr="000F3059" w:rsidRDefault="000F30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Лист самоконтроля урока по теме: </w:t>
            </w:r>
            <w:r w:rsidRPr="000F3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Вспомним всех поименно….. Советский тыл в годы войны.</w:t>
            </w:r>
          </w:p>
          <w:p w:rsidR="000F3059" w:rsidRDefault="000F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</w:t>
            </w:r>
          </w:p>
          <w:p w:rsidR="000F3059" w:rsidRDefault="000F30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Pr="000F3059" w:rsidRDefault="000F30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Лист самоконтроля урока по теме: </w:t>
            </w:r>
            <w:r w:rsidRPr="000F3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Вспомним всех поименно….. Советский тыл в годы войны.</w:t>
            </w:r>
          </w:p>
          <w:p w:rsidR="000F3059" w:rsidRDefault="000F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</w:t>
            </w:r>
          </w:p>
          <w:p w:rsidR="000F3059" w:rsidRDefault="000F30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59" w:rsidRPr="000E5EE2" w:rsidTr="000F3059">
        <w:trPr>
          <w:trHeight w:val="5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Pr="001D7835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Сегодня на уроке я узнал…….</w:t>
            </w:r>
          </w:p>
          <w:p w:rsidR="000F3059" w:rsidRPr="001D7835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0F3059" w:rsidRPr="000F3059" w:rsidRDefault="000F30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3059" w:rsidRPr="000F3059" w:rsidRDefault="000F30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P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Сегодня на уроке я узнал…….</w:t>
            </w:r>
          </w:p>
          <w:p w:rsidR="000F3059" w:rsidRPr="000F3059" w:rsidRDefault="000F30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059" w:rsidTr="000F3059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запомнилось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</w:t>
            </w:r>
          </w:p>
          <w:p w:rsid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59" w:rsidRDefault="000F30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запомнилось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</w:t>
            </w:r>
          </w:p>
          <w:p w:rsidR="000F3059" w:rsidRDefault="000F3059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59" w:rsidTr="000F305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характеризующих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  <w:proofErr w:type="spellEnd"/>
          </w:p>
          <w:p w:rsid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59" w:rsidRDefault="000F3059">
            <w:pPr>
              <w:spacing w:after="160"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59" w:rsidRDefault="000F30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характеризующих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  <w:proofErr w:type="spellEnd"/>
          </w:p>
          <w:p w:rsidR="000F3059" w:rsidRDefault="000F3059">
            <w:pPr>
              <w:spacing w:after="160" w:line="254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F3059" w:rsidTr="000F3059">
        <w:tc>
          <w:tcPr>
            <w:tcW w:w="5529" w:type="dxa"/>
          </w:tcPr>
          <w:p w:rsidR="000F3059" w:rsidRPr="000F3059" w:rsidRDefault="000F3059" w:rsidP="000A50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Лист самоконтроля урока по теме: </w:t>
            </w:r>
            <w:r w:rsidRPr="000F3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Вспомним всех поименно….. Советский тыл в годы войны.</w:t>
            </w:r>
          </w:p>
          <w:p w:rsidR="000F3059" w:rsidRDefault="000F3059" w:rsidP="000A5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</w:t>
            </w:r>
          </w:p>
          <w:p w:rsid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F3059" w:rsidRPr="000F3059" w:rsidRDefault="000F3059" w:rsidP="000A50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Лист самоконтроля урока по теме: </w:t>
            </w:r>
            <w:r w:rsidRPr="000F3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Вспомним всех поименно….. Советский тыл в годы войны.</w:t>
            </w:r>
          </w:p>
          <w:p w:rsidR="000F3059" w:rsidRDefault="000F3059" w:rsidP="000A5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</w:t>
            </w:r>
          </w:p>
          <w:p w:rsid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59" w:rsidRPr="000E5EE2" w:rsidTr="000F3059">
        <w:trPr>
          <w:trHeight w:val="599"/>
        </w:trPr>
        <w:tc>
          <w:tcPr>
            <w:tcW w:w="5529" w:type="dxa"/>
          </w:tcPr>
          <w:p w:rsidR="000F3059" w:rsidRPr="001D7835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Сегодня на уроке я узнал…….</w:t>
            </w:r>
          </w:p>
          <w:p w:rsidR="000F3059" w:rsidRPr="001D7835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0F3059" w:rsidRPr="000F3059" w:rsidRDefault="000F3059" w:rsidP="000A5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3059" w:rsidRP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0F3059" w:rsidRPr="000F3059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305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Сегодня на уроке я узнал…….</w:t>
            </w:r>
          </w:p>
          <w:p w:rsidR="000F3059" w:rsidRP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059" w:rsidTr="000F3059">
        <w:trPr>
          <w:trHeight w:val="1214"/>
        </w:trPr>
        <w:tc>
          <w:tcPr>
            <w:tcW w:w="5529" w:type="dxa"/>
          </w:tcPr>
          <w:p w:rsidR="000F3059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запомнилось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</w:t>
            </w:r>
          </w:p>
          <w:p w:rsid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F3059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запомнилось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…..</w:t>
            </w:r>
          </w:p>
          <w:p w:rsid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59" w:rsidTr="000F3059">
        <w:tc>
          <w:tcPr>
            <w:tcW w:w="5529" w:type="dxa"/>
          </w:tcPr>
          <w:p w:rsidR="000F3059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характеризующих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  <w:proofErr w:type="spellEnd"/>
          </w:p>
          <w:p w:rsidR="000F3059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0F3059" w:rsidRDefault="000F3059" w:rsidP="000A5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характеризующих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  <w:proofErr w:type="spellEnd"/>
          </w:p>
          <w:p w:rsidR="000F3059" w:rsidRDefault="000F3059" w:rsidP="000A50AD">
            <w:pPr>
              <w:spacing w:after="160" w:line="254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F3059" w:rsidRDefault="000F3059"/>
    <w:p w:rsidR="001D7835" w:rsidRDefault="001D7835"/>
    <w:p w:rsidR="001D7835" w:rsidRDefault="001D7835"/>
    <w:p w:rsidR="001D7835" w:rsidRDefault="001D7835"/>
    <w:p w:rsidR="001D7835" w:rsidRDefault="001D7835"/>
    <w:p w:rsidR="001D7835" w:rsidRDefault="001D7835"/>
    <w:p w:rsidR="001D7835" w:rsidRDefault="001D7835"/>
    <w:p w:rsidR="001D7835" w:rsidRDefault="001D7835"/>
    <w:p w:rsidR="001D7835" w:rsidRDefault="001D7835"/>
    <w:p w:rsidR="001D7835" w:rsidRDefault="001D7835" w:rsidP="001D783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Из выступления по радио И.В.Сталина</w:t>
      </w:r>
    </w:p>
    <w:p w:rsidR="001D7835" w:rsidRDefault="001D7835" w:rsidP="001D78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 июля 1941г.</w:t>
      </w:r>
    </w:p>
    <w:p w:rsidR="001D7835" w:rsidRDefault="001D7835" w:rsidP="001D7835">
      <w:pPr>
        <w:jc w:val="center"/>
        <w:rPr>
          <w:b/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Товарищи! Граждане! Братья и сёстры! Бойцы нашей армии и флота! К вам обращаюсь я, друзья мои! Вероломное нападение гитлеровской Германии на нашу Родину, начатое 22 июня, </w:t>
      </w:r>
      <w:proofErr w:type="gramStart"/>
      <w:r>
        <w:rPr>
          <w:sz w:val="28"/>
          <w:szCs w:val="28"/>
          <w:lang w:val="ru-RU"/>
        </w:rPr>
        <w:t>продолжается… Враг жесток</w:t>
      </w:r>
      <w:proofErr w:type="gramEnd"/>
      <w:r>
        <w:rPr>
          <w:sz w:val="28"/>
          <w:szCs w:val="28"/>
          <w:lang w:val="ru-RU"/>
        </w:rPr>
        <w:t xml:space="preserve"> и неумолим. </w:t>
      </w:r>
      <w:proofErr w:type="gramStart"/>
      <w:r>
        <w:rPr>
          <w:sz w:val="28"/>
          <w:szCs w:val="28"/>
          <w:lang w:val="ru-RU"/>
        </w:rPr>
        <w:t>Он ставит своей целью захват наших земель, разрушение национальной культуры и национальной государственности  народов Советского Союза, их онемечивание, превращение в рабов… Дело идёт, таким образом, о жизни и смерти народов СССР… Нужно, чтобы советские люди поняли это и перестали быть беззаботными, чтобы они мобилизовали себя и перестроили свою работу на новый, военный лад, всё подчинив интересам фронта и задачам организации</w:t>
      </w:r>
      <w:proofErr w:type="gramEnd"/>
      <w:r>
        <w:rPr>
          <w:sz w:val="28"/>
          <w:szCs w:val="28"/>
          <w:lang w:val="ru-RU"/>
        </w:rPr>
        <w:t xml:space="preserve"> разгрома врага… 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этой всенародной Отечественной войны является не только ликвидация опасности, нависшая над нашей страной, но и помощь всем народам Европы, стонущим под игом германского фашизма.</w:t>
      </w: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оценил Сталин характер войны, которую развязали фашисты?</w:t>
      </w:r>
    </w:p>
    <w:p w:rsidR="001D7835" w:rsidRDefault="001D7835" w:rsidP="001D7835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Какой по характеру являлась эта война для советского народа?</w:t>
      </w: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P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Pr="001D7835" w:rsidRDefault="001D7835" w:rsidP="001D7835">
      <w:pPr>
        <w:rPr>
          <w:sz w:val="28"/>
          <w:szCs w:val="28"/>
          <w:lang w:val="ru-RU"/>
        </w:rPr>
      </w:pPr>
    </w:p>
    <w:p w:rsidR="001D7835" w:rsidRPr="000E5EE2" w:rsidRDefault="001D7835" w:rsidP="001D7835">
      <w:pPr>
        <w:rPr>
          <w:sz w:val="28"/>
          <w:szCs w:val="28"/>
          <w:lang w:val="ru-RU"/>
        </w:rPr>
      </w:pPr>
    </w:p>
    <w:p w:rsidR="001D7835" w:rsidRPr="000E5EE2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Из выступления по радио </w:t>
      </w:r>
      <w:proofErr w:type="gramStart"/>
      <w:r>
        <w:rPr>
          <w:b/>
          <w:sz w:val="28"/>
          <w:szCs w:val="28"/>
          <w:lang w:val="ru-RU"/>
        </w:rPr>
        <w:t>Заместителя Председателя Совета Народных Комиссаров Союза СССР</w:t>
      </w:r>
      <w:proofErr w:type="gramEnd"/>
      <w:r>
        <w:rPr>
          <w:b/>
          <w:sz w:val="28"/>
          <w:szCs w:val="28"/>
          <w:lang w:val="ru-RU"/>
        </w:rPr>
        <w:t xml:space="preserve"> и Народного Комиссара Иностранных Дел тов. В.М. Молотова</w:t>
      </w:r>
    </w:p>
    <w:p w:rsidR="001D7835" w:rsidRDefault="001D7835" w:rsidP="001D7835">
      <w:pPr>
        <w:jc w:val="center"/>
        <w:rPr>
          <w:b/>
          <w:sz w:val="28"/>
          <w:szCs w:val="28"/>
          <w:lang w:val="ru-RU"/>
        </w:rPr>
      </w:pPr>
    </w:p>
    <w:p w:rsidR="001D7835" w:rsidRDefault="001D7835" w:rsidP="001D7835">
      <w:pPr>
        <w:jc w:val="center"/>
        <w:rPr>
          <w:b/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Граждане и гражданки Советского Союза!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Сегодня, в 4 часа утра, </w:t>
      </w:r>
      <w:proofErr w:type="gramStart"/>
      <w:r>
        <w:rPr>
          <w:sz w:val="28"/>
          <w:szCs w:val="28"/>
          <w:lang w:val="ru-RU"/>
        </w:rPr>
        <w:t>без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предъявление</w:t>
      </w:r>
      <w:proofErr w:type="gramEnd"/>
      <w:r>
        <w:rPr>
          <w:sz w:val="28"/>
          <w:szCs w:val="28"/>
          <w:lang w:val="ru-RU"/>
        </w:rPr>
        <w:t xml:space="preserve"> претензий к Советскому Союзу, без объявления войны, германские войска напали на нашу страну, атаковали наши границы во многих местах…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Это неслыханное нападение на нашу страну является беспримерным в истории цивилизованных народов вероломством…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Правительство Советского Союза выражает твёрдую уверенность в том, что всё население нашей страны, все рабочие, крестьяне, и интеллигенция, мужчины и женщины отнесутся с должным уважением к своим обязанностям, к своему труду... Весь наш Советский народ теперь должен быть сплочён и един,  каждый из нас теперь должен требовать от себя и от других дисциплины, организованности, самоотверженности, достоянной настоящего Советского патриота, чтобы обеспечить все нужды Красной Армии, флота и авиации, чтобы обеспечить победу над фашистской Германией…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Правительство призывает Вас все граждане и гражданки Советского Союза ещё теснее сплотить свои ряды, вокруг нашего Советского правительства, вокруг нашего великого вождя тов. Сталина.</w:t>
      </w:r>
    </w:p>
    <w:p w:rsidR="001D7835" w:rsidRDefault="001D7835" w:rsidP="001D78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Наше дело правое. Враг будет разбит. Победа будет за нами.</w:t>
      </w: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 чем выражает уверенность правительство Советского Союза, обращаясь ко всему Советскому народу?</w:t>
      </w:r>
    </w:p>
    <w:p w:rsidR="001D7835" w:rsidRDefault="001D7835" w:rsidP="001D7835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Какой призыв к гражданам и гражданкам Советского Союза звучит в этой речи?</w:t>
      </w: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sz w:val="28"/>
          <w:szCs w:val="28"/>
          <w:lang w:val="ru-RU"/>
        </w:rPr>
      </w:pPr>
    </w:p>
    <w:p w:rsidR="001D7835" w:rsidRDefault="001D7835" w:rsidP="001D7835">
      <w:pPr>
        <w:rPr>
          <w:lang w:val="ru-RU"/>
        </w:rPr>
      </w:pPr>
    </w:p>
    <w:p w:rsidR="001D7835" w:rsidRDefault="001D7835" w:rsidP="001D7835">
      <w:pPr>
        <w:rPr>
          <w:lang w:val="ru-RU"/>
        </w:rPr>
      </w:pPr>
    </w:p>
    <w:p w:rsidR="001D7835" w:rsidRDefault="001D7835" w:rsidP="001D7835">
      <w:pPr>
        <w:rPr>
          <w:lang w:val="ru-RU"/>
        </w:rPr>
      </w:pPr>
    </w:p>
    <w:p w:rsidR="001D7835" w:rsidRDefault="001D7835" w:rsidP="001D7835">
      <w:pPr>
        <w:rPr>
          <w:lang w:val="ru-RU"/>
        </w:rPr>
      </w:pPr>
    </w:p>
    <w:p w:rsidR="001D7835" w:rsidRDefault="001D7835" w:rsidP="001D7835">
      <w:pPr>
        <w:rPr>
          <w:lang w:val="ru-RU"/>
        </w:rPr>
      </w:pPr>
    </w:p>
    <w:p w:rsidR="001D7835" w:rsidRPr="001D7835" w:rsidRDefault="001D7835">
      <w:pPr>
        <w:rPr>
          <w:lang w:val="ru-RU"/>
        </w:rPr>
      </w:pPr>
    </w:p>
    <w:sectPr w:rsidR="001D7835" w:rsidRPr="001D7835" w:rsidSect="000F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7B2"/>
    <w:rsid w:val="000E5EE2"/>
    <w:rsid w:val="000F3059"/>
    <w:rsid w:val="001047B2"/>
    <w:rsid w:val="001165BE"/>
    <w:rsid w:val="001D7835"/>
    <w:rsid w:val="004B37DD"/>
    <w:rsid w:val="00537565"/>
    <w:rsid w:val="0072049B"/>
    <w:rsid w:val="009021F7"/>
    <w:rsid w:val="00B073DA"/>
    <w:rsid w:val="00BE2E6E"/>
    <w:rsid w:val="00C636EC"/>
    <w:rsid w:val="00DE46AC"/>
    <w:rsid w:val="00F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EC"/>
  </w:style>
  <w:style w:type="paragraph" w:styleId="1">
    <w:name w:val="heading 1"/>
    <w:basedOn w:val="a"/>
    <w:next w:val="a"/>
    <w:link w:val="10"/>
    <w:uiPriority w:val="9"/>
    <w:qFormat/>
    <w:rsid w:val="00C636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636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36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36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636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36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C636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636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E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636E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36E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36E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636E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36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C636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636E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36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636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36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36E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6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636EC"/>
    <w:rPr>
      <w:b/>
      <w:bCs/>
    </w:rPr>
  </w:style>
  <w:style w:type="character" w:styleId="a8">
    <w:name w:val="Emphasis"/>
    <w:uiPriority w:val="20"/>
    <w:qFormat/>
    <w:rsid w:val="00C636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636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6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36E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36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36EC"/>
    <w:rPr>
      <w:i/>
      <w:iCs/>
    </w:rPr>
  </w:style>
  <w:style w:type="character" w:styleId="ad">
    <w:name w:val="Subtle Emphasis"/>
    <w:uiPriority w:val="19"/>
    <w:qFormat/>
    <w:rsid w:val="00C636EC"/>
    <w:rPr>
      <w:i/>
      <w:iCs/>
    </w:rPr>
  </w:style>
  <w:style w:type="character" w:styleId="ae">
    <w:name w:val="Intense Emphasis"/>
    <w:uiPriority w:val="21"/>
    <w:qFormat/>
    <w:rsid w:val="00C636E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636EC"/>
    <w:rPr>
      <w:smallCaps/>
    </w:rPr>
  </w:style>
  <w:style w:type="character" w:styleId="af0">
    <w:name w:val="Intense Reference"/>
    <w:uiPriority w:val="32"/>
    <w:qFormat/>
    <w:rsid w:val="00C636EC"/>
    <w:rPr>
      <w:b/>
      <w:bCs/>
      <w:smallCaps/>
    </w:rPr>
  </w:style>
  <w:style w:type="character" w:styleId="af1">
    <w:name w:val="Book Title"/>
    <w:basedOn w:val="a0"/>
    <w:uiPriority w:val="33"/>
    <w:qFormat/>
    <w:rsid w:val="00C636E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36E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0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47B2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1165BE"/>
  </w:style>
  <w:style w:type="character" w:styleId="af5">
    <w:name w:val="Hyperlink"/>
    <w:basedOn w:val="a0"/>
    <w:uiPriority w:val="99"/>
    <w:semiHidden/>
    <w:unhideWhenUsed/>
    <w:rsid w:val="001165BE"/>
    <w:rPr>
      <w:color w:val="0000FF"/>
      <w:u w:val="single"/>
    </w:rPr>
  </w:style>
  <w:style w:type="table" w:styleId="af6">
    <w:name w:val="Table Grid"/>
    <w:basedOn w:val="a1"/>
    <w:uiPriority w:val="39"/>
    <w:rsid w:val="000F305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552FB17B</Template>
  <TotalTime>2</TotalTime>
  <Pages>5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Белявская Юлия В.</cp:lastModifiedBy>
  <cp:revision>5</cp:revision>
  <dcterms:created xsi:type="dcterms:W3CDTF">2015-03-02T13:28:00Z</dcterms:created>
  <dcterms:modified xsi:type="dcterms:W3CDTF">2015-03-20T07:35:00Z</dcterms:modified>
</cp:coreProperties>
</file>