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CD" w:rsidRDefault="001F3ACD" w:rsidP="00901E19">
      <w:pPr>
        <w:jc w:val="center"/>
        <w:rPr>
          <w:b/>
          <w:i/>
          <w:color w:val="0070C0"/>
          <w:sz w:val="28"/>
          <w:szCs w:val="28"/>
        </w:rPr>
      </w:pPr>
    </w:p>
    <w:p w:rsidR="001F3ACD" w:rsidRPr="00D8777A" w:rsidRDefault="001F3ACD" w:rsidP="001F3ACD">
      <w:pPr>
        <w:widowControl w:val="0"/>
        <w:ind w:firstLine="567"/>
        <w:jc w:val="center"/>
        <w:rPr>
          <w:b/>
          <w:i/>
          <w:spacing w:val="-4"/>
          <w:sz w:val="28"/>
          <w:szCs w:val="28"/>
        </w:rPr>
      </w:pPr>
      <w:r>
        <w:rPr>
          <w:b/>
          <w:i/>
          <w:spacing w:val="-4"/>
          <w:sz w:val="28"/>
          <w:szCs w:val="28"/>
        </w:rPr>
        <w:t>Игнатова Ольга Юрьевна</w:t>
      </w:r>
      <w:r w:rsidRPr="00D8777A">
        <w:rPr>
          <w:b/>
          <w:i/>
          <w:spacing w:val="-4"/>
          <w:sz w:val="28"/>
          <w:szCs w:val="28"/>
        </w:rPr>
        <w:t>,</w:t>
      </w:r>
    </w:p>
    <w:p w:rsidR="001F3ACD" w:rsidRPr="006E5DF3" w:rsidRDefault="001F3ACD" w:rsidP="001F3ACD">
      <w:pPr>
        <w:widowControl w:val="0"/>
        <w:ind w:firstLine="567"/>
        <w:jc w:val="center"/>
        <w:rPr>
          <w:i/>
          <w:spacing w:val="-4"/>
          <w:sz w:val="28"/>
          <w:szCs w:val="28"/>
        </w:rPr>
      </w:pPr>
      <w:r>
        <w:rPr>
          <w:i/>
          <w:spacing w:val="-4"/>
          <w:sz w:val="28"/>
          <w:szCs w:val="28"/>
        </w:rPr>
        <w:t>Учитель истории и обществознания</w:t>
      </w:r>
      <w:r w:rsidRPr="006E5DF3">
        <w:rPr>
          <w:i/>
          <w:spacing w:val="-4"/>
          <w:sz w:val="28"/>
          <w:szCs w:val="28"/>
        </w:rPr>
        <w:t>,</w:t>
      </w:r>
    </w:p>
    <w:p w:rsidR="001F3ACD" w:rsidRPr="00D8777A" w:rsidRDefault="001F3ACD" w:rsidP="001F3ACD">
      <w:pPr>
        <w:widowControl w:val="0"/>
        <w:ind w:firstLine="567"/>
        <w:jc w:val="center"/>
        <w:rPr>
          <w:i/>
          <w:spacing w:val="-4"/>
          <w:sz w:val="28"/>
          <w:szCs w:val="28"/>
        </w:rPr>
      </w:pPr>
      <w:r>
        <w:rPr>
          <w:i/>
          <w:spacing w:val="-4"/>
          <w:sz w:val="28"/>
          <w:szCs w:val="28"/>
        </w:rPr>
        <w:t>МБОУ «СОШ №40»</w:t>
      </w:r>
      <w:r w:rsidRPr="00D8777A">
        <w:rPr>
          <w:i/>
          <w:spacing w:val="-4"/>
          <w:sz w:val="28"/>
          <w:szCs w:val="28"/>
        </w:rPr>
        <w:t>,</w:t>
      </w:r>
      <w:r>
        <w:rPr>
          <w:i/>
          <w:spacing w:val="-4"/>
          <w:sz w:val="28"/>
          <w:szCs w:val="28"/>
        </w:rPr>
        <w:t xml:space="preserve"> г. Нижневартовск</w:t>
      </w:r>
    </w:p>
    <w:p w:rsidR="001F3ACD" w:rsidRPr="00D8777A" w:rsidRDefault="001F3ACD" w:rsidP="001F3ACD">
      <w:pPr>
        <w:widowControl w:val="0"/>
        <w:jc w:val="center"/>
        <w:rPr>
          <w:b/>
          <w:spacing w:val="-4"/>
          <w:sz w:val="18"/>
          <w:szCs w:val="18"/>
        </w:rPr>
      </w:pPr>
    </w:p>
    <w:p w:rsidR="001F3ACD" w:rsidRDefault="001F3ACD" w:rsidP="001F3ACD">
      <w:pPr>
        <w:jc w:val="center"/>
        <w:rPr>
          <w:b/>
          <w:sz w:val="32"/>
          <w:szCs w:val="32"/>
        </w:rPr>
      </w:pPr>
      <w:r w:rsidRPr="001F3ACD">
        <w:rPr>
          <w:b/>
          <w:sz w:val="32"/>
          <w:szCs w:val="32"/>
        </w:rPr>
        <w:t xml:space="preserve">Последовательное изложение собственной методической системы учителя в форме организационно-педагогической модели по формированию исследовательской </w:t>
      </w:r>
    </w:p>
    <w:p w:rsidR="001F3ACD" w:rsidRPr="001F3ACD" w:rsidRDefault="001F3ACD" w:rsidP="001F3ACD">
      <w:pPr>
        <w:jc w:val="center"/>
        <w:rPr>
          <w:b/>
          <w:sz w:val="32"/>
          <w:szCs w:val="32"/>
        </w:rPr>
      </w:pPr>
      <w:r w:rsidRPr="001F3ACD">
        <w:rPr>
          <w:b/>
          <w:sz w:val="32"/>
          <w:szCs w:val="32"/>
        </w:rPr>
        <w:t>культуры школьников.</w:t>
      </w:r>
    </w:p>
    <w:p w:rsidR="001F3ACD" w:rsidRPr="001A33ED" w:rsidRDefault="001F3ACD" w:rsidP="001F3ACD">
      <w:pPr>
        <w:widowControl w:val="0"/>
        <w:jc w:val="center"/>
        <w:rPr>
          <w:b/>
          <w:spacing w:val="-4"/>
          <w:sz w:val="28"/>
          <w:szCs w:val="28"/>
        </w:rPr>
      </w:pPr>
    </w:p>
    <w:p w:rsidR="009945FD" w:rsidRPr="00E70C8B" w:rsidRDefault="009945FD" w:rsidP="009945FD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 последние годы кардинально м</w:t>
      </w:r>
      <w:r w:rsidRPr="00A01A27">
        <w:rPr>
          <w:sz w:val="28"/>
          <w:szCs w:val="28"/>
        </w:rPr>
        <w:t>е</w:t>
      </w:r>
      <w:r>
        <w:rPr>
          <w:sz w:val="28"/>
          <w:szCs w:val="28"/>
        </w:rPr>
        <w:t xml:space="preserve">няются цели и задачи, стоящие перед современным образованием, - акцент переносится с «усвоения знаний» на формирование «компетентности личности». </w:t>
      </w:r>
      <w:r w:rsidRPr="00CC554D">
        <w:rPr>
          <w:sz w:val="28"/>
          <w:szCs w:val="28"/>
        </w:rPr>
        <w:t xml:space="preserve">Компетентность личности имеет определенную структуру, компоненты которой связаны со способностью человека </w:t>
      </w:r>
      <w:proofErr w:type="gramStart"/>
      <w:r w:rsidRPr="00CC554D">
        <w:rPr>
          <w:spacing w:val="-1"/>
          <w:sz w:val="28"/>
          <w:szCs w:val="28"/>
        </w:rPr>
        <w:t>решать</w:t>
      </w:r>
      <w:proofErr w:type="gramEnd"/>
      <w:r w:rsidRPr="00CC554D">
        <w:rPr>
          <w:spacing w:val="-1"/>
          <w:sz w:val="28"/>
          <w:szCs w:val="28"/>
        </w:rPr>
        <w:t xml:space="preserve"> различные проблемы в повседневной, профессиональной или социальной жизни.</w:t>
      </w:r>
      <w:r w:rsidRPr="009945FD">
        <w:rPr>
          <w:sz w:val="28"/>
          <w:szCs w:val="28"/>
        </w:rPr>
        <w:t xml:space="preserve"> </w:t>
      </w:r>
      <w:r w:rsidRPr="00344A7A">
        <w:rPr>
          <w:sz w:val="28"/>
          <w:szCs w:val="28"/>
        </w:rPr>
        <w:t>Исследовательское поведение - один из важнейших источников получения ребенком представлений о мире.</w:t>
      </w:r>
      <w:r w:rsidRPr="009945FD">
        <w:rPr>
          <w:sz w:val="28"/>
          <w:szCs w:val="28"/>
        </w:rPr>
        <w:t xml:space="preserve"> </w:t>
      </w:r>
      <w:r w:rsidRPr="00344A7A">
        <w:rPr>
          <w:sz w:val="28"/>
          <w:szCs w:val="28"/>
        </w:rPr>
        <w:t>Главная цель исследовательского обучения - формирование способности самостоятельно, творчески осваивать и перестраивать новые способы деятельности в любой сфере человеческой культуры</w:t>
      </w:r>
      <w:proofErr w:type="gramStart"/>
      <w:r w:rsidRPr="00344A7A">
        <w:rPr>
          <w:sz w:val="28"/>
          <w:szCs w:val="28"/>
        </w:rPr>
        <w:t>.</w:t>
      </w:r>
      <w:proofErr w:type="gramEnd"/>
      <w:r w:rsidRPr="009945F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44A7A">
        <w:rPr>
          <w:sz w:val="28"/>
          <w:szCs w:val="28"/>
        </w:rPr>
        <w:t>одготовка ребенка к исследовательской деятельности, обучение его умениям и навыкам исследовательского поиска становится важнейшей задачей образования и современного учителя</w:t>
      </w:r>
      <w:proofErr w:type="gramStart"/>
      <w:r w:rsidRPr="00344A7A">
        <w:rPr>
          <w:sz w:val="28"/>
          <w:szCs w:val="28"/>
        </w:rPr>
        <w:t>.</w:t>
      </w:r>
      <w:proofErr w:type="gramEnd"/>
      <w:r w:rsidRPr="009945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Соблюдение всех требований, предъявляемых на каждом этапе организационно-педагогической модели, гарантирует успешное сотрудничество </w:t>
      </w:r>
      <w:r>
        <w:rPr>
          <w:color w:val="000000"/>
          <w:sz w:val="28"/>
          <w:szCs w:val="28"/>
        </w:rPr>
        <w:t xml:space="preserve">участников учебно-исследовательской деятельности – </w:t>
      </w:r>
      <w:r w:rsidRPr="009124E4">
        <w:rPr>
          <w:color w:val="000000"/>
          <w:sz w:val="28"/>
          <w:szCs w:val="28"/>
        </w:rPr>
        <w:t>«наставник-младший товарищ»</w:t>
      </w:r>
      <w:r>
        <w:rPr>
          <w:color w:val="000000"/>
          <w:sz w:val="28"/>
          <w:szCs w:val="28"/>
        </w:rPr>
        <w:t xml:space="preserve"> - и предопределяет качественный результат совместно выполненной работы. Доказательством тому является успешный личный опыт руководства учителя над учебными исследованиями.</w:t>
      </w:r>
    </w:p>
    <w:p w:rsidR="009945FD" w:rsidRDefault="009945FD" w:rsidP="001F3ACD">
      <w:pPr>
        <w:widowControl w:val="0"/>
        <w:jc w:val="both"/>
        <w:rPr>
          <w:b/>
          <w:bCs/>
          <w:i/>
          <w:spacing w:val="-4"/>
          <w:szCs w:val="28"/>
        </w:rPr>
      </w:pPr>
    </w:p>
    <w:p w:rsidR="001F3ACD" w:rsidRPr="009945FD" w:rsidRDefault="001F3ACD" w:rsidP="001F3ACD">
      <w:pPr>
        <w:widowControl w:val="0"/>
        <w:jc w:val="both"/>
        <w:rPr>
          <w:b/>
          <w:bCs/>
          <w:i/>
          <w:spacing w:val="-4"/>
          <w:szCs w:val="28"/>
        </w:rPr>
      </w:pPr>
      <w:r w:rsidRPr="009945FD">
        <w:rPr>
          <w:b/>
          <w:bCs/>
          <w:i/>
          <w:spacing w:val="-4"/>
          <w:szCs w:val="28"/>
        </w:rPr>
        <w:t>Список литературы:</w:t>
      </w:r>
    </w:p>
    <w:p w:rsidR="009945FD" w:rsidRPr="00327DB7" w:rsidRDefault="009945FD" w:rsidP="009945FD">
      <w:pPr>
        <w:ind w:right="567"/>
        <w:jc w:val="both"/>
        <w:outlineLvl w:val="4"/>
        <w:rPr>
          <w:bCs/>
          <w:color w:val="000000"/>
          <w:sz w:val="20"/>
          <w:szCs w:val="20"/>
        </w:rPr>
      </w:pPr>
      <w:r w:rsidRPr="009945FD">
        <w:rPr>
          <w:rStyle w:val="a6"/>
        </w:rPr>
        <w:footnoteRef/>
      </w:r>
      <w:r w:rsidRPr="009945FD">
        <w:t xml:space="preserve"> </w:t>
      </w:r>
      <w:r w:rsidRPr="009945FD">
        <w:rPr>
          <w:bCs/>
          <w:sz w:val="20"/>
          <w:szCs w:val="20"/>
        </w:rPr>
        <w:t>А.В.Леонтович, «Исследовательская</w:t>
      </w:r>
      <w:r w:rsidRPr="000A075D">
        <w:rPr>
          <w:bCs/>
          <w:color w:val="000000"/>
          <w:sz w:val="20"/>
          <w:szCs w:val="20"/>
        </w:rPr>
        <w:t xml:space="preserve"> деятельность учащихся» (сборник статей), </w:t>
      </w:r>
      <w:r>
        <w:rPr>
          <w:bCs/>
          <w:color w:val="000000"/>
          <w:sz w:val="20"/>
          <w:szCs w:val="20"/>
        </w:rPr>
        <w:t>Издание МГД</w:t>
      </w:r>
      <w:proofErr w:type="gramStart"/>
      <w:r>
        <w:rPr>
          <w:bCs/>
          <w:color w:val="000000"/>
          <w:sz w:val="20"/>
          <w:szCs w:val="20"/>
        </w:rPr>
        <w:t>Д(</w:t>
      </w:r>
      <w:proofErr w:type="gramEnd"/>
      <w:r>
        <w:rPr>
          <w:bCs/>
          <w:color w:val="000000"/>
          <w:sz w:val="20"/>
          <w:szCs w:val="20"/>
        </w:rPr>
        <w:t>Ю)Т,</w:t>
      </w:r>
      <w:r w:rsidRPr="000A075D">
        <w:rPr>
          <w:bCs/>
          <w:color w:val="000000"/>
          <w:sz w:val="20"/>
          <w:szCs w:val="20"/>
        </w:rPr>
        <w:t xml:space="preserve"> М.</w:t>
      </w:r>
      <w:r>
        <w:rPr>
          <w:bCs/>
          <w:color w:val="000000"/>
          <w:sz w:val="20"/>
          <w:szCs w:val="20"/>
        </w:rPr>
        <w:t xml:space="preserve">, 2003. </w:t>
      </w:r>
    </w:p>
    <w:p w:rsidR="009945FD" w:rsidRPr="000A075D" w:rsidRDefault="009945FD" w:rsidP="009945FD">
      <w:pPr>
        <w:ind w:right="567"/>
        <w:jc w:val="both"/>
        <w:outlineLvl w:val="4"/>
        <w:rPr>
          <w:bCs/>
          <w:color w:val="000000"/>
          <w:sz w:val="20"/>
          <w:szCs w:val="20"/>
        </w:rPr>
      </w:pPr>
      <w:r>
        <w:rPr>
          <w:rStyle w:val="a6"/>
        </w:rPr>
        <w:t>2</w:t>
      </w:r>
      <w:r>
        <w:t xml:space="preserve"> </w:t>
      </w:r>
      <w:r w:rsidRPr="000A075D">
        <w:rPr>
          <w:bCs/>
          <w:color w:val="000000"/>
          <w:sz w:val="20"/>
          <w:szCs w:val="20"/>
        </w:rPr>
        <w:t xml:space="preserve">А.В.Леонтович, «Исследовательская деятельность учащихся» (сборник статей), </w:t>
      </w:r>
      <w:r>
        <w:rPr>
          <w:bCs/>
          <w:color w:val="000000"/>
          <w:sz w:val="20"/>
          <w:szCs w:val="20"/>
        </w:rPr>
        <w:t>Издание МГД</w:t>
      </w:r>
      <w:proofErr w:type="gramStart"/>
      <w:r>
        <w:rPr>
          <w:bCs/>
          <w:color w:val="000000"/>
          <w:sz w:val="20"/>
          <w:szCs w:val="20"/>
        </w:rPr>
        <w:t>Д(</w:t>
      </w:r>
      <w:proofErr w:type="gramEnd"/>
      <w:r>
        <w:rPr>
          <w:bCs/>
          <w:color w:val="000000"/>
          <w:sz w:val="20"/>
          <w:szCs w:val="20"/>
        </w:rPr>
        <w:t>Ю)Т,</w:t>
      </w:r>
      <w:r w:rsidRPr="000A075D">
        <w:rPr>
          <w:bCs/>
          <w:color w:val="000000"/>
          <w:sz w:val="20"/>
          <w:szCs w:val="20"/>
        </w:rPr>
        <w:t xml:space="preserve"> М.</w:t>
      </w:r>
      <w:r>
        <w:rPr>
          <w:bCs/>
          <w:color w:val="000000"/>
          <w:sz w:val="20"/>
          <w:szCs w:val="20"/>
        </w:rPr>
        <w:t xml:space="preserve">, </w:t>
      </w:r>
      <w:r w:rsidRPr="000A075D">
        <w:rPr>
          <w:bCs/>
          <w:color w:val="000000"/>
          <w:sz w:val="20"/>
          <w:szCs w:val="20"/>
        </w:rPr>
        <w:t xml:space="preserve">2003. </w:t>
      </w:r>
    </w:p>
    <w:p w:rsidR="009945FD" w:rsidRDefault="009945FD" w:rsidP="009945FD">
      <w:pPr>
        <w:pStyle w:val="a4"/>
      </w:pPr>
    </w:p>
    <w:p w:rsidR="001F3ACD" w:rsidRDefault="001F3ACD" w:rsidP="00901E19">
      <w:pPr>
        <w:jc w:val="center"/>
        <w:rPr>
          <w:b/>
          <w:i/>
          <w:color w:val="0070C0"/>
          <w:sz w:val="28"/>
          <w:szCs w:val="28"/>
        </w:rPr>
      </w:pPr>
    </w:p>
    <w:p w:rsidR="001F3ACD" w:rsidRDefault="001F3ACD" w:rsidP="00901E19">
      <w:pPr>
        <w:jc w:val="center"/>
        <w:rPr>
          <w:b/>
          <w:i/>
          <w:color w:val="0070C0"/>
          <w:sz w:val="28"/>
          <w:szCs w:val="28"/>
        </w:rPr>
      </w:pPr>
    </w:p>
    <w:p w:rsidR="001F3ACD" w:rsidRDefault="001F3ACD" w:rsidP="00901E19">
      <w:pPr>
        <w:jc w:val="center"/>
        <w:rPr>
          <w:b/>
          <w:i/>
          <w:color w:val="0070C0"/>
          <w:sz w:val="28"/>
          <w:szCs w:val="28"/>
        </w:rPr>
      </w:pPr>
    </w:p>
    <w:p w:rsidR="001F3ACD" w:rsidRDefault="001F3ACD" w:rsidP="00901E19">
      <w:pPr>
        <w:jc w:val="center"/>
        <w:rPr>
          <w:b/>
          <w:i/>
          <w:color w:val="0070C0"/>
          <w:sz w:val="28"/>
          <w:szCs w:val="28"/>
        </w:rPr>
      </w:pPr>
    </w:p>
    <w:p w:rsidR="001F3ACD" w:rsidRDefault="001F3ACD" w:rsidP="00901E19">
      <w:pPr>
        <w:jc w:val="center"/>
        <w:rPr>
          <w:b/>
          <w:i/>
          <w:color w:val="0070C0"/>
          <w:sz w:val="28"/>
          <w:szCs w:val="28"/>
        </w:rPr>
      </w:pPr>
    </w:p>
    <w:p w:rsidR="001F3ACD" w:rsidRDefault="001F3ACD" w:rsidP="00901E19">
      <w:pPr>
        <w:jc w:val="center"/>
        <w:rPr>
          <w:b/>
          <w:i/>
          <w:color w:val="0070C0"/>
          <w:sz w:val="28"/>
          <w:szCs w:val="28"/>
        </w:rPr>
      </w:pPr>
    </w:p>
    <w:p w:rsidR="001F3ACD" w:rsidRDefault="001F3ACD" w:rsidP="00901E19">
      <w:pPr>
        <w:jc w:val="center"/>
        <w:rPr>
          <w:b/>
          <w:i/>
          <w:color w:val="0070C0"/>
          <w:sz w:val="28"/>
          <w:szCs w:val="28"/>
        </w:rPr>
      </w:pPr>
    </w:p>
    <w:p w:rsidR="001F3ACD" w:rsidRDefault="001F3ACD" w:rsidP="00901E19">
      <w:pPr>
        <w:jc w:val="center"/>
        <w:rPr>
          <w:b/>
          <w:i/>
          <w:color w:val="0070C0"/>
          <w:sz w:val="28"/>
          <w:szCs w:val="28"/>
        </w:rPr>
      </w:pPr>
    </w:p>
    <w:p w:rsidR="001F3ACD" w:rsidRDefault="001F3ACD" w:rsidP="00901E19">
      <w:pPr>
        <w:jc w:val="center"/>
        <w:rPr>
          <w:b/>
          <w:i/>
          <w:color w:val="0070C0"/>
          <w:sz w:val="28"/>
          <w:szCs w:val="28"/>
        </w:rPr>
      </w:pPr>
    </w:p>
    <w:p w:rsidR="001F3ACD" w:rsidRDefault="001F3ACD" w:rsidP="00901E19">
      <w:pPr>
        <w:jc w:val="center"/>
        <w:rPr>
          <w:b/>
          <w:i/>
          <w:color w:val="0070C0"/>
          <w:sz w:val="28"/>
          <w:szCs w:val="28"/>
        </w:rPr>
      </w:pPr>
    </w:p>
    <w:p w:rsidR="001F3ACD" w:rsidRDefault="001F3ACD" w:rsidP="00901E19">
      <w:pPr>
        <w:jc w:val="center"/>
        <w:rPr>
          <w:b/>
          <w:i/>
          <w:color w:val="0070C0"/>
          <w:sz w:val="28"/>
          <w:szCs w:val="28"/>
        </w:rPr>
      </w:pPr>
    </w:p>
    <w:p w:rsidR="00901E19" w:rsidRPr="009945FD" w:rsidRDefault="00901E19" w:rsidP="00901E19">
      <w:pPr>
        <w:jc w:val="center"/>
        <w:rPr>
          <w:b/>
          <w:i/>
          <w:sz w:val="28"/>
          <w:szCs w:val="28"/>
        </w:rPr>
      </w:pPr>
      <w:r w:rsidRPr="009945FD">
        <w:rPr>
          <w:b/>
          <w:i/>
          <w:sz w:val="28"/>
          <w:szCs w:val="28"/>
        </w:rPr>
        <w:lastRenderedPageBreak/>
        <w:t>Последовательное изложение собственной методической системы учителя в форме организационно-педагогической модели по формированию исследовательской культуры школьников.</w:t>
      </w:r>
    </w:p>
    <w:p w:rsidR="00901E19" w:rsidRDefault="00F3081B" w:rsidP="00F3081B">
      <w:pPr>
        <w:jc w:val="right"/>
        <w:rPr>
          <w:sz w:val="28"/>
          <w:szCs w:val="28"/>
        </w:rPr>
      </w:pPr>
      <w:r>
        <w:rPr>
          <w:sz w:val="28"/>
          <w:szCs w:val="28"/>
        </w:rPr>
        <w:t>Игнатова Ольга Юрьевна</w:t>
      </w:r>
    </w:p>
    <w:p w:rsidR="00F3081B" w:rsidRDefault="00F3081B" w:rsidP="00F3081B">
      <w:pPr>
        <w:jc w:val="right"/>
        <w:rPr>
          <w:sz w:val="28"/>
          <w:szCs w:val="28"/>
        </w:rPr>
      </w:pPr>
      <w:r>
        <w:rPr>
          <w:sz w:val="28"/>
          <w:szCs w:val="28"/>
        </w:rPr>
        <w:t>г. Нижневартовск</w:t>
      </w:r>
    </w:p>
    <w:p w:rsidR="00F3081B" w:rsidRDefault="00F3081B" w:rsidP="00901E19">
      <w:pPr>
        <w:ind w:firstLine="708"/>
        <w:jc w:val="both"/>
        <w:rPr>
          <w:sz w:val="28"/>
          <w:szCs w:val="28"/>
        </w:rPr>
      </w:pPr>
    </w:p>
    <w:p w:rsidR="00901E19" w:rsidRDefault="00901E19" w:rsidP="00901E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кардинально м</w:t>
      </w:r>
      <w:r w:rsidRPr="00A01A27">
        <w:rPr>
          <w:sz w:val="28"/>
          <w:szCs w:val="28"/>
        </w:rPr>
        <w:t>е</w:t>
      </w:r>
      <w:r>
        <w:rPr>
          <w:sz w:val="28"/>
          <w:szCs w:val="28"/>
        </w:rPr>
        <w:t xml:space="preserve">няются цели и задачи, стоящие перед современным образованием, - акцент переносится с «усвоения знаний» на формирование «компетентности личности». </w:t>
      </w:r>
      <w:r w:rsidRPr="00CC554D">
        <w:rPr>
          <w:sz w:val="28"/>
          <w:szCs w:val="28"/>
        </w:rPr>
        <w:t xml:space="preserve">Компетентность личности имеет определенную структуру, компоненты которой связаны со способностью человека </w:t>
      </w:r>
      <w:proofErr w:type="gramStart"/>
      <w:r w:rsidRPr="00CC554D">
        <w:rPr>
          <w:spacing w:val="-1"/>
          <w:sz w:val="28"/>
          <w:szCs w:val="28"/>
        </w:rPr>
        <w:t>решать</w:t>
      </w:r>
      <w:proofErr w:type="gramEnd"/>
      <w:r w:rsidRPr="00CC554D">
        <w:rPr>
          <w:spacing w:val="-1"/>
          <w:sz w:val="28"/>
          <w:szCs w:val="28"/>
        </w:rPr>
        <w:t xml:space="preserve"> различные проблемы в повседневной, профессиональной или социальной жизни.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Сегодня школы обеспечиваются современными информационными образовательными ресурсами, техническими средствами обучения, доступом к Интернету. Это способствует внедрению новых педагогических технологий в учебно-воспитательный процесс, а также разработке и применению на практике авторских педагогических моделей, ориентированных на формирование познавательных навыков обучающихся, умение самостоятельно структурировать и конструировать свои знания, более успешно усваивать учебный материал, что поможет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в дальнейшей жизни стать социально адаптированными.</w:t>
      </w:r>
    </w:p>
    <w:p w:rsidR="00901E19" w:rsidRDefault="00901E19" w:rsidP="00901E19">
      <w:pPr>
        <w:ind w:firstLine="708"/>
        <w:jc w:val="both"/>
        <w:rPr>
          <w:sz w:val="28"/>
          <w:szCs w:val="28"/>
        </w:rPr>
      </w:pPr>
      <w:r w:rsidRPr="0048262E">
        <w:rPr>
          <w:b/>
          <w:sz w:val="28"/>
          <w:szCs w:val="28"/>
        </w:rPr>
        <w:t xml:space="preserve">Цель </w:t>
      </w:r>
      <w:r>
        <w:rPr>
          <w:b/>
          <w:sz w:val="28"/>
          <w:szCs w:val="28"/>
        </w:rPr>
        <w:t>организационно-педагогической модели</w:t>
      </w:r>
      <w:r>
        <w:rPr>
          <w:sz w:val="28"/>
          <w:szCs w:val="28"/>
        </w:rPr>
        <w:t xml:space="preserve"> состоит в теоретическом обосновании, конструировании и реализации системы работы учителя в области формирования исследовательской культуры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901E19" w:rsidRDefault="00901E19" w:rsidP="00901E1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r w:rsidRPr="005311BB">
        <w:rPr>
          <w:b/>
          <w:sz w:val="28"/>
          <w:szCs w:val="28"/>
        </w:rPr>
        <w:t>:</w:t>
      </w:r>
      <w:bookmarkStart w:id="0" w:name="_Toc204316802"/>
    </w:p>
    <w:p w:rsidR="00901E19" w:rsidRDefault="00901E19" w:rsidP="00901E19">
      <w:pPr>
        <w:pStyle w:val="a3"/>
        <w:numPr>
          <w:ilvl w:val="0"/>
          <w:numId w:val="1"/>
        </w:numPr>
        <w:ind w:left="1134" w:hanging="425"/>
        <w:jc w:val="both"/>
        <w:rPr>
          <w:sz w:val="28"/>
          <w:szCs w:val="28"/>
        </w:rPr>
      </w:pPr>
      <w:r w:rsidRPr="00EF7A8E">
        <w:rPr>
          <w:sz w:val="28"/>
          <w:szCs w:val="28"/>
        </w:rPr>
        <w:t>изучить теоретические основы и опыт работы педагогов по проектированию и организации исследовательской деятельности</w:t>
      </w:r>
      <w:r>
        <w:rPr>
          <w:sz w:val="28"/>
          <w:szCs w:val="28"/>
        </w:rPr>
        <w:t>;</w:t>
      </w:r>
    </w:p>
    <w:p w:rsidR="00901E19" w:rsidRDefault="00901E19" w:rsidP="00901E19">
      <w:pPr>
        <w:pStyle w:val="a3"/>
        <w:numPr>
          <w:ilvl w:val="0"/>
          <w:numId w:val="1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создать благоприятные условия для эффективной реализации педагогической модели в образовательной среде;</w:t>
      </w:r>
    </w:p>
    <w:p w:rsidR="00901E19" w:rsidRDefault="00901E19" w:rsidP="00901E19">
      <w:pPr>
        <w:pStyle w:val="a3"/>
        <w:numPr>
          <w:ilvl w:val="0"/>
          <w:numId w:val="1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способность моделировать свою деятельность на уроке с учетом предложенной проблемной ситуацией;</w:t>
      </w:r>
    </w:p>
    <w:p w:rsidR="00901E19" w:rsidRDefault="00901E19" w:rsidP="00901E19">
      <w:pPr>
        <w:pStyle w:val="a3"/>
        <w:numPr>
          <w:ilvl w:val="0"/>
          <w:numId w:val="1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развивать критическое мышление, изучать и осваивать новые способы практической и мыслительной деятельности, приобретать самостоятельные навыки и умения в выборе методов исследования, проблемы, поиска и работы с информацией, ее анализа;</w:t>
      </w:r>
    </w:p>
    <w:p w:rsidR="00901E19" w:rsidRDefault="00901E19" w:rsidP="00901E19">
      <w:pPr>
        <w:pStyle w:val="a3"/>
        <w:numPr>
          <w:ilvl w:val="0"/>
          <w:numId w:val="1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развивать коммуникативные навыки и умения, навыки и умения публичной презентации результатов своей работы, оппонирования.</w:t>
      </w:r>
    </w:p>
    <w:bookmarkEnd w:id="0"/>
    <w:p w:rsidR="00901E19" w:rsidRPr="00F3081B" w:rsidRDefault="00F3081B" w:rsidP="00F3081B">
      <w:pPr>
        <w:spacing w:line="360" w:lineRule="auto"/>
        <w:jc w:val="both"/>
        <w:rPr>
          <w:b/>
          <w:sz w:val="28"/>
          <w:szCs w:val="28"/>
        </w:rPr>
      </w:pPr>
      <w:r w:rsidRPr="00F3081B">
        <w:rPr>
          <w:b/>
          <w:sz w:val="28"/>
          <w:szCs w:val="28"/>
        </w:rPr>
        <w:t>1)</w:t>
      </w:r>
      <w:r w:rsidR="00901E19" w:rsidRPr="00F3081B">
        <w:rPr>
          <w:b/>
          <w:sz w:val="28"/>
          <w:szCs w:val="28"/>
        </w:rPr>
        <w:t>Теоретическое обоснование.</w:t>
      </w:r>
    </w:p>
    <w:p w:rsidR="00901E19" w:rsidRDefault="00901E19" w:rsidP="00901E19">
      <w:pPr>
        <w:ind w:firstLine="708"/>
        <w:jc w:val="both"/>
        <w:rPr>
          <w:sz w:val="28"/>
          <w:szCs w:val="28"/>
        </w:rPr>
      </w:pPr>
      <w:r w:rsidRPr="00344A7A">
        <w:rPr>
          <w:sz w:val="28"/>
          <w:szCs w:val="28"/>
        </w:rPr>
        <w:t>В эпоху, когда личность стоит на первом месте, как в социальном, так и в учебном пространстве, необходимо создать благоприятные условия для её реализации. Предполагается, что образовательный проце</w:t>
      </w:r>
      <w:proofErr w:type="gramStart"/>
      <w:r w:rsidRPr="00344A7A">
        <w:rPr>
          <w:sz w:val="28"/>
          <w:szCs w:val="28"/>
        </w:rPr>
        <w:t>сс в шк</w:t>
      </w:r>
      <w:proofErr w:type="gramEnd"/>
      <w:r w:rsidRPr="00344A7A">
        <w:rPr>
          <w:sz w:val="28"/>
          <w:szCs w:val="28"/>
        </w:rPr>
        <w:t>оле должен быть направлен на достижение таког</w:t>
      </w:r>
      <w:r>
        <w:rPr>
          <w:sz w:val="28"/>
          <w:szCs w:val="28"/>
        </w:rPr>
        <w:t>о уровня образованности обучающихся</w:t>
      </w:r>
      <w:r w:rsidRPr="00344A7A">
        <w:rPr>
          <w:sz w:val="28"/>
          <w:szCs w:val="28"/>
        </w:rPr>
        <w:t xml:space="preserve">, который был бы достаточен для самостоятельного творческого решения мировоззренческих проблем теоретического или прикладного характера. </w:t>
      </w:r>
      <w:proofErr w:type="gramStart"/>
      <w:r w:rsidRPr="00344A7A">
        <w:rPr>
          <w:sz w:val="28"/>
          <w:szCs w:val="28"/>
        </w:rPr>
        <w:t xml:space="preserve">Достижение этой цели связывается с организацией учебной деятельности, </w:t>
      </w:r>
      <w:r w:rsidRPr="00344A7A">
        <w:rPr>
          <w:sz w:val="28"/>
          <w:szCs w:val="28"/>
        </w:rPr>
        <w:lastRenderedPageBreak/>
        <w:t>имеющей и</w:t>
      </w:r>
      <w:r>
        <w:rPr>
          <w:sz w:val="28"/>
          <w:szCs w:val="28"/>
        </w:rPr>
        <w:t>сследовательскую направленность, трансформирующаяся в исследовательское поведение.</w:t>
      </w:r>
      <w:proofErr w:type="gramEnd"/>
    </w:p>
    <w:p w:rsidR="00901E19" w:rsidRPr="00344A7A" w:rsidRDefault="00901E19" w:rsidP="00901E19">
      <w:pPr>
        <w:ind w:firstLine="708"/>
        <w:jc w:val="both"/>
        <w:rPr>
          <w:sz w:val="28"/>
          <w:szCs w:val="28"/>
        </w:rPr>
      </w:pPr>
      <w:r w:rsidRPr="00344A7A">
        <w:rPr>
          <w:sz w:val="28"/>
          <w:szCs w:val="28"/>
        </w:rPr>
        <w:t xml:space="preserve">Исследовательское поведение - один из важнейших источников получения ребенком представлений о мире. </w:t>
      </w:r>
      <w:r>
        <w:rPr>
          <w:sz w:val="28"/>
          <w:szCs w:val="28"/>
        </w:rPr>
        <w:t xml:space="preserve">Такое поведение, на мой взгляд,  обусловлено исследовательским обучением. В педагогике </w:t>
      </w:r>
      <w:r w:rsidRPr="00344A7A">
        <w:rPr>
          <w:sz w:val="28"/>
          <w:szCs w:val="28"/>
        </w:rPr>
        <w:t xml:space="preserve"> «исследовательским обучением» именуется подход к обучению, построенный на основе естественного стремления ребенка к самостоятельному изучению окружающего мира.</w:t>
      </w:r>
      <w:r>
        <w:rPr>
          <w:sz w:val="28"/>
          <w:szCs w:val="28"/>
        </w:rPr>
        <w:t xml:space="preserve"> </w:t>
      </w:r>
      <w:r w:rsidRPr="00344A7A">
        <w:rPr>
          <w:sz w:val="28"/>
          <w:szCs w:val="28"/>
        </w:rPr>
        <w:t>Главная цель исследовательского обучения - формирование способности самостоятельно, творчески осваивать и перестраивать новые способы деятельности в любой сфере человеческой культуры.</w:t>
      </w:r>
    </w:p>
    <w:p w:rsidR="00901E19" w:rsidRPr="00344A7A" w:rsidRDefault="00901E19" w:rsidP="00901E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российской</w:t>
      </w:r>
      <w:r w:rsidRPr="00344A7A">
        <w:rPr>
          <w:sz w:val="28"/>
          <w:szCs w:val="28"/>
        </w:rPr>
        <w:t xml:space="preserve"> школе уже много лет продолжается противодействие традиционного и исследовательского обучения. </w:t>
      </w:r>
      <w:r>
        <w:rPr>
          <w:sz w:val="28"/>
          <w:szCs w:val="28"/>
        </w:rPr>
        <w:t>Традиционное обучение</w:t>
      </w:r>
      <w:r w:rsidRPr="00344A7A">
        <w:rPr>
          <w:sz w:val="28"/>
          <w:szCs w:val="28"/>
        </w:rPr>
        <w:t xml:space="preserve"> строится не на методах самостоятельного, творческого исследовательского поиска, а на репродуктивной деятельности, направленной на усвоение уже готовых, кем-то добытых истин. Благодаря этому обучению у ребенка в значительной мере утрачивается главная черта исследовательского поведения - поисковая активность. Итогом становится потеря любознательности, способности самостоятельно мыслить, делая в итоге практически невозможными процессы самообучения, самовоспитания, а, следовательно, и саморазвития.</w:t>
      </w:r>
    </w:p>
    <w:p w:rsidR="00901E19" w:rsidRPr="00344A7A" w:rsidRDefault="00901E19" w:rsidP="00901E19">
      <w:pPr>
        <w:ind w:firstLine="708"/>
        <w:jc w:val="both"/>
        <w:rPr>
          <w:sz w:val="28"/>
          <w:szCs w:val="28"/>
        </w:rPr>
      </w:pPr>
      <w:r w:rsidRPr="00344A7A">
        <w:rPr>
          <w:sz w:val="28"/>
          <w:szCs w:val="28"/>
        </w:rPr>
        <w:t>Именно поэтому подготовка ребенка к исследовательской деятельности, обучение его умениям и навыкам исследовательского поиска становится важнейшей задачей образования и современного учителя.</w:t>
      </w:r>
    </w:p>
    <w:p w:rsidR="00901E19" w:rsidRDefault="00901E19" w:rsidP="00901E19">
      <w:pPr>
        <w:ind w:firstLine="709"/>
        <w:jc w:val="both"/>
        <w:rPr>
          <w:color w:val="000000"/>
          <w:sz w:val="28"/>
          <w:szCs w:val="28"/>
        </w:rPr>
      </w:pPr>
      <w:r w:rsidRPr="009036E6">
        <w:rPr>
          <w:sz w:val="28"/>
          <w:szCs w:val="28"/>
        </w:rPr>
        <w:t xml:space="preserve">Вопросы организации учебно-исследовательской деятельности школьников в своих трудах рассматривали отечественные педагоги В.П. Вахтеров, Н.И.Новиков, Б.Е.Райков, </w:t>
      </w:r>
      <w:r>
        <w:rPr>
          <w:sz w:val="28"/>
          <w:szCs w:val="28"/>
        </w:rPr>
        <w:t>И.А.</w:t>
      </w:r>
      <w:proofErr w:type="gramStart"/>
      <w:r>
        <w:rPr>
          <w:sz w:val="28"/>
          <w:szCs w:val="28"/>
        </w:rPr>
        <w:t>Зимняя</w:t>
      </w:r>
      <w:proofErr w:type="gramEnd"/>
      <w:r>
        <w:rPr>
          <w:sz w:val="28"/>
          <w:szCs w:val="28"/>
        </w:rPr>
        <w:t xml:space="preserve">, А.М.Матюшкин, </w:t>
      </w:r>
      <w:r w:rsidRPr="009036E6">
        <w:rPr>
          <w:sz w:val="28"/>
          <w:szCs w:val="28"/>
        </w:rPr>
        <w:t>К.Д.Ушинский</w:t>
      </w:r>
      <w:r>
        <w:rPr>
          <w:sz w:val="28"/>
          <w:szCs w:val="28"/>
        </w:rPr>
        <w:t xml:space="preserve">; </w:t>
      </w:r>
      <w:r w:rsidRPr="009036E6">
        <w:rPr>
          <w:sz w:val="28"/>
          <w:szCs w:val="28"/>
        </w:rPr>
        <w:t xml:space="preserve">методические и дидактические основы использования исследовательских методов в обучении </w:t>
      </w:r>
      <w:r>
        <w:rPr>
          <w:sz w:val="28"/>
          <w:szCs w:val="28"/>
        </w:rPr>
        <w:t>представлены</w:t>
      </w:r>
      <w:r w:rsidRPr="009036E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036E6">
        <w:rPr>
          <w:sz w:val="28"/>
          <w:szCs w:val="28"/>
        </w:rPr>
        <w:t xml:space="preserve"> трудах И.Я. </w:t>
      </w:r>
      <w:proofErr w:type="spellStart"/>
      <w:r w:rsidRPr="009036E6">
        <w:rPr>
          <w:sz w:val="28"/>
          <w:szCs w:val="28"/>
        </w:rPr>
        <w:t>Лернер</w:t>
      </w:r>
      <w:r>
        <w:rPr>
          <w:sz w:val="28"/>
          <w:szCs w:val="28"/>
        </w:rPr>
        <w:t>а</w:t>
      </w:r>
      <w:proofErr w:type="spellEnd"/>
      <w:r w:rsidRPr="009036E6">
        <w:rPr>
          <w:sz w:val="28"/>
          <w:szCs w:val="28"/>
        </w:rPr>
        <w:t xml:space="preserve">, М.И. </w:t>
      </w:r>
      <w:proofErr w:type="spellStart"/>
      <w:r w:rsidRPr="009036E6">
        <w:rPr>
          <w:sz w:val="28"/>
          <w:szCs w:val="28"/>
        </w:rPr>
        <w:t>Махмутов</w:t>
      </w:r>
      <w:r>
        <w:rPr>
          <w:sz w:val="28"/>
          <w:szCs w:val="28"/>
        </w:rPr>
        <w:t>а</w:t>
      </w:r>
      <w:proofErr w:type="spellEnd"/>
      <w:r w:rsidRPr="009036E6">
        <w:rPr>
          <w:sz w:val="28"/>
          <w:szCs w:val="28"/>
        </w:rPr>
        <w:t xml:space="preserve">, М.Н. </w:t>
      </w:r>
      <w:proofErr w:type="spellStart"/>
      <w:r w:rsidRPr="009036E6">
        <w:rPr>
          <w:sz w:val="28"/>
          <w:szCs w:val="28"/>
        </w:rPr>
        <w:t>Скаткин</w:t>
      </w:r>
      <w:r>
        <w:rPr>
          <w:sz w:val="28"/>
          <w:szCs w:val="28"/>
        </w:rPr>
        <w:t>а</w:t>
      </w:r>
      <w:proofErr w:type="spellEnd"/>
      <w:r w:rsidRPr="009036E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9036E6">
        <w:rPr>
          <w:sz w:val="28"/>
          <w:szCs w:val="28"/>
        </w:rPr>
        <w:t xml:space="preserve">обоснование обучения, направленного на формирование умений добывать и </w:t>
      </w:r>
      <w:proofErr w:type="gramStart"/>
      <w:r w:rsidRPr="009036E6">
        <w:rPr>
          <w:sz w:val="28"/>
          <w:szCs w:val="28"/>
        </w:rPr>
        <w:t>применять полученные знания представлено</w:t>
      </w:r>
      <w:proofErr w:type="gramEnd"/>
      <w:r w:rsidRPr="009036E6">
        <w:rPr>
          <w:sz w:val="28"/>
          <w:szCs w:val="28"/>
        </w:rPr>
        <w:t xml:space="preserve"> в трудах  Л.С. </w:t>
      </w:r>
      <w:proofErr w:type="spellStart"/>
      <w:r w:rsidRPr="009036E6">
        <w:rPr>
          <w:sz w:val="28"/>
          <w:szCs w:val="28"/>
        </w:rPr>
        <w:t>Выготского</w:t>
      </w:r>
      <w:proofErr w:type="spellEnd"/>
      <w:r w:rsidRPr="009036E6">
        <w:rPr>
          <w:sz w:val="28"/>
          <w:szCs w:val="28"/>
        </w:rPr>
        <w:t xml:space="preserve">, В.В.Давыдова, </w:t>
      </w:r>
      <w:proofErr w:type="spellStart"/>
      <w:r w:rsidRPr="009036E6">
        <w:rPr>
          <w:sz w:val="28"/>
          <w:szCs w:val="28"/>
        </w:rPr>
        <w:t>Л.В.Занкова</w:t>
      </w:r>
      <w:proofErr w:type="spellEnd"/>
      <w:r w:rsidRPr="009036E6">
        <w:rPr>
          <w:sz w:val="28"/>
          <w:szCs w:val="28"/>
        </w:rPr>
        <w:t xml:space="preserve">, Н.Ф.Талызиной, Д.Б.Эльконина, </w:t>
      </w:r>
      <w:proofErr w:type="spellStart"/>
      <w:r w:rsidRPr="009036E6">
        <w:rPr>
          <w:sz w:val="28"/>
          <w:szCs w:val="28"/>
        </w:rPr>
        <w:t>И.С.Якиманской</w:t>
      </w:r>
      <w:proofErr w:type="spellEnd"/>
      <w:r w:rsidRPr="009036E6">
        <w:rPr>
          <w:sz w:val="28"/>
          <w:szCs w:val="28"/>
        </w:rPr>
        <w:t>;</w:t>
      </w:r>
      <w:r>
        <w:rPr>
          <w:sz w:val="28"/>
          <w:szCs w:val="28"/>
        </w:rPr>
        <w:t xml:space="preserve"> основные понятия учебно-исследовательской деятельности сформулированы в статьях А.В.Леонтовича. По его мнению, «</w:t>
      </w:r>
      <w:r w:rsidRPr="000A075D">
        <w:rPr>
          <w:color w:val="000000"/>
          <w:sz w:val="28"/>
          <w:szCs w:val="28"/>
        </w:rPr>
        <w:t xml:space="preserve">главным смыслом исследования в сфере образования есть то, что оно является учебным. Это означает, что его главной целью является развитие личности </w:t>
      </w:r>
      <w:r>
        <w:rPr>
          <w:color w:val="000000"/>
          <w:sz w:val="28"/>
          <w:szCs w:val="28"/>
        </w:rPr>
        <w:t>об</w:t>
      </w:r>
      <w:r w:rsidRPr="000A075D">
        <w:rPr>
          <w:color w:val="000000"/>
          <w:sz w:val="28"/>
          <w:szCs w:val="28"/>
        </w:rPr>
        <w:t>уча</w:t>
      </w:r>
      <w:r w:rsidR="009945FD">
        <w:rPr>
          <w:color w:val="000000"/>
          <w:sz w:val="28"/>
          <w:szCs w:val="28"/>
        </w:rPr>
        <w:t>ю</w:t>
      </w:r>
      <w:r w:rsidRPr="000A075D">
        <w:rPr>
          <w:color w:val="000000"/>
          <w:sz w:val="28"/>
          <w:szCs w:val="28"/>
        </w:rPr>
        <w:t xml:space="preserve">щегося, а </w:t>
      </w:r>
      <w:proofErr w:type="gramStart"/>
      <w:r w:rsidRPr="000A075D">
        <w:rPr>
          <w:color w:val="000000"/>
          <w:sz w:val="28"/>
          <w:szCs w:val="28"/>
        </w:rPr>
        <w:t>не получение</w:t>
      </w:r>
      <w:proofErr w:type="gramEnd"/>
      <w:r w:rsidRPr="000A075D">
        <w:rPr>
          <w:color w:val="000000"/>
          <w:sz w:val="28"/>
          <w:szCs w:val="28"/>
        </w:rPr>
        <w:t xml:space="preserve"> объективно нового результата, как в "большой" науке. </w:t>
      </w:r>
      <w:proofErr w:type="gramStart"/>
      <w:r w:rsidRPr="000A075D">
        <w:rPr>
          <w:color w:val="000000"/>
          <w:sz w:val="28"/>
          <w:szCs w:val="28"/>
        </w:rPr>
        <w:t>Если в науке главной целью является производство новых знаний, то в образовании цель исследовательской деятельности - в приобретении учащим</w:t>
      </w:r>
      <w:r>
        <w:rPr>
          <w:color w:val="000000"/>
          <w:sz w:val="28"/>
          <w:szCs w:val="28"/>
        </w:rPr>
        <w:t>и</w:t>
      </w:r>
      <w:r w:rsidRPr="000A075D">
        <w:rPr>
          <w:color w:val="000000"/>
          <w:sz w:val="28"/>
          <w:szCs w:val="28"/>
        </w:rPr>
        <w:t xml:space="preserve">ся функционального навыка исследования как универсального способа освоения действительности, развитии способности к исследовательскому типу мышления, активизации личностной позиции учащегося в образовательном процессе на основе приобретения субъективно новых знаний (т. е. самостоятельно получаемых </w:t>
      </w:r>
      <w:r w:rsidRPr="000A075D">
        <w:rPr>
          <w:color w:val="000000"/>
          <w:sz w:val="28"/>
          <w:szCs w:val="28"/>
        </w:rPr>
        <w:lastRenderedPageBreak/>
        <w:t>знаний, являющихся новыми и личностно значимыми для конкретного учащегося)</w:t>
      </w:r>
      <w:r>
        <w:rPr>
          <w:color w:val="000000"/>
          <w:sz w:val="28"/>
          <w:szCs w:val="28"/>
        </w:rPr>
        <w:t>»</w:t>
      </w:r>
      <w:r>
        <w:rPr>
          <w:rStyle w:val="a6"/>
          <w:color w:val="000000"/>
          <w:sz w:val="28"/>
          <w:szCs w:val="28"/>
        </w:rPr>
        <w:footnoteReference w:id="1"/>
      </w:r>
      <w:r w:rsidRPr="000A075D">
        <w:rPr>
          <w:color w:val="000000"/>
          <w:sz w:val="28"/>
          <w:szCs w:val="28"/>
        </w:rPr>
        <w:t>.</w:t>
      </w:r>
      <w:proofErr w:type="gramEnd"/>
    </w:p>
    <w:p w:rsidR="00901E19" w:rsidRPr="005272CA" w:rsidRDefault="00901E19" w:rsidP="00901E1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предлагаемой организационно-педагогической модели акцент делается именно на учебном исследовании как деятельности учащихся, связанной с решением</w:t>
      </w:r>
      <w:r w:rsidRPr="00D17C73">
        <w:rPr>
          <w:color w:val="000000"/>
          <w:sz w:val="28"/>
          <w:szCs w:val="28"/>
        </w:rPr>
        <w:t xml:space="preserve"> творческой, исследовательской задачи с заранее неизвестным решением</w:t>
      </w:r>
      <w:r>
        <w:rPr>
          <w:color w:val="000000"/>
          <w:sz w:val="28"/>
          <w:szCs w:val="28"/>
        </w:rPr>
        <w:t>.</w:t>
      </w:r>
    </w:p>
    <w:p w:rsidR="00901E19" w:rsidRDefault="00901E19" w:rsidP="00901E19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962CB8">
        <w:rPr>
          <w:b/>
          <w:sz w:val="28"/>
          <w:szCs w:val="28"/>
        </w:rPr>
        <w:t>Конструирование модели.</w:t>
      </w:r>
    </w:p>
    <w:p w:rsidR="00901E19" w:rsidRDefault="00901E19" w:rsidP="00901E1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конструировании организационно-педагогической модели учитель опирается на теоретико-методологическую базу отечественных ученых, в том числе на </w:t>
      </w:r>
      <w:r w:rsidRPr="00AE54D1">
        <w:rPr>
          <w:sz w:val="28"/>
          <w:szCs w:val="28"/>
        </w:rPr>
        <w:t>теоретические аспекты организации учебно-исследовательской деятельности школьников А.В.Леонтовича.</w:t>
      </w:r>
      <w:r>
        <w:t xml:space="preserve"> «</w:t>
      </w:r>
      <w:r>
        <w:rPr>
          <w:color w:val="000000"/>
          <w:sz w:val="28"/>
          <w:szCs w:val="28"/>
        </w:rPr>
        <w:t>П</w:t>
      </w:r>
      <w:r w:rsidRPr="00D17C73">
        <w:rPr>
          <w:color w:val="000000"/>
          <w:sz w:val="28"/>
          <w:szCs w:val="28"/>
        </w:rPr>
        <w:t xml:space="preserve">ри организации образовательного процесса на основе исследовательской деятельности на первое место встает задача проектирования исследования. При проектировании исследовательской деятельности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 w:rsidRPr="00D17C73">
        <w:rPr>
          <w:color w:val="000000"/>
          <w:sz w:val="28"/>
          <w:szCs w:val="28"/>
        </w:rPr>
        <w:t xml:space="preserve"> в качестве основы берется модель и методология исследования, разрабо</w:t>
      </w:r>
      <w:r>
        <w:rPr>
          <w:color w:val="000000"/>
          <w:sz w:val="28"/>
          <w:szCs w:val="28"/>
        </w:rPr>
        <w:t xml:space="preserve">танная и принятая в сфере науки. </w:t>
      </w:r>
      <w:r w:rsidRPr="00D17C73">
        <w:rPr>
          <w:color w:val="000000"/>
          <w:sz w:val="28"/>
          <w:szCs w:val="28"/>
        </w:rPr>
        <w:t xml:space="preserve">Эта модель характеризуется наличием нескольких стандартных этапов, присутствующих в любом научном исследовании независимо от той предметной области, в которой оно развивается. При этом развитие исследовательской деятельности </w:t>
      </w:r>
      <w:proofErr w:type="gramStart"/>
      <w:r>
        <w:rPr>
          <w:color w:val="000000"/>
          <w:sz w:val="28"/>
          <w:szCs w:val="28"/>
        </w:rPr>
        <w:t>об</w:t>
      </w:r>
      <w:r w:rsidRPr="00D17C73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D17C73">
        <w:rPr>
          <w:color w:val="000000"/>
          <w:sz w:val="28"/>
          <w:szCs w:val="28"/>
        </w:rPr>
        <w:t>щихся</w:t>
      </w:r>
      <w:proofErr w:type="gramEnd"/>
      <w:r w:rsidRPr="00D17C73">
        <w:rPr>
          <w:color w:val="000000"/>
          <w:sz w:val="28"/>
          <w:szCs w:val="28"/>
        </w:rPr>
        <w:t xml:space="preserve"> нормируется выработанными научным сообществом традициями с учетом специфики учебного исследования</w:t>
      </w:r>
      <w:r>
        <w:rPr>
          <w:color w:val="000000"/>
          <w:sz w:val="28"/>
          <w:szCs w:val="28"/>
        </w:rPr>
        <w:t>».</w:t>
      </w:r>
      <w:r>
        <w:rPr>
          <w:rStyle w:val="a6"/>
          <w:color w:val="000000"/>
          <w:sz w:val="28"/>
          <w:szCs w:val="28"/>
        </w:rPr>
        <w:footnoteReference w:id="2"/>
      </w:r>
    </w:p>
    <w:p w:rsidR="00901E19" w:rsidRPr="005272CA" w:rsidRDefault="00901E19" w:rsidP="00901E1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Данная организационно-педагогическая модель представляет собой </w:t>
      </w:r>
      <w:r w:rsidRPr="00327DB7">
        <w:rPr>
          <w:color w:val="365F91"/>
          <w:sz w:val="28"/>
          <w:szCs w:val="28"/>
        </w:rPr>
        <w:t>пять этапов – пять шагов от замысла к воплощению</w:t>
      </w:r>
      <w:r>
        <w:rPr>
          <w:color w:val="000000"/>
          <w:sz w:val="28"/>
          <w:szCs w:val="28"/>
        </w:rPr>
        <w:t xml:space="preserve">, правильное и качественное осуществление которых гарантирует педагогу эффективные результаты в организации исследовательской деятельности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обучающимися.</w:t>
      </w:r>
    </w:p>
    <w:p w:rsidR="00901E19" w:rsidRDefault="00901E19" w:rsidP="00901E19">
      <w:pPr>
        <w:ind w:firstLine="709"/>
        <w:jc w:val="both"/>
        <w:rPr>
          <w:color w:val="C00000"/>
          <w:sz w:val="28"/>
          <w:szCs w:val="28"/>
        </w:rPr>
      </w:pPr>
    </w:p>
    <w:p w:rsidR="00901E19" w:rsidRPr="005272CA" w:rsidRDefault="00901E19" w:rsidP="00901E19">
      <w:pPr>
        <w:ind w:firstLine="709"/>
        <w:jc w:val="both"/>
        <w:rPr>
          <w:color w:val="000000"/>
          <w:sz w:val="28"/>
          <w:szCs w:val="28"/>
        </w:rPr>
      </w:pPr>
      <w:r w:rsidRPr="005F3D51">
        <w:rPr>
          <w:color w:val="C00000"/>
          <w:sz w:val="28"/>
          <w:szCs w:val="28"/>
        </w:rPr>
        <w:t>Первый этап</w:t>
      </w:r>
      <w:r>
        <w:rPr>
          <w:color w:val="000000"/>
          <w:sz w:val="28"/>
          <w:szCs w:val="28"/>
        </w:rPr>
        <w:t xml:space="preserve"> предполагает изучение возрастных психолого-педагогических особенностей и способностей школьников.</w:t>
      </w:r>
    </w:p>
    <w:p w:rsidR="00901E19" w:rsidRPr="009E18F5" w:rsidRDefault="00901E19" w:rsidP="00901E19">
      <w:pPr>
        <w:ind w:firstLine="709"/>
        <w:jc w:val="right"/>
        <w:rPr>
          <w:i/>
          <w:color w:val="000000"/>
        </w:rPr>
      </w:pPr>
    </w:p>
    <w:p w:rsidR="00901E19" w:rsidRPr="009E18F5" w:rsidRDefault="00901E19" w:rsidP="00901E19">
      <w:pPr>
        <w:ind w:firstLine="709"/>
        <w:jc w:val="center"/>
        <w:rPr>
          <w:b/>
          <w:i/>
          <w:color w:val="000000"/>
        </w:rPr>
      </w:pPr>
      <w:r w:rsidRPr="009E18F5">
        <w:rPr>
          <w:b/>
          <w:i/>
          <w:color w:val="000000"/>
        </w:rPr>
        <w:t>Возрастные психолого-педагогические особенности школьников.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7903"/>
      </w:tblGrid>
      <w:tr w:rsidR="00901E19" w:rsidRPr="0028738A" w:rsidTr="002E1B05">
        <w:tc>
          <w:tcPr>
            <w:tcW w:w="1668" w:type="dxa"/>
            <w:tcBorders>
              <w:top w:val="single" w:sz="12" w:space="0" w:color="FABF8F"/>
              <w:left w:val="single" w:sz="12" w:space="0" w:color="FABF8F"/>
              <w:bottom w:val="single" w:sz="12" w:space="0" w:color="FABF8F"/>
              <w:right w:val="single" w:sz="12" w:space="0" w:color="FABF8F"/>
            </w:tcBorders>
          </w:tcPr>
          <w:p w:rsidR="00901E19" w:rsidRPr="00321071" w:rsidRDefault="00901E19" w:rsidP="002E1B05">
            <w:pPr>
              <w:jc w:val="both"/>
              <w:rPr>
                <w:b/>
                <w:bCs/>
                <w:color w:val="000000"/>
              </w:rPr>
            </w:pPr>
            <w:r w:rsidRPr="00321071">
              <w:rPr>
                <w:b/>
                <w:bCs/>
                <w:color w:val="000000"/>
              </w:rPr>
              <w:t>5-6 класс.</w:t>
            </w:r>
          </w:p>
        </w:tc>
        <w:tc>
          <w:tcPr>
            <w:tcW w:w="7903" w:type="dxa"/>
            <w:tcBorders>
              <w:top w:val="single" w:sz="12" w:space="0" w:color="FABF8F"/>
              <w:left w:val="single" w:sz="12" w:space="0" w:color="FABF8F"/>
              <w:bottom w:val="single" w:sz="12" w:space="0" w:color="FABF8F"/>
              <w:right w:val="single" w:sz="12" w:space="0" w:color="FABF8F"/>
            </w:tcBorders>
          </w:tcPr>
          <w:p w:rsidR="00901E19" w:rsidRPr="00321071" w:rsidRDefault="00901E19" w:rsidP="002E1B05">
            <w:pPr>
              <w:ind w:firstLine="709"/>
              <w:jc w:val="both"/>
              <w:rPr>
                <w:color w:val="000000"/>
              </w:rPr>
            </w:pPr>
            <w:r w:rsidRPr="00321071">
              <w:rPr>
                <w:color w:val="000000"/>
              </w:rPr>
              <w:t xml:space="preserve">В этот возрастной период учебная деятельность еще сохраняет за собой ведущие позиции. Появляется потребность к более широкому общению, стремление определить свое место в классе (группе). Среди учащихся начинают возникать разногласия по разным жизненным вопросам. Дети стремятся высказать собственное мнение о происходящих событиях. Возникает необходимость компромисса, потребность прийти к согласию во мнениях, представлениях о себе и окружающих людях. Это не всегда удается, так как у детей этого возраста идет адаптация к среднему звену, к новым условиям обучения, требованиям и нагрузкам. Дети в этот период не могут объективно относиться к происходящим событиям, адекватно реагировать на них. Они испытывают большую тревогу и переживают всевозможные страхи. Но уже к концу 6 класса </w:t>
            </w:r>
            <w:r w:rsidRPr="00321071">
              <w:rPr>
                <w:color w:val="000000"/>
              </w:rPr>
              <w:lastRenderedPageBreak/>
              <w:t>дети стремятся к самостоятельности, желают оградить некоторые стороны своей жизни от вмешательства взрослых. Появляются собственные взгляды, которые отчаянно отстаиваются.</w:t>
            </w:r>
          </w:p>
          <w:p w:rsidR="00901E19" w:rsidRPr="00321071" w:rsidRDefault="00901E19" w:rsidP="002E1B05">
            <w:pPr>
              <w:jc w:val="both"/>
              <w:rPr>
                <w:color w:val="000000"/>
              </w:rPr>
            </w:pPr>
          </w:p>
        </w:tc>
      </w:tr>
      <w:tr w:rsidR="00901E19" w:rsidRPr="0028738A" w:rsidTr="002E1B05">
        <w:tc>
          <w:tcPr>
            <w:tcW w:w="1668" w:type="dxa"/>
            <w:tcBorders>
              <w:top w:val="single" w:sz="12" w:space="0" w:color="FABF8F"/>
              <w:left w:val="single" w:sz="12" w:space="0" w:color="FABF8F"/>
              <w:bottom w:val="single" w:sz="12" w:space="0" w:color="FABF8F"/>
              <w:right w:val="single" w:sz="12" w:space="0" w:color="FABF8F"/>
            </w:tcBorders>
            <w:shd w:val="clear" w:color="auto" w:fill="FDE4D0"/>
          </w:tcPr>
          <w:p w:rsidR="00901E19" w:rsidRPr="00321071" w:rsidRDefault="00901E19" w:rsidP="002E1B05">
            <w:pPr>
              <w:jc w:val="both"/>
              <w:rPr>
                <w:b/>
                <w:bCs/>
                <w:color w:val="000000"/>
              </w:rPr>
            </w:pPr>
            <w:r w:rsidRPr="00321071">
              <w:rPr>
                <w:b/>
                <w:bCs/>
                <w:color w:val="000000"/>
              </w:rPr>
              <w:lastRenderedPageBreak/>
              <w:t>7-8 класс.</w:t>
            </w:r>
          </w:p>
        </w:tc>
        <w:tc>
          <w:tcPr>
            <w:tcW w:w="7903" w:type="dxa"/>
            <w:tcBorders>
              <w:top w:val="single" w:sz="12" w:space="0" w:color="FABF8F"/>
              <w:left w:val="single" w:sz="12" w:space="0" w:color="FABF8F"/>
              <w:bottom w:val="single" w:sz="12" w:space="0" w:color="FABF8F"/>
              <w:right w:val="single" w:sz="12" w:space="0" w:color="FABF8F"/>
            </w:tcBorders>
            <w:shd w:val="clear" w:color="auto" w:fill="FDE4D0"/>
          </w:tcPr>
          <w:p w:rsidR="00901E19" w:rsidRPr="00321071" w:rsidRDefault="00901E19" w:rsidP="002E1B05">
            <w:pPr>
              <w:ind w:firstLine="709"/>
              <w:jc w:val="both"/>
              <w:rPr>
                <w:color w:val="000000"/>
              </w:rPr>
            </w:pPr>
            <w:r w:rsidRPr="00321071">
              <w:rPr>
                <w:color w:val="000000"/>
              </w:rPr>
              <w:t>Это возрастной период, в котором формируется система внутренне согласованных представлений о себе и окружающем мире. Познание себя и своих различных качеств приводит к формированию «</w:t>
            </w:r>
            <w:proofErr w:type="spellStart"/>
            <w:proofErr w:type="gramStart"/>
            <w:r w:rsidRPr="00321071">
              <w:rPr>
                <w:color w:val="000000"/>
              </w:rPr>
              <w:t>Я-концепции</w:t>
            </w:r>
            <w:proofErr w:type="spellEnd"/>
            <w:proofErr w:type="gramEnd"/>
            <w:r w:rsidRPr="00321071">
              <w:rPr>
                <w:color w:val="000000"/>
              </w:rPr>
              <w:t xml:space="preserve">». Для подростка в этот период очень важно знать, какой он на самом деле, насколько значимы в системе общественных отношений его индивидуальные особенности. Это еще не цельная и не зрелая личность, его эмоциональная жизнь неустойчива. Подвижность душевной жизни приводит к постоянным сомнениям в своих представлениях о себе и окружающих людях. В этот период самовоспитание становится возможным благодаря тому, что развиваются способности к </w:t>
            </w:r>
            <w:proofErr w:type="spellStart"/>
            <w:r w:rsidRPr="00321071">
              <w:rPr>
                <w:color w:val="000000"/>
              </w:rPr>
              <w:t>саморегуляции</w:t>
            </w:r>
            <w:proofErr w:type="spellEnd"/>
            <w:r w:rsidRPr="00321071">
              <w:rPr>
                <w:color w:val="000000"/>
              </w:rPr>
              <w:t>.</w:t>
            </w:r>
          </w:p>
          <w:p w:rsidR="00901E19" w:rsidRPr="00321071" w:rsidRDefault="00901E19" w:rsidP="002E1B05">
            <w:pPr>
              <w:jc w:val="both"/>
              <w:rPr>
                <w:color w:val="000000"/>
              </w:rPr>
            </w:pPr>
          </w:p>
        </w:tc>
      </w:tr>
      <w:tr w:rsidR="00901E19" w:rsidRPr="0028738A" w:rsidTr="002E1B05">
        <w:tc>
          <w:tcPr>
            <w:tcW w:w="1668" w:type="dxa"/>
            <w:tcBorders>
              <w:top w:val="single" w:sz="12" w:space="0" w:color="FABF8F"/>
              <w:left w:val="single" w:sz="12" w:space="0" w:color="FABF8F"/>
              <w:bottom w:val="single" w:sz="12" w:space="0" w:color="FABF8F"/>
              <w:right w:val="single" w:sz="12" w:space="0" w:color="FABF8F"/>
            </w:tcBorders>
          </w:tcPr>
          <w:p w:rsidR="00901E19" w:rsidRPr="00321071" w:rsidRDefault="00901E19" w:rsidP="002E1B05">
            <w:pPr>
              <w:jc w:val="both"/>
              <w:rPr>
                <w:b/>
                <w:bCs/>
                <w:color w:val="000000"/>
              </w:rPr>
            </w:pPr>
            <w:r w:rsidRPr="00321071">
              <w:rPr>
                <w:b/>
                <w:bCs/>
                <w:color w:val="000000"/>
              </w:rPr>
              <w:t>старшие классы</w:t>
            </w:r>
          </w:p>
        </w:tc>
        <w:tc>
          <w:tcPr>
            <w:tcW w:w="7903" w:type="dxa"/>
            <w:tcBorders>
              <w:top w:val="single" w:sz="12" w:space="0" w:color="FABF8F"/>
              <w:left w:val="single" w:sz="12" w:space="0" w:color="FABF8F"/>
              <w:bottom w:val="single" w:sz="12" w:space="0" w:color="FABF8F"/>
              <w:right w:val="single" w:sz="12" w:space="0" w:color="FABF8F"/>
            </w:tcBorders>
          </w:tcPr>
          <w:p w:rsidR="00901E19" w:rsidRPr="00321071" w:rsidRDefault="00901E19" w:rsidP="002E1B05">
            <w:pPr>
              <w:ind w:firstLine="709"/>
              <w:jc w:val="both"/>
              <w:rPr>
                <w:color w:val="000000"/>
              </w:rPr>
            </w:pPr>
            <w:r w:rsidRPr="00321071">
              <w:rPr>
                <w:color w:val="000000"/>
              </w:rPr>
              <w:t>Насущная потребность изменений социальной действительности выдвигает на первый план личностный фактор, формирование у подрастающего поколения нового понимания гражданственности, демократических ценностей. Появилось новое понятие «социальная компетентность», которое включает в себя активную социальную позицию, способность брать на себя ответственность, ставить перед собой задачи и находить самостоятельные пути их достижения, считать себя субъектом собственной жизни, эффективно адаптироваться к современным условиям жизни и продуктивно функционировать в социуме.</w:t>
            </w:r>
          </w:p>
          <w:p w:rsidR="00901E19" w:rsidRPr="00321071" w:rsidRDefault="00901E19" w:rsidP="002E1B05">
            <w:pPr>
              <w:jc w:val="both"/>
              <w:rPr>
                <w:color w:val="000000"/>
              </w:rPr>
            </w:pPr>
          </w:p>
        </w:tc>
      </w:tr>
    </w:tbl>
    <w:p w:rsidR="00901E19" w:rsidRDefault="00901E19" w:rsidP="00901E19">
      <w:pPr>
        <w:ind w:firstLine="708"/>
        <w:jc w:val="both"/>
        <w:rPr>
          <w:color w:val="000000"/>
          <w:sz w:val="28"/>
          <w:szCs w:val="28"/>
        </w:rPr>
      </w:pPr>
    </w:p>
    <w:p w:rsidR="00901E19" w:rsidRDefault="00901E19" w:rsidP="00901E1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учитывая все эти психолого-педагогические особенности обучающихся, конструировалась данная организационно-педагогическая модель, которая ориентирована на успешную адаптацию младших школьников в среднем звене, на удовлетворение стремления подростков к самостоятельности, стремления аргументировано отстаивать свою точку зрения, логически ее обосновывать, быть убедительным в споре и, наконец, на формирование социальной компетенции обучающихся старших классов.</w:t>
      </w:r>
    </w:p>
    <w:p w:rsidR="00F3081B" w:rsidRDefault="00F3081B" w:rsidP="00F3081B">
      <w:pPr>
        <w:ind w:firstLine="426"/>
        <w:jc w:val="both"/>
        <w:rPr>
          <w:color w:val="000000"/>
          <w:sz w:val="28"/>
          <w:szCs w:val="28"/>
        </w:rPr>
      </w:pPr>
      <w:r w:rsidRPr="005F3D51">
        <w:rPr>
          <w:color w:val="C00000"/>
          <w:sz w:val="28"/>
          <w:szCs w:val="28"/>
        </w:rPr>
        <w:t>Второй этап</w:t>
      </w:r>
      <w:r>
        <w:rPr>
          <w:color w:val="000000"/>
          <w:sz w:val="28"/>
          <w:szCs w:val="28"/>
        </w:rPr>
        <w:t xml:space="preserve"> предполагает создание благоприятных условий для внедрения организационно-педагогической модели в учебно-воспитательный процесс, а именно:</w:t>
      </w:r>
    </w:p>
    <w:p w:rsidR="00F3081B" w:rsidRDefault="00F3081B" w:rsidP="00F3081B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5C3945">
        <w:rPr>
          <w:color w:val="000000"/>
          <w:sz w:val="28"/>
          <w:szCs w:val="28"/>
        </w:rPr>
        <w:t>обеспечение учебного процесса в учебных кабинетах</w:t>
      </w:r>
      <w:r>
        <w:rPr>
          <w:color w:val="000000"/>
          <w:sz w:val="28"/>
          <w:szCs w:val="28"/>
        </w:rPr>
        <w:t xml:space="preserve"> образовательного учреждения</w:t>
      </w:r>
      <w:r w:rsidRPr="005C3945">
        <w:rPr>
          <w:color w:val="000000"/>
          <w:sz w:val="28"/>
          <w:szCs w:val="28"/>
        </w:rPr>
        <w:t xml:space="preserve">, соответствующих </w:t>
      </w:r>
      <w:r>
        <w:rPr>
          <w:color w:val="000000"/>
          <w:sz w:val="28"/>
          <w:szCs w:val="28"/>
        </w:rPr>
        <w:t xml:space="preserve">нормам </w:t>
      </w:r>
      <w:proofErr w:type="spellStart"/>
      <w:r>
        <w:rPr>
          <w:color w:val="000000"/>
          <w:sz w:val="28"/>
          <w:szCs w:val="28"/>
        </w:rPr>
        <w:t>Сан</w:t>
      </w:r>
      <w:r w:rsidRPr="005C3945">
        <w:rPr>
          <w:color w:val="000000"/>
          <w:sz w:val="28"/>
          <w:szCs w:val="28"/>
        </w:rPr>
        <w:t>ПиНа</w:t>
      </w:r>
      <w:proofErr w:type="spellEnd"/>
      <w:r w:rsidRPr="005C3945">
        <w:rPr>
          <w:color w:val="000000"/>
          <w:sz w:val="28"/>
          <w:szCs w:val="28"/>
        </w:rPr>
        <w:t>;</w:t>
      </w:r>
    </w:p>
    <w:p w:rsidR="00F3081B" w:rsidRDefault="00F3081B" w:rsidP="00F3081B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ресурсное обеспечение;</w:t>
      </w:r>
    </w:p>
    <w:p w:rsidR="00F3081B" w:rsidRPr="00475D93" w:rsidRDefault="00F3081B" w:rsidP="00F3081B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учебной среды, отвечающей всем необходимым требованиям сохранения психического и физического здоровья детей;</w:t>
      </w:r>
    </w:p>
    <w:p w:rsidR="00F3081B" w:rsidRDefault="00F3081B" w:rsidP="00F3081B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оптимальной учебной нагрузки, соответствующей психолого-педагогическим особенностям детей;</w:t>
      </w:r>
    </w:p>
    <w:p w:rsidR="00F3081B" w:rsidRPr="00475D93" w:rsidRDefault="00F3081B" w:rsidP="00F3081B">
      <w:pPr>
        <w:pStyle w:val="a3"/>
        <w:numPr>
          <w:ilvl w:val="0"/>
          <w:numId w:val="3"/>
        </w:numPr>
        <w:ind w:left="1145" w:hanging="357"/>
        <w:jc w:val="both"/>
        <w:rPr>
          <w:color w:val="000000"/>
          <w:sz w:val="28"/>
          <w:szCs w:val="28"/>
        </w:rPr>
      </w:pPr>
      <w:r w:rsidRPr="00475D93">
        <w:rPr>
          <w:color w:val="000000"/>
          <w:sz w:val="28"/>
          <w:szCs w:val="28"/>
        </w:rPr>
        <w:lastRenderedPageBreak/>
        <w:t>планирование действий педагога, направленных на организацию социальных взаимодействий;</w:t>
      </w:r>
    </w:p>
    <w:p w:rsidR="00F3081B" w:rsidRPr="00475D93" w:rsidRDefault="00F3081B" w:rsidP="00F3081B">
      <w:pPr>
        <w:pStyle w:val="a3"/>
        <w:numPr>
          <w:ilvl w:val="0"/>
          <w:numId w:val="3"/>
        </w:numPr>
        <w:ind w:left="1145" w:hanging="357"/>
        <w:jc w:val="both"/>
        <w:rPr>
          <w:color w:val="000000"/>
          <w:sz w:val="28"/>
          <w:szCs w:val="28"/>
        </w:rPr>
      </w:pPr>
      <w:r w:rsidRPr="00475D93">
        <w:rPr>
          <w:rFonts w:eastAsia="Calibri"/>
          <w:color w:val="000000"/>
          <w:sz w:val="28"/>
          <w:szCs w:val="28"/>
        </w:rPr>
        <w:t>обеспечение благоприятной учебной атмосферы, доброжелательность со стороны учителя, его отказ от высказывания оценок и критики в адрес ребенка;</w:t>
      </w:r>
    </w:p>
    <w:p w:rsidR="00F3081B" w:rsidRPr="00475D93" w:rsidRDefault="00F3081B" w:rsidP="00F3081B">
      <w:pPr>
        <w:pStyle w:val="a3"/>
        <w:numPr>
          <w:ilvl w:val="0"/>
          <w:numId w:val="3"/>
        </w:numPr>
        <w:ind w:left="1145" w:hanging="357"/>
        <w:jc w:val="both"/>
        <w:rPr>
          <w:color w:val="000000"/>
          <w:sz w:val="28"/>
          <w:szCs w:val="28"/>
        </w:rPr>
      </w:pPr>
      <w:r w:rsidRPr="00475D93">
        <w:rPr>
          <w:rFonts w:eastAsia="Calibri"/>
          <w:color w:val="000000"/>
          <w:sz w:val="28"/>
          <w:szCs w:val="28"/>
        </w:rPr>
        <w:t>обогащение окружающей среды ребенка самыми разнообразными новыми для него предметами и стимулами с целью развития его любознательности;</w:t>
      </w:r>
    </w:p>
    <w:p w:rsidR="00F3081B" w:rsidRPr="00475D93" w:rsidRDefault="00F3081B" w:rsidP="00F3081B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1145" w:right="14" w:hanging="357"/>
        <w:jc w:val="both"/>
        <w:rPr>
          <w:rFonts w:eastAsia="Calibri"/>
          <w:sz w:val="28"/>
          <w:szCs w:val="28"/>
        </w:rPr>
      </w:pPr>
      <w:r w:rsidRPr="00475D93">
        <w:rPr>
          <w:rFonts w:eastAsia="Calibri"/>
          <w:color w:val="000000"/>
          <w:sz w:val="28"/>
          <w:szCs w:val="28"/>
        </w:rPr>
        <w:t>поощрение высказывания оригинальных идей;</w:t>
      </w:r>
    </w:p>
    <w:p w:rsidR="00F3081B" w:rsidRPr="00475D93" w:rsidRDefault="00F3081B" w:rsidP="00F3081B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1145" w:right="14" w:hanging="357"/>
        <w:jc w:val="both"/>
        <w:rPr>
          <w:rFonts w:eastAsia="Calibri"/>
          <w:sz w:val="28"/>
          <w:szCs w:val="28"/>
        </w:rPr>
      </w:pPr>
      <w:r w:rsidRPr="00475D93">
        <w:rPr>
          <w:rFonts w:eastAsia="Calibri"/>
          <w:color w:val="000000"/>
          <w:sz w:val="28"/>
          <w:szCs w:val="28"/>
        </w:rPr>
        <w:t>обеспечение возможностей для упражнения и практики;</w:t>
      </w:r>
    </w:p>
    <w:p w:rsidR="00F3081B" w:rsidRPr="005272CA" w:rsidRDefault="00F3081B" w:rsidP="00F3081B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1145" w:right="14" w:hanging="357"/>
        <w:jc w:val="both"/>
        <w:rPr>
          <w:rFonts w:eastAsia="Calibri"/>
          <w:sz w:val="28"/>
          <w:szCs w:val="28"/>
        </w:rPr>
      </w:pPr>
      <w:r w:rsidRPr="00475D93">
        <w:rPr>
          <w:rFonts w:eastAsia="Calibri"/>
          <w:color w:val="000000"/>
          <w:sz w:val="28"/>
          <w:szCs w:val="28"/>
        </w:rPr>
        <w:t xml:space="preserve"> использование личного примера творческого подхода к решению проблем.</w:t>
      </w:r>
    </w:p>
    <w:p w:rsidR="00F3081B" w:rsidRDefault="00F3081B" w:rsidP="00F3081B">
      <w:pPr>
        <w:ind w:firstLine="709"/>
        <w:jc w:val="both"/>
        <w:rPr>
          <w:color w:val="C00000"/>
          <w:sz w:val="28"/>
          <w:szCs w:val="28"/>
        </w:rPr>
      </w:pPr>
    </w:p>
    <w:p w:rsidR="00F3081B" w:rsidRDefault="00F3081B" w:rsidP="00F3081B">
      <w:pPr>
        <w:ind w:firstLine="709"/>
        <w:jc w:val="both"/>
        <w:rPr>
          <w:sz w:val="28"/>
          <w:szCs w:val="28"/>
        </w:rPr>
      </w:pPr>
      <w:r w:rsidRPr="00B9065B">
        <w:rPr>
          <w:color w:val="C00000"/>
          <w:sz w:val="28"/>
          <w:szCs w:val="28"/>
        </w:rPr>
        <w:t>Третий этап</w:t>
      </w:r>
      <w:r>
        <w:rPr>
          <w:color w:val="C00000"/>
          <w:sz w:val="28"/>
          <w:szCs w:val="28"/>
        </w:rPr>
        <w:t xml:space="preserve"> </w:t>
      </w:r>
      <w:r w:rsidRPr="00475D93">
        <w:rPr>
          <w:sz w:val="28"/>
          <w:szCs w:val="28"/>
        </w:rPr>
        <w:t>– организация исследовательской деятельности.</w:t>
      </w:r>
      <w:r>
        <w:rPr>
          <w:sz w:val="28"/>
          <w:szCs w:val="28"/>
        </w:rPr>
        <w:t xml:space="preserve"> Он начинается с организации педагогом исследовательского обучения, направленного на формирование исследовательского поведения учащихся. На организационном этапе обучения исследовательской деятельности целесообразно провести вводную беседу для того, чтобы выяснить уровень подготовки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 данному типу деятельности. В зависимости от того, насколько школьники владеют теоретическим материалом об исследовательской деятельности, будут зависеть дальнейшие действия педагога в процессе исследовательского обучения. Педагог знакомит обучающихся с алгоритмом выполнения учебного исследования, принятого в научном мире, и вводит основные научные понятия, знание и понимание которых поможет формировать исследовательскую культуру обучающихся.</w:t>
      </w:r>
    </w:p>
    <w:p w:rsidR="00F3081B" w:rsidRDefault="00F3081B" w:rsidP="00F3081B">
      <w:pPr>
        <w:spacing w:line="360" w:lineRule="auto"/>
        <w:ind w:left="2124"/>
        <w:jc w:val="both"/>
        <w:rPr>
          <w:b/>
          <w:i/>
          <w:color w:val="4F6228"/>
        </w:rPr>
      </w:pPr>
    </w:p>
    <w:p w:rsidR="00F3081B" w:rsidRDefault="00F3081B" w:rsidP="00F3081B">
      <w:pPr>
        <w:jc w:val="both"/>
      </w:pPr>
      <w:r w:rsidRPr="005C3790">
        <w:rPr>
          <w:b/>
          <w:i/>
          <w:color w:val="4F6228"/>
        </w:rPr>
        <w:t>Проблема</w:t>
      </w:r>
      <w:r w:rsidRPr="005C3790">
        <w:t xml:space="preserve"> исследования понимается как категория</w:t>
      </w:r>
      <w:r>
        <w:t>, означающая нечто неизвестное,</w:t>
      </w:r>
      <w:r w:rsidRPr="005C3790">
        <w:t xml:space="preserve"> </w:t>
      </w:r>
      <w:r>
        <w:t>ч</w:t>
      </w:r>
      <w:r w:rsidRPr="005C3790">
        <w:t>то предстоит открыть и доказать.</w:t>
      </w:r>
    </w:p>
    <w:p w:rsidR="00F3081B" w:rsidRPr="005C3790" w:rsidRDefault="00F3081B" w:rsidP="00F3081B">
      <w:pPr>
        <w:jc w:val="both"/>
      </w:pPr>
      <w:r w:rsidRPr="005C3790">
        <w:rPr>
          <w:b/>
          <w:i/>
          <w:color w:val="4F6228"/>
        </w:rPr>
        <w:t xml:space="preserve">Тема </w:t>
      </w:r>
      <w:r w:rsidRPr="005C3790">
        <w:t>– отражает характерные черты проблемы.</w:t>
      </w:r>
    </w:p>
    <w:p w:rsidR="00F3081B" w:rsidRPr="005C3790" w:rsidRDefault="00F3081B" w:rsidP="00F3081B">
      <w:pPr>
        <w:jc w:val="both"/>
      </w:pPr>
      <w:r w:rsidRPr="005C3790">
        <w:rPr>
          <w:b/>
          <w:i/>
          <w:color w:val="4F6228"/>
        </w:rPr>
        <w:t>Объект</w:t>
      </w:r>
      <w:r w:rsidRPr="005C3790">
        <w:t xml:space="preserve"> – это та совокупность связей и отношений, свойств, которая существует объективно в теории и практике и служит источником необходимой для исследования информации.</w:t>
      </w:r>
    </w:p>
    <w:p w:rsidR="00F3081B" w:rsidRPr="005C3790" w:rsidRDefault="00F3081B" w:rsidP="00F3081B">
      <w:pPr>
        <w:jc w:val="both"/>
      </w:pPr>
      <w:r w:rsidRPr="005C3790">
        <w:rPr>
          <w:b/>
          <w:i/>
          <w:color w:val="4F6228"/>
        </w:rPr>
        <w:t xml:space="preserve">Предмет </w:t>
      </w:r>
      <w:r w:rsidRPr="005C3790">
        <w:t xml:space="preserve">же исследования более конкретен. Он включает только те связи и отношения, которые подлежат непосредственному изучению в </w:t>
      </w:r>
      <w:r>
        <w:t>работе,</w:t>
      </w:r>
      <w:r w:rsidRPr="005C3790">
        <w:t xml:space="preserve"> </w:t>
      </w:r>
      <w:r>
        <w:t>у</w:t>
      </w:r>
      <w:r w:rsidRPr="005C3790">
        <w:t>станавливают границы научного поиска. В каждом объекте можно выделить несколько предметов исследования. Предмет исследования определяет цель и задачи.</w:t>
      </w:r>
    </w:p>
    <w:p w:rsidR="00F3081B" w:rsidRPr="005C3790" w:rsidRDefault="00F3081B" w:rsidP="00F3081B">
      <w:pPr>
        <w:jc w:val="both"/>
        <w:rPr>
          <w:b/>
          <w:i/>
          <w:color w:val="4F6228"/>
        </w:rPr>
      </w:pPr>
      <w:r w:rsidRPr="005C3790">
        <w:rPr>
          <w:b/>
          <w:i/>
          <w:color w:val="4F6228"/>
        </w:rPr>
        <w:t>Цель</w:t>
      </w:r>
      <w:r w:rsidRPr="005C3790">
        <w:t xml:space="preserve"> формулируется кратко и предельно точно, в смысловом отношении выражая то основное, что намеревается сделать исследователь. Цель конкретизируется и реализуется через решение </w:t>
      </w:r>
      <w:r w:rsidRPr="005C3790">
        <w:rPr>
          <w:b/>
          <w:i/>
          <w:color w:val="4F6228"/>
        </w:rPr>
        <w:t>задач.</w:t>
      </w:r>
    </w:p>
    <w:p w:rsidR="00F3081B" w:rsidRPr="005C3790" w:rsidRDefault="00F3081B" w:rsidP="00F3081B">
      <w:pPr>
        <w:jc w:val="both"/>
      </w:pPr>
      <w:r w:rsidRPr="005C3790">
        <w:rPr>
          <w:b/>
          <w:i/>
          <w:color w:val="4F6228"/>
        </w:rPr>
        <w:t xml:space="preserve">Гипотеза </w:t>
      </w:r>
      <w:r w:rsidRPr="005C3790">
        <w:t xml:space="preserve">– научно обоснованное предположение о закономерной (причинной) связи явлений, проверяется практикой. Обоснованная и подтверждённая опытом гипотеза превращается в достоверное знание, в теорию. </w:t>
      </w:r>
    </w:p>
    <w:p w:rsidR="00F3081B" w:rsidRPr="005C3790" w:rsidRDefault="00F3081B" w:rsidP="00F3081B">
      <w:pPr>
        <w:jc w:val="both"/>
      </w:pPr>
      <w:r w:rsidRPr="005C3790">
        <w:rPr>
          <w:b/>
          <w:i/>
          <w:color w:val="4F6228"/>
        </w:rPr>
        <w:t>Метод –</w:t>
      </w:r>
      <w:r w:rsidRPr="005C3790">
        <w:t xml:space="preserve"> совокупность операций практического или теоретического освоения действительности, подчиненных решению конкретной задачи.</w:t>
      </w:r>
    </w:p>
    <w:p w:rsidR="00F3081B" w:rsidRPr="001C6FA3" w:rsidRDefault="00F3081B" w:rsidP="00F3081B">
      <w:pPr>
        <w:jc w:val="both"/>
      </w:pPr>
      <w:r w:rsidRPr="005C3790">
        <w:rPr>
          <w:b/>
          <w:i/>
          <w:color w:val="4F6228"/>
        </w:rPr>
        <w:t>Анализ</w:t>
      </w:r>
      <w:r w:rsidRPr="005C3790">
        <w:t xml:space="preserve"> – мысленное разложение исследуемого целого на составляющие, выделение отдельных признаков и качеств явлений.</w:t>
      </w:r>
    </w:p>
    <w:p w:rsidR="00F3081B" w:rsidRDefault="00F3081B" w:rsidP="00F3081B">
      <w:pPr>
        <w:ind w:firstLine="708"/>
        <w:jc w:val="both"/>
        <w:rPr>
          <w:color w:val="C00000"/>
          <w:sz w:val="28"/>
          <w:szCs w:val="28"/>
        </w:rPr>
      </w:pPr>
    </w:p>
    <w:p w:rsidR="00F3081B" w:rsidRDefault="00F3081B" w:rsidP="00F3081B">
      <w:pPr>
        <w:ind w:firstLine="708"/>
        <w:jc w:val="both"/>
        <w:rPr>
          <w:color w:val="C00000"/>
          <w:sz w:val="28"/>
          <w:szCs w:val="28"/>
        </w:rPr>
      </w:pPr>
    </w:p>
    <w:p w:rsidR="00F3081B" w:rsidRDefault="00F3081B" w:rsidP="00F3081B">
      <w:pPr>
        <w:ind w:firstLine="708"/>
        <w:jc w:val="both"/>
        <w:rPr>
          <w:sz w:val="28"/>
          <w:szCs w:val="28"/>
        </w:rPr>
      </w:pPr>
      <w:r w:rsidRPr="00497ABE">
        <w:rPr>
          <w:color w:val="C00000"/>
          <w:sz w:val="28"/>
          <w:szCs w:val="28"/>
        </w:rPr>
        <w:t>Четвертый этап.</w:t>
      </w:r>
      <w:r>
        <w:rPr>
          <w:sz w:val="28"/>
          <w:szCs w:val="28"/>
        </w:rPr>
        <w:t xml:space="preserve"> В процессе исследовательского обучения педагог формирует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базовые исследовательские умения и навыки:</w:t>
      </w:r>
    </w:p>
    <w:p w:rsidR="00F3081B" w:rsidRPr="00F22376" w:rsidRDefault="00F3081B" w:rsidP="00F3081B">
      <w:pPr>
        <w:tabs>
          <w:tab w:val="left" w:pos="9355"/>
        </w:tabs>
        <w:jc w:val="both"/>
        <w:rPr>
          <w:b/>
          <w:i/>
          <w:sz w:val="28"/>
          <w:szCs w:val="28"/>
        </w:rPr>
      </w:pPr>
      <w:r w:rsidRPr="00F22376">
        <w:rPr>
          <w:b/>
          <w:i/>
          <w:sz w:val="28"/>
          <w:szCs w:val="28"/>
        </w:rPr>
        <w:t>Мыслительные умения и навыки.</w:t>
      </w:r>
    </w:p>
    <w:p w:rsidR="00F3081B" w:rsidRPr="00F22376" w:rsidRDefault="00F3081B" w:rsidP="00F3081B">
      <w:pPr>
        <w:tabs>
          <w:tab w:val="left" w:pos="9355"/>
        </w:tabs>
        <w:jc w:val="both"/>
        <w:rPr>
          <w:sz w:val="28"/>
          <w:szCs w:val="28"/>
        </w:rPr>
      </w:pPr>
      <w:r w:rsidRPr="00F22376">
        <w:rPr>
          <w:sz w:val="28"/>
          <w:szCs w:val="28"/>
        </w:rPr>
        <w:t>1. Развивать мысль в логике поставленного вопроса, ставить встречные вопросы, включаться в коллективное обсуждение, овладевать нормами диалогической речи. Делать сообщения, доклады на основе различных источников знания, готовить рефераты с элементами анализа, свободным использованием цитат, ссылок на авторов, введением собственных оценок и выводов.</w:t>
      </w:r>
    </w:p>
    <w:p w:rsidR="00F3081B" w:rsidRPr="00F22376" w:rsidRDefault="00F3081B" w:rsidP="00F3081B">
      <w:pPr>
        <w:tabs>
          <w:tab w:val="left" w:pos="9355"/>
        </w:tabs>
        <w:jc w:val="both"/>
        <w:rPr>
          <w:sz w:val="28"/>
          <w:szCs w:val="28"/>
        </w:rPr>
      </w:pPr>
      <w:proofErr w:type="gramStart"/>
      <w:r w:rsidRPr="00F22376">
        <w:rPr>
          <w:sz w:val="28"/>
          <w:szCs w:val="28"/>
        </w:rPr>
        <w:t>2.Пользоваться различными видами письменных работ: выписками (цитатами), изложением, сочинением, планом, тезисами, конспектом, отзывом, рецензией, заметкой, объявлением, заявлением, автобиограф</w:t>
      </w:r>
      <w:r>
        <w:rPr>
          <w:sz w:val="28"/>
          <w:szCs w:val="28"/>
        </w:rPr>
        <w:t>ией.</w:t>
      </w:r>
      <w:proofErr w:type="gramEnd"/>
      <w:r>
        <w:rPr>
          <w:sz w:val="28"/>
          <w:szCs w:val="28"/>
        </w:rPr>
        <w:t xml:space="preserve"> Делать выписки, писать эссе</w:t>
      </w:r>
      <w:r w:rsidRPr="00F22376">
        <w:rPr>
          <w:sz w:val="28"/>
          <w:szCs w:val="28"/>
        </w:rPr>
        <w:t xml:space="preserve"> в связи с изучаемым материалом, составлять план, тезисы, конспекты выступления, писать рецензию, анализировать разностороннюю информацию, учиться применять освоенные виды анализа в разнообразной творческой и исследовательской деятельности.</w:t>
      </w:r>
    </w:p>
    <w:p w:rsidR="00F3081B" w:rsidRPr="00F22376" w:rsidRDefault="00F3081B" w:rsidP="00F3081B">
      <w:pPr>
        <w:tabs>
          <w:tab w:val="left" w:pos="9355"/>
        </w:tabs>
        <w:jc w:val="both"/>
        <w:rPr>
          <w:sz w:val="28"/>
          <w:szCs w:val="28"/>
        </w:rPr>
      </w:pPr>
      <w:r w:rsidRPr="00F22376">
        <w:rPr>
          <w:sz w:val="28"/>
          <w:szCs w:val="28"/>
        </w:rPr>
        <w:t>3.Учиться сравнивать содержание нескольких тем, тенденции, закономерности, взаимосвязи, общеучебные методы работы. Совершенствовать умение сравнивать учебно-познавательную, практическую и организационную деятельность р</w:t>
      </w:r>
      <w:r>
        <w:rPr>
          <w:sz w:val="28"/>
          <w:szCs w:val="28"/>
        </w:rPr>
        <w:t xml:space="preserve">азных лиц групп и коллективов, </w:t>
      </w:r>
      <w:r w:rsidRPr="00F22376">
        <w:rPr>
          <w:sz w:val="28"/>
          <w:szCs w:val="28"/>
        </w:rPr>
        <w:t>учиться составлять модели сравнения. Делать выводы из сравнения, давать оценку сравниваемым объектам.</w:t>
      </w:r>
    </w:p>
    <w:p w:rsidR="00F3081B" w:rsidRPr="00F22376" w:rsidRDefault="00F3081B" w:rsidP="00F3081B">
      <w:pPr>
        <w:tabs>
          <w:tab w:val="left" w:pos="9355"/>
        </w:tabs>
        <w:jc w:val="both"/>
        <w:rPr>
          <w:sz w:val="28"/>
          <w:szCs w:val="28"/>
        </w:rPr>
      </w:pPr>
      <w:r w:rsidRPr="00F22376">
        <w:rPr>
          <w:sz w:val="28"/>
          <w:szCs w:val="28"/>
        </w:rPr>
        <w:t xml:space="preserve">4. </w:t>
      </w:r>
      <w:proofErr w:type="gramStart"/>
      <w:r w:rsidRPr="00F22376">
        <w:rPr>
          <w:sz w:val="28"/>
          <w:szCs w:val="28"/>
        </w:rPr>
        <w:t>Широко применять сформированные ранее умения эмпиричес</w:t>
      </w:r>
      <w:r>
        <w:rPr>
          <w:sz w:val="28"/>
          <w:szCs w:val="28"/>
        </w:rPr>
        <w:t>кого и теоретического обобщения, п</w:t>
      </w:r>
      <w:r w:rsidRPr="00F22376">
        <w:rPr>
          <w:sz w:val="28"/>
          <w:szCs w:val="28"/>
        </w:rPr>
        <w:t>родолжать учиться использовать ТСО и другие средства обучения для обобщения информации, полученной в классной и домашней работах.</w:t>
      </w:r>
      <w:proofErr w:type="gramEnd"/>
      <w:r w:rsidRPr="00F22376">
        <w:rPr>
          <w:sz w:val="28"/>
          <w:szCs w:val="28"/>
        </w:rPr>
        <w:t xml:space="preserve"> Обобщать материал нескольких учебных тем, тенденций, закономерности, связи, отношения при выполнении проблемных заданий сравнительно-систематизирующего характера. Овладевать проблемным обобщением информации, результатов дискуссии, деловой игры.</w:t>
      </w:r>
    </w:p>
    <w:p w:rsidR="00F3081B" w:rsidRPr="00F22376" w:rsidRDefault="00F3081B" w:rsidP="00F3081B">
      <w:pPr>
        <w:tabs>
          <w:tab w:val="left" w:pos="9355"/>
        </w:tabs>
        <w:jc w:val="both"/>
        <w:rPr>
          <w:sz w:val="28"/>
          <w:szCs w:val="28"/>
        </w:rPr>
      </w:pPr>
      <w:r w:rsidRPr="00F22376">
        <w:rPr>
          <w:sz w:val="28"/>
          <w:szCs w:val="28"/>
        </w:rPr>
        <w:t>5.Применять умения строить эмпирические определения в учебно-познавательной деятельности. Познакомиться с сутью и структурой некоторых видов научных определений. Пользоваться для построения правильных определений различными средствами обучения.</w:t>
      </w:r>
    </w:p>
    <w:p w:rsidR="00F3081B" w:rsidRPr="00F22376" w:rsidRDefault="00F3081B" w:rsidP="00F3081B">
      <w:pPr>
        <w:tabs>
          <w:tab w:val="left" w:pos="9355"/>
        </w:tabs>
        <w:jc w:val="both"/>
        <w:rPr>
          <w:sz w:val="28"/>
          <w:szCs w:val="28"/>
        </w:rPr>
      </w:pPr>
      <w:r w:rsidRPr="00F22376">
        <w:rPr>
          <w:sz w:val="28"/>
          <w:szCs w:val="28"/>
        </w:rPr>
        <w:t xml:space="preserve">6.Учиться работать с различной по источнику, характеру сложности и </w:t>
      </w:r>
      <w:proofErr w:type="gramStart"/>
      <w:r w:rsidRPr="00F22376">
        <w:rPr>
          <w:sz w:val="28"/>
          <w:szCs w:val="28"/>
        </w:rPr>
        <w:t>назначении</w:t>
      </w:r>
      <w:proofErr w:type="gramEnd"/>
      <w:r w:rsidRPr="00F22376">
        <w:rPr>
          <w:sz w:val="28"/>
          <w:szCs w:val="28"/>
        </w:rPr>
        <w:t>. Информацией, выражая результаты в развернутом рассказе, отчете, докладе, сочинении. Учиться исследовать общие положения, тенденции, законы, соотнося с явлениями и процессами реального мира.</w:t>
      </w:r>
    </w:p>
    <w:p w:rsidR="00F3081B" w:rsidRPr="001C6FA3" w:rsidRDefault="00F3081B" w:rsidP="00F3081B">
      <w:pPr>
        <w:tabs>
          <w:tab w:val="left" w:pos="9355"/>
        </w:tabs>
        <w:jc w:val="both"/>
        <w:rPr>
          <w:sz w:val="28"/>
          <w:szCs w:val="28"/>
        </w:rPr>
      </w:pPr>
      <w:r w:rsidRPr="00F22376">
        <w:rPr>
          <w:sz w:val="28"/>
          <w:szCs w:val="28"/>
        </w:rPr>
        <w:t xml:space="preserve">7.Применять умения и навыки доказательства и опровержения при решении познавательных и практических задач, в рассуждениях и дискуссиях. Осмысленно владеть сутью структуры и правилом-ориентиром доказательства. Переносить освоенные способы на внеклассную, учебную, практическую, организационную и общественную работу. Понимать предложенную проблему, учиться формулировать и обосновывать гипотезу, осуществлять ее доказательство. Строить план решения той или иной задачи, </w:t>
      </w:r>
      <w:r w:rsidRPr="00F22376">
        <w:rPr>
          <w:sz w:val="28"/>
          <w:szCs w:val="28"/>
        </w:rPr>
        <w:lastRenderedPageBreak/>
        <w:t xml:space="preserve">сравнивать разные варианты решений, осуществлять поиск новых. Переносить добытые знания и способы деятельности на решение проблем </w:t>
      </w:r>
      <w:proofErr w:type="spellStart"/>
      <w:r w:rsidRPr="00F22376">
        <w:rPr>
          <w:sz w:val="28"/>
          <w:szCs w:val="28"/>
        </w:rPr>
        <w:t>внутрипредметного</w:t>
      </w:r>
      <w:proofErr w:type="spellEnd"/>
      <w:r w:rsidRPr="00F22376">
        <w:rPr>
          <w:sz w:val="28"/>
          <w:szCs w:val="28"/>
        </w:rPr>
        <w:t xml:space="preserve"> и межпредметного характера.</w:t>
      </w:r>
    </w:p>
    <w:p w:rsidR="00F3081B" w:rsidRPr="00F22376" w:rsidRDefault="00F3081B" w:rsidP="00F3081B">
      <w:pPr>
        <w:tabs>
          <w:tab w:val="left" w:pos="9355"/>
        </w:tabs>
        <w:jc w:val="both"/>
        <w:rPr>
          <w:b/>
          <w:i/>
          <w:sz w:val="28"/>
          <w:szCs w:val="28"/>
        </w:rPr>
      </w:pPr>
      <w:r w:rsidRPr="00F22376">
        <w:rPr>
          <w:b/>
          <w:i/>
          <w:sz w:val="28"/>
          <w:szCs w:val="28"/>
        </w:rPr>
        <w:t>Умения и навыки работы с книгой и другими источниками информации.</w:t>
      </w:r>
    </w:p>
    <w:p w:rsidR="00F3081B" w:rsidRPr="00F22376" w:rsidRDefault="00F3081B" w:rsidP="00F3081B">
      <w:pPr>
        <w:tabs>
          <w:tab w:val="left" w:pos="9355"/>
        </w:tabs>
        <w:jc w:val="both"/>
        <w:rPr>
          <w:sz w:val="28"/>
          <w:szCs w:val="28"/>
        </w:rPr>
      </w:pPr>
      <w:r w:rsidRPr="00F22376">
        <w:rPr>
          <w:sz w:val="28"/>
          <w:szCs w:val="28"/>
        </w:rPr>
        <w:t>1.Самостоятельно изучать рекомендованные программой отдельные первоисточники, доступную учебную тему. Выполнять задания воспроизводяще-творческого характера с преобладанием элементов творческой деятельности. Устанавливать межпредметные связи на основе теоретических знаний, пользоваться различными приемами анализа и синтеза, применять их к материалу межпредметного характера.</w:t>
      </w:r>
    </w:p>
    <w:p w:rsidR="00F3081B" w:rsidRPr="001C6FA3" w:rsidRDefault="00F3081B" w:rsidP="00F3081B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2.Определять структуру</w:t>
      </w:r>
      <w:r w:rsidRPr="00F22376">
        <w:rPr>
          <w:sz w:val="28"/>
          <w:szCs w:val="28"/>
        </w:rPr>
        <w:t xml:space="preserve"> текста, соответствие литературной формы содержания текста (план, тезисы, конспект, таблицы, графики). Определять способы совершенствования речи.</w:t>
      </w:r>
    </w:p>
    <w:p w:rsidR="00F3081B" w:rsidRPr="00F22376" w:rsidRDefault="00F3081B" w:rsidP="00F3081B">
      <w:pPr>
        <w:tabs>
          <w:tab w:val="left" w:pos="9355"/>
        </w:tabs>
        <w:jc w:val="both"/>
        <w:rPr>
          <w:b/>
          <w:i/>
          <w:sz w:val="28"/>
          <w:szCs w:val="28"/>
        </w:rPr>
      </w:pPr>
      <w:r w:rsidRPr="00F22376">
        <w:rPr>
          <w:b/>
          <w:i/>
          <w:sz w:val="28"/>
          <w:szCs w:val="28"/>
        </w:rPr>
        <w:t>Умения и навыки, связанные с культурой устной и письменной речи.</w:t>
      </w:r>
    </w:p>
    <w:p w:rsidR="00F3081B" w:rsidRPr="00F22376" w:rsidRDefault="00F3081B" w:rsidP="00F3081B">
      <w:pPr>
        <w:tabs>
          <w:tab w:val="left" w:pos="9355"/>
        </w:tabs>
        <w:jc w:val="both"/>
        <w:rPr>
          <w:sz w:val="28"/>
          <w:szCs w:val="28"/>
        </w:rPr>
      </w:pPr>
      <w:r w:rsidRPr="00F22376">
        <w:rPr>
          <w:sz w:val="28"/>
          <w:szCs w:val="28"/>
        </w:rPr>
        <w:t>1.Анализировать смысл и характер вопросов. Развивать мысль в логике поставленного вопроса, аргументировать свою позицию. Пользоваться формами диалогической речи для решения различных учебных задач. Логично излагать материал межпредметного характера, взятый из различных дисциплин при</w:t>
      </w:r>
      <w:r>
        <w:rPr>
          <w:sz w:val="28"/>
          <w:szCs w:val="28"/>
        </w:rPr>
        <w:t xml:space="preserve"> </w:t>
      </w:r>
      <w:r w:rsidRPr="00F22376">
        <w:rPr>
          <w:sz w:val="28"/>
          <w:szCs w:val="28"/>
        </w:rPr>
        <w:t xml:space="preserve">раскрытии одного вопроса. Применять средства наглядности (ТСО, записи, зарисовки, чертежи) во время собственного ответа. </w:t>
      </w:r>
    </w:p>
    <w:p w:rsidR="00F3081B" w:rsidRPr="001C6FA3" w:rsidRDefault="00F3081B" w:rsidP="00F3081B">
      <w:pPr>
        <w:tabs>
          <w:tab w:val="left" w:pos="9355"/>
        </w:tabs>
        <w:jc w:val="both"/>
        <w:rPr>
          <w:sz w:val="28"/>
          <w:szCs w:val="28"/>
        </w:rPr>
      </w:pPr>
      <w:proofErr w:type="gramStart"/>
      <w:r w:rsidRPr="00F22376">
        <w:rPr>
          <w:sz w:val="28"/>
          <w:szCs w:val="28"/>
        </w:rPr>
        <w:t>2.Использовать следующие виды письменных работ: выписку, план, тезисы, конспект, сочинение, доклад, реферат, отзыв, рецензию, аннотацию, заметку, запись под диктовку, объявление, расписку, протокол, заявл</w:t>
      </w:r>
      <w:r>
        <w:rPr>
          <w:sz w:val="28"/>
          <w:szCs w:val="28"/>
        </w:rPr>
        <w:t>ение, автобиографию.</w:t>
      </w:r>
      <w:proofErr w:type="gramEnd"/>
      <w:r>
        <w:rPr>
          <w:sz w:val="28"/>
          <w:szCs w:val="28"/>
        </w:rPr>
        <w:t xml:space="preserve"> Писать эссе</w:t>
      </w:r>
      <w:r w:rsidRPr="00F22376">
        <w:rPr>
          <w:sz w:val="28"/>
          <w:szCs w:val="28"/>
        </w:rPr>
        <w:t xml:space="preserve">, сочинения разных видов, тексты докладов, рефератов, рецензии, аннотации к книгам, фильмам </w:t>
      </w:r>
      <w:proofErr w:type="spellStart"/>
      <w:proofErr w:type="gramStart"/>
      <w:r w:rsidRPr="00F22376">
        <w:rPr>
          <w:sz w:val="28"/>
          <w:szCs w:val="28"/>
        </w:rPr>
        <w:t>теле-и</w:t>
      </w:r>
      <w:proofErr w:type="spellEnd"/>
      <w:proofErr w:type="gramEnd"/>
      <w:r w:rsidRPr="00F22376">
        <w:rPr>
          <w:sz w:val="28"/>
          <w:szCs w:val="28"/>
        </w:rPr>
        <w:t xml:space="preserve"> радиопередачам. Вести записи за докладчиком, учителем, лектором. Пользоваться сокращенными видами записей, редактировать свой и чужой текст.</w:t>
      </w:r>
    </w:p>
    <w:p w:rsidR="00F3081B" w:rsidRPr="00F22376" w:rsidRDefault="00F3081B" w:rsidP="00F3081B">
      <w:pPr>
        <w:tabs>
          <w:tab w:val="left" w:pos="9355"/>
        </w:tabs>
        <w:jc w:val="both"/>
        <w:rPr>
          <w:b/>
          <w:i/>
          <w:sz w:val="28"/>
          <w:szCs w:val="28"/>
        </w:rPr>
      </w:pPr>
      <w:r w:rsidRPr="00F22376">
        <w:rPr>
          <w:b/>
          <w:i/>
          <w:sz w:val="28"/>
          <w:szCs w:val="28"/>
        </w:rPr>
        <w:t>Развитие исследовательских умений и навыков.</w:t>
      </w:r>
    </w:p>
    <w:p w:rsidR="00F3081B" w:rsidRPr="00F22376" w:rsidRDefault="00F3081B" w:rsidP="00F3081B">
      <w:pPr>
        <w:tabs>
          <w:tab w:val="left" w:pos="9355"/>
        </w:tabs>
        <w:jc w:val="both"/>
        <w:rPr>
          <w:sz w:val="28"/>
          <w:szCs w:val="28"/>
        </w:rPr>
      </w:pPr>
      <w:r w:rsidRPr="00F22376">
        <w:rPr>
          <w:sz w:val="28"/>
          <w:szCs w:val="28"/>
        </w:rPr>
        <w:t>- выявление и постановка проблемы;</w:t>
      </w:r>
    </w:p>
    <w:p w:rsidR="00F3081B" w:rsidRPr="00F22376" w:rsidRDefault="00F3081B" w:rsidP="00F3081B">
      <w:pPr>
        <w:tabs>
          <w:tab w:val="left" w:pos="9355"/>
        </w:tabs>
        <w:jc w:val="both"/>
        <w:rPr>
          <w:sz w:val="28"/>
          <w:szCs w:val="28"/>
        </w:rPr>
      </w:pPr>
      <w:r w:rsidRPr="00F22376">
        <w:rPr>
          <w:sz w:val="28"/>
          <w:szCs w:val="28"/>
        </w:rPr>
        <w:t>- уточнение неясных вопросов;</w:t>
      </w:r>
    </w:p>
    <w:p w:rsidR="00F3081B" w:rsidRPr="00F22376" w:rsidRDefault="00F3081B" w:rsidP="00F3081B">
      <w:pPr>
        <w:tabs>
          <w:tab w:val="left" w:pos="9355"/>
        </w:tabs>
        <w:jc w:val="both"/>
        <w:rPr>
          <w:sz w:val="28"/>
          <w:szCs w:val="28"/>
        </w:rPr>
      </w:pPr>
      <w:r w:rsidRPr="00F22376">
        <w:rPr>
          <w:sz w:val="28"/>
          <w:szCs w:val="28"/>
        </w:rPr>
        <w:t>- формулирование гипотезы;</w:t>
      </w:r>
    </w:p>
    <w:p w:rsidR="00F3081B" w:rsidRPr="00F22376" w:rsidRDefault="00F3081B" w:rsidP="00F3081B">
      <w:pPr>
        <w:tabs>
          <w:tab w:val="left" w:pos="9355"/>
        </w:tabs>
        <w:jc w:val="both"/>
        <w:rPr>
          <w:sz w:val="28"/>
          <w:szCs w:val="28"/>
        </w:rPr>
      </w:pPr>
      <w:r w:rsidRPr="00F22376">
        <w:rPr>
          <w:sz w:val="28"/>
          <w:szCs w:val="28"/>
        </w:rPr>
        <w:t>- планирование и разработка исследовательских действий;</w:t>
      </w:r>
    </w:p>
    <w:p w:rsidR="00F3081B" w:rsidRPr="00F22376" w:rsidRDefault="00F3081B" w:rsidP="00F3081B">
      <w:pPr>
        <w:tabs>
          <w:tab w:val="left" w:pos="9355"/>
        </w:tabs>
        <w:jc w:val="both"/>
        <w:rPr>
          <w:sz w:val="28"/>
          <w:szCs w:val="28"/>
        </w:rPr>
      </w:pPr>
      <w:r w:rsidRPr="00F22376">
        <w:rPr>
          <w:sz w:val="28"/>
          <w:szCs w:val="28"/>
        </w:rPr>
        <w:t>- сбор данных (накопление фактов, наблюдений, доказательств);</w:t>
      </w:r>
    </w:p>
    <w:p w:rsidR="00F3081B" w:rsidRPr="00F22376" w:rsidRDefault="00F3081B" w:rsidP="00F3081B">
      <w:pPr>
        <w:tabs>
          <w:tab w:val="left" w:pos="9355"/>
        </w:tabs>
        <w:jc w:val="both"/>
        <w:rPr>
          <w:sz w:val="28"/>
          <w:szCs w:val="28"/>
        </w:rPr>
      </w:pPr>
      <w:r w:rsidRPr="00F22376">
        <w:rPr>
          <w:sz w:val="28"/>
          <w:szCs w:val="28"/>
        </w:rPr>
        <w:t>- сопоставление данных и умозаключений;</w:t>
      </w:r>
    </w:p>
    <w:p w:rsidR="00F3081B" w:rsidRPr="00F22376" w:rsidRDefault="00F3081B" w:rsidP="00F3081B">
      <w:pPr>
        <w:tabs>
          <w:tab w:val="left" w:pos="9355"/>
        </w:tabs>
        <w:jc w:val="both"/>
        <w:rPr>
          <w:sz w:val="28"/>
          <w:szCs w:val="28"/>
        </w:rPr>
      </w:pPr>
      <w:r w:rsidRPr="00F22376">
        <w:rPr>
          <w:sz w:val="28"/>
          <w:szCs w:val="28"/>
        </w:rPr>
        <w:t>- подготовка и написание сообщений;</w:t>
      </w:r>
    </w:p>
    <w:p w:rsidR="00F3081B" w:rsidRPr="00F22376" w:rsidRDefault="00F3081B" w:rsidP="00F3081B">
      <w:pPr>
        <w:tabs>
          <w:tab w:val="left" w:pos="9355"/>
        </w:tabs>
        <w:jc w:val="both"/>
        <w:rPr>
          <w:sz w:val="28"/>
          <w:szCs w:val="28"/>
        </w:rPr>
      </w:pPr>
      <w:r w:rsidRPr="00F22376">
        <w:rPr>
          <w:sz w:val="28"/>
          <w:szCs w:val="28"/>
        </w:rPr>
        <w:t>- выступление с подготовленным сообщением;</w:t>
      </w:r>
    </w:p>
    <w:p w:rsidR="00F3081B" w:rsidRPr="00F22376" w:rsidRDefault="00F3081B" w:rsidP="00F3081B">
      <w:pPr>
        <w:tabs>
          <w:tab w:val="left" w:pos="9355"/>
        </w:tabs>
        <w:jc w:val="both"/>
        <w:rPr>
          <w:sz w:val="28"/>
          <w:szCs w:val="28"/>
        </w:rPr>
      </w:pPr>
      <w:r w:rsidRPr="00F22376">
        <w:rPr>
          <w:sz w:val="28"/>
          <w:szCs w:val="28"/>
        </w:rPr>
        <w:t>- переосмысление результатов в ходе ответов на вопросы;</w:t>
      </w:r>
    </w:p>
    <w:p w:rsidR="00F3081B" w:rsidRPr="00F22376" w:rsidRDefault="00F3081B" w:rsidP="00F3081B">
      <w:pPr>
        <w:tabs>
          <w:tab w:val="left" w:pos="9355"/>
        </w:tabs>
        <w:jc w:val="both"/>
        <w:rPr>
          <w:sz w:val="28"/>
          <w:szCs w:val="28"/>
        </w:rPr>
      </w:pPr>
      <w:r w:rsidRPr="00F22376">
        <w:rPr>
          <w:sz w:val="28"/>
          <w:szCs w:val="28"/>
        </w:rPr>
        <w:t>- проверка гипотез;</w:t>
      </w:r>
    </w:p>
    <w:p w:rsidR="00F3081B" w:rsidRPr="00F22376" w:rsidRDefault="00F3081B" w:rsidP="00F3081B">
      <w:pPr>
        <w:tabs>
          <w:tab w:val="left" w:pos="9355"/>
        </w:tabs>
        <w:jc w:val="both"/>
        <w:rPr>
          <w:sz w:val="28"/>
          <w:szCs w:val="28"/>
        </w:rPr>
      </w:pPr>
      <w:r w:rsidRPr="00F22376">
        <w:rPr>
          <w:sz w:val="28"/>
          <w:szCs w:val="28"/>
        </w:rPr>
        <w:t>- построение обобщений и выводов.</w:t>
      </w:r>
    </w:p>
    <w:p w:rsidR="00F3081B" w:rsidRDefault="00F3081B" w:rsidP="00F30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Сформированные исследовательские умения и навыки позволят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эффективно применять их на практике, в частности при формировании социокультурной компетенции на уроках иностранного языка.  </w:t>
      </w:r>
      <w:r w:rsidRPr="00E13DEC">
        <w:rPr>
          <w:sz w:val="28"/>
          <w:szCs w:val="28"/>
        </w:rPr>
        <w:t>Приобщая школьников к культуре страны изучаемого языка, педагог ненавязчиво вовлекает их в проектно-исследовательскую деятельность, формируя у них познавательную мотиваци</w:t>
      </w:r>
      <w:r>
        <w:rPr>
          <w:sz w:val="28"/>
          <w:szCs w:val="28"/>
        </w:rPr>
        <w:t xml:space="preserve">ю к изучению истории и </w:t>
      </w:r>
      <w:r>
        <w:rPr>
          <w:sz w:val="28"/>
          <w:szCs w:val="28"/>
        </w:rPr>
        <w:lastRenderedPageBreak/>
        <w:t>обществознания</w:t>
      </w:r>
      <w:r w:rsidRPr="00E13DEC">
        <w:rPr>
          <w:sz w:val="28"/>
          <w:szCs w:val="28"/>
        </w:rPr>
        <w:t>. Исследование социокультурных реалий с</w:t>
      </w:r>
      <w:r>
        <w:rPr>
          <w:sz w:val="28"/>
          <w:szCs w:val="28"/>
        </w:rPr>
        <w:t>тран</w:t>
      </w:r>
      <w:r w:rsidRPr="00E13DEC">
        <w:rPr>
          <w:sz w:val="28"/>
          <w:szCs w:val="28"/>
        </w:rPr>
        <w:t xml:space="preserve"> дает колоссальные возм</w:t>
      </w:r>
      <w:r>
        <w:rPr>
          <w:sz w:val="28"/>
          <w:szCs w:val="28"/>
        </w:rPr>
        <w:t>ожности школьникам устранить белые</w:t>
      </w:r>
      <w:r w:rsidRPr="00E13DEC">
        <w:rPr>
          <w:sz w:val="28"/>
          <w:szCs w:val="28"/>
        </w:rPr>
        <w:t xml:space="preserve"> пятна, найти научное объяснение тому или иному явлению, постичь ту или иную истину.</w:t>
      </w:r>
      <w:r>
        <w:rPr>
          <w:sz w:val="28"/>
          <w:szCs w:val="28"/>
        </w:rPr>
        <w:t xml:space="preserve"> Учебное исследование можно провести при изучении </w:t>
      </w:r>
      <w:r w:rsidRPr="00D47751">
        <w:rPr>
          <w:sz w:val="28"/>
          <w:szCs w:val="28"/>
        </w:rPr>
        <w:t>обычаев, традици</w:t>
      </w:r>
      <w:r>
        <w:rPr>
          <w:sz w:val="28"/>
          <w:szCs w:val="28"/>
        </w:rPr>
        <w:t>й и образа жизни других народов, при изучении</w:t>
      </w:r>
      <w:r w:rsidRPr="00D477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литературы, </w:t>
      </w:r>
      <w:r w:rsidRPr="00D47751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(музыка, живопись, кино и др.)</w:t>
      </w:r>
      <w:r w:rsidRPr="00D47751">
        <w:rPr>
          <w:sz w:val="28"/>
          <w:szCs w:val="28"/>
        </w:rPr>
        <w:t xml:space="preserve"> </w:t>
      </w:r>
      <w:r>
        <w:rPr>
          <w:sz w:val="28"/>
          <w:szCs w:val="28"/>
        </w:rPr>
        <w:t>народов</w:t>
      </w:r>
      <w:r w:rsidRPr="00D47751">
        <w:rPr>
          <w:sz w:val="28"/>
          <w:szCs w:val="28"/>
        </w:rPr>
        <w:t xml:space="preserve"> стран</w:t>
      </w:r>
      <w:r>
        <w:rPr>
          <w:sz w:val="28"/>
          <w:szCs w:val="28"/>
        </w:rPr>
        <w:t xml:space="preserve"> и т.д.</w:t>
      </w:r>
    </w:p>
    <w:p w:rsidR="00F3081B" w:rsidRPr="00E70C8B" w:rsidRDefault="00F3081B" w:rsidP="00F3081B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Таким образом, соблюдение всех требований, предъявляемых на каждом этапе организационно-педагогической модели, гарантирует успешное сотрудничество </w:t>
      </w:r>
      <w:r>
        <w:rPr>
          <w:color w:val="000000"/>
          <w:sz w:val="28"/>
          <w:szCs w:val="28"/>
        </w:rPr>
        <w:t xml:space="preserve">участников учебно-исследовательской деятельности – </w:t>
      </w:r>
      <w:r w:rsidRPr="009124E4">
        <w:rPr>
          <w:color w:val="000000"/>
          <w:sz w:val="28"/>
          <w:szCs w:val="28"/>
        </w:rPr>
        <w:t>«наставник-младший товарищ»</w:t>
      </w:r>
      <w:r>
        <w:rPr>
          <w:color w:val="000000"/>
          <w:sz w:val="28"/>
          <w:szCs w:val="28"/>
        </w:rPr>
        <w:t xml:space="preserve"> - и предопределяет качественный результат совместно выполненной работы. Доказательством тому является успешный личный опыт руководства учебными исследованиями.</w:t>
      </w:r>
    </w:p>
    <w:p w:rsidR="00E40F23" w:rsidRDefault="00E40F23" w:rsidP="00F3081B"/>
    <w:sectPr w:rsidR="00E40F23" w:rsidSect="00E40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815" w:rsidRDefault="00104815" w:rsidP="00901E19">
      <w:r>
        <w:separator/>
      </w:r>
    </w:p>
  </w:endnote>
  <w:endnote w:type="continuationSeparator" w:id="0">
    <w:p w:rsidR="00104815" w:rsidRDefault="00104815" w:rsidP="00901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815" w:rsidRDefault="00104815" w:rsidP="00901E19">
      <w:r>
        <w:separator/>
      </w:r>
    </w:p>
  </w:footnote>
  <w:footnote w:type="continuationSeparator" w:id="0">
    <w:p w:rsidR="00104815" w:rsidRDefault="00104815" w:rsidP="00901E19">
      <w:r>
        <w:continuationSeparator/>
      </w:r>
    </w:p>
  </w:footnote>
  <w:footnote w:id="1">
    <w:p w:rsidR="00901E19" w:rsidRPr="00327DB7" w:rsidRDefault="00901E19" w:rsidP="00901E19">
      <w:pPr>
        <w:ind w:right="567"/>
        <w:jc w:val="both"/>
        <w:outlineLvl w:val="4"/>
        <w:rPr>
          <w:bCs/>
          <w:color w:val="000000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0A075D">
        <w:rPr>
          <w:bCs/>
          <w:color w:val="000000"/>
          <w:sz w:val="20"/>
          <w:szCs w:val="20"/>
        </w:rPr>
        <w:t xml:space="preserve">А.В.Леонтович, «Исследовательская деятельность учащихся» (сборник статей), </w:t>
      </w:r>
      <w:r>
        <w:rPr>
          <w:bCs/>
          <w:color w:val="000000"/>
          <w:sz w:val="20"/>
          <w:szCs w:val="20"/>
        </w:rPr>
        <w:t>Издание МГД</w:t>
      </w:r>
      <w:proofErr w:type="gramStart"/>
      <w:r>
        <w:rPr>
          <w:bCs/>
          <w:color w:val="000000"/>
          <w:sz w:val="20"/>
          <w:szCs w:val="20"/>
        </w:rPr>
        <w:t>Д(</w:t>
      </w:r>
      <w:proofErr w:type="gramEnd"/>
      <w:r>
        <w:rPr>
          <w:bCs/>
          <w:color w:val="000000"/>
          <w:sz w:val="20"/>
          <w:szCs w:val="20"/>
        </w:rPr>
        <w:t>Ю)Т,</w:t>
      </w:r>
      <w:r w:rsidRPr="000A075D">
        <w:rPr>
          <w:bCs/>
          <w:color w:val="000000"/>
          <w:sz w:val="20"/>
          <w:szCs w:val="20"/>
        </w:rPr>
        <w:t xml:space="preserve"> М.</w:t>
      </w:r>
      <w:r>
        <w:rPr>
          <w:bCs/>
          <w:color w:val="000000"/>
          <w:sz w:val="20"/>
          <w:szCs w:val="20"/>
        </w:rPr>
        <w:t xml:space="preserve">, 2003. </w:t>
      </w:r>
    </w:p>
  </w:footnote>
  <w:footnote w:id="2">
    <w:p w:rsidR="00901E19" w:rsidRPr="000A075D" w:rsidRDefault="00901E19" w:rsidP="00901E19">
      <w:pPr>
        <w:ind w:right="567"/>
        <w:jc w:val="both"/>
        <w:outlineLvl w:val="4"/>
        <w:rPr>
          <w:bCs/>
          <w:color w:val="000000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0A075D">
        <w:rPr>
          <w:bCs/>
          <w:color w:val="000000"/>
          <w:sz w:val="20"/>
          <w:szCs w:val="20"/>
        </w:rPr>
        <w:t xml:space="preserve">А.В.Леонтович, «Исследовательская деятельность учащихся» (сборник статей), </w:t>
      </w:r>
      <w:r>
        <w:rPr>
          <w:bCs/>
          <w:color w:val="000000"/>
          <w:sz w:val="20"/>
          <w:szCs w:val="20"/>
        </w:rPr>
        <w:t>Издание МГД</w:t>
      </w:r>
      <w:proofErr w:type="gramStart"/>
      <w:r>
        <w:rPr>
          <w:bCs/>
          <w:color w:val="000000"/>
          <w:sz w:val="20"/>
          <w:szCs w:val="20"/>
        </w:rPr>
        <w:t>Д(</w:t>
      </w:r>
      <w:proofErr w:type="gramEnd"/>
      <w:r>
        <w:rPr>
          <w:bCs/>
          <w:color w:val="000000"/>
          <w:sz w:val="20"/>
          <w:szCs w:val="20"/>
        </w:rPr>
        <w:t>Ю)Т,</w:t>
      </w:r>
      <w:r w:rsidRPr="000A075D">
        <w:rPr>
          <w:bCs/>
          <w:color w:val="000000"/>
          <w:sz w:val="20"/>
          <w:szCs w:val="20"/>
        </w:rPr>
        <w:t xml:space="preserve"> М.</w:t>
      </w:r>
      <w:r>
        <w:rPr>
          <w:bCs/>
          <w:color w:val="000000"/>
          <w:sz w:val="20"/>
          <w:szCs w:val="20"/>
        </w:rPr>
        <w:t xml:space="preserve">, </w:t>
      </w:r>
      <w:r w:rsidRPr="000A075D">
        <w:rPr>
          <w:bCs/>
          <w:color w:val="000000"/>
          <w:sz w:val="20"/>
          <w:szCs w:val="20"/>
        </w:rPr>
        <w:t xml:space="preserve">2003. </w:t>
      </w:r>
    </w:p>
    <w:p w:rsidR="00901E19" w:rsidRDefault="00901E19" w:rsidP="00901E19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34"/>
      </v:shape>
    </w:pict>
  </w:numPicBullet>
  <w:abstractNum w:abstractNumId="0">
    <w:nsid w:val="31E437A5"/>
    <w:multiLevelType w:val="hybridMultilevel"/>
    <w:tmpl w:val="06C03BBC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526607E"/>
    <w:multiLevelType w:val="hybridMultilevel"/>
    <w:tmpl w:val="D82C9DCA"/>
    <w:lvl w:ilvl="0" w:tplc="038C8E7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74E412DA"/>
    <w:multiLevelType w:val="hybridMultilevel"/>
    <w:tmpl w:val="E98C49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6933C4D"/>
    <w:multiLevelType w:val="hybridMultilevel"/>
    <w:tmpl w:val="3A4CFCC2"/>
    <w:lvl w:ilvl="0" w:tplc="FB2697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E19"/>
    <w:rsid w:val="00104815"/>
    <w:rsid w:val="00111C97"/>
    <w:rsid w:val="001F3ACD"/>
    <w:rsid w:val="005D543C"/>
    <w:rsid w:val="00694565"/>
    <w:rsid w:val="007C6BA7"/>
    <w:rsid w:val="00901E19"/>
    <w:rsid w:val="0091229E"/>
    <w:rsid w:val="00952D18"/>
    <w:rsid w:val="009945FD"/>
    <w:rsid w:val="00E40F23"/>
    <w:rsid w:val="00F30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E1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01E1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901E1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01E1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3078</Words>
  <Characters>17548</Characters>
  <Application>Microsoft Office Word</Application>
  <DocSecurity>0</DocSecurity>
  <Lines>146</Lines>
  <Paragraphs>41</Paragraphs>
  <ScaleCrop>false</ScaleCrop>
  <Company>Microsoft</Company>
  <LinksUpToDate>false</LinksUpToDate>
  <CharactersWithSpaces>20585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2014-09-17T08:35:00Z</dcterms:created>
  <dcterms:modified xsi:type="dcterms:W3CDTF">2014-09-18T11:50:00Z</dcterms:modified>
</cp:coreProperties>
</file>