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5E8" w:rsidRDefault="00A15C62">
      <w:r>
        <w:t>Урок 4 «первый чертеж»</w:t>
      </w:r>
    </w:p>
    <w:p w:rsidR="00A15C62" w:rsidRDefault="00A15C62">
      <w:r>
        <w:t>Цель урока: получение и развитие навыков учащихся в начертании.</w:t>
      </w:r>
    </w:p>
    <w:p w:rsidR="00A15C62" w:rsidRDefault="00A15C62">
      <w:r>
        <w:t>Задачи урока: правильно оформить и начертить как можно больше чертежей.</w:t>
      </w:r>
    </w:p>
    <w:p w:rsidR="00A15C62" w:rsidRDefault="00A15C62" w:rsidP="00A15C62">
      <w:pPr>
        <w:pStyle w:val="a3"/>
        <w:numPr>
          <w:ilvl w:val="0"/>
          <w:numId w:val="1"/>
        </w:numPr>
      </w:pPr>
      <w:r>
        <w:t>Данный урок является практическим занятием без использования инструментов различного рода, поэтому нет необходимости приводить правила техники безопасности.</w:t>
      </w:r>
    </w:p>
    <w:p w:rsidR="00A15C62" w:rsidRDefault="00A15C62" w:rsidP="00A15C62">
      <w:pPr>
        <w:pStyle w:val="a3"/>
      </w:pPr>
      <w:r>
        <w:t>На данном уроке учащиеся должны освоить правила при начертании чертежа. Начать лучше со специального упражнения</w:t>
      </w:r>
      <w:proofErr w:type="gramStart"/>
      <w:r>
        <w:t>.</w:t>
      </w:r>
      <w:proofErr w:type="gramEnd"/>
      <w:r>
        <w:t xml:space="preserve"> (</w:t>
      </w:r>
      <w:proofErr w:type="gramStart"/>
      <w:r>
        <w:t>л</w:t>
      </w:r>
      <w:proofErr w:type="gramEnd"/>
      <w:r>
        <w:t>ист с линиями и рамками)</w:t>
      </w:r>
    </w:p>
    <w:p w:rsidR="00A15C62" w:rsidRDefault="00A15C62" w:rsidP="00A15C62">
      <w:pPr>
        <w:pStyle w:val="a3"/>
      </w:pPr>
      <w:r>
        <w:t>Вторым этапом будет изображение на чертеже простого геометрического предмета (деревянный куб)</w:t>
      </w:r>
      <w:proofErr w:type="gramStart"/>
      <w:r>
        <w:t>.</w:t>
      </w:r>
      <w:proofErr w:type="gramEnd"/>
      <w:r>
        <w:t xml:space="preserve"> </w:t>
      </w:r>
      <w:proofErr w:type="gramStart"/>
      <w:r>
        <w:t>е</w:t>
      </w:r>
      <w:proofErr w:type="gramEnd"/>
      <w:r>
        <w:t>го следует изобразить в натуральную величину и все 3 вида.</w:t>
      </w:r>
    </w:p>
    <w:p w:rsidR="00A15C62" w:rsidRDefault="00A15C62" w:rsidP="00A15C62">
      <w:pPr>
        <w:pStyle w:val="a3"/>
      </w:pPr>
      <w:r>
        <w:t>Затем следует усложнить задачу. Взяв гвоздь попросить учащихся изобразить его увел</w:t>
      </w:r>
      <w:r w:rsidR="00CF2D56">
        <w:t>иченно</w:t>
      </w:r>
      <w:r>
        <w:t>м</w:t>
      </w:r>
      <w:r w:rsidR="00CF2D56">
        <w:t xml:space="preserve"> масштабе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римерно 3:1.</w:t>
      </w:r>
    </w:p>
    <w:p w:rsidR="00A15C62" w:rsidRDefault="00A15C62" w:rsidP="00A15C62">
      <w:pPr>
        <w:pStyle w:val="a3"/>
      </w:pPr>
      <w:r>
        <w:t xml:space="preserve">После необходимо взять </w:t>
      </w:r>
      <w:r w:rsidR="00CF2D56">
        <w:t>деревяшку</w:t>
      </w:r>
      <w:r>
        <w:t xml:space="preserve"> правильной геометрической формы такую</w:t>
      </w:r>
      <w:r w:rsidR="00CF2D56">
        <w:t>, что её один из линейных размеров был больше чем любой линейный размер листа, и попросить учащихся изобразить её в уменьшенном масштабе</w:t>
      </w:r>
    </w:p>
    <w:p w:rsidR="00A15C62" w:rsidRDefault="00250E10" w:rsidP="00A15C62">
      <w:pPr>
        <w:pStyle w:val="a3"/>
        <w:numPr>
          <w:ilvl w:val="0"/>
          <w:numId w:val="1"/>
        </w:numPr>
      </w:pPr>
      <w:r>
        <w:t>Если данные действия были выполнены правильно, тогда следует перейти к черчению более сложных объектов. Например</w:t>
      </w:r>
      <w:r w:rsidR="00856A52">
        <w:t>,</w:t>
      </w:r>
      <w:bookmarkStart w:id="0" w:name="_GoBack"/>
      <w:bookmarkEnd w:id="0"/>
      <w:r>
        <w:t xml:space="preserve"> палки с круглым сечением, или объектов сложной формы.</w:t>
      </w:r>
    </w:p>
    <w:p w:rsidR="00250E10" w:rsidRDefault="00250E10" w:rsidP="00A15C62">
      <w:pPr>
        <w:pStyle w:val="a3"/>
        <w:numPr>
          <w:ilvl w:val="0"/>
          <w:numId w:val="1"/>
        </w:numPr>
      </w:pPr>
      <w:r>
        <w:t>Также можно начат</w:t>
      </w:r>
      <w:r w:rsidR="00856A52">
        <w:t>ь</w:t>
      </w:r>
      <w:r>
        <w:t xml:space="preserve"> работу над проектом создания линейки (изображение чертежа).</w:t>
      </w:r>
    </w:p>
    <w:sectPr w:rsidR="00250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63BCE"/>
    <w:multiLevelType w:val="hybridMultilevel"/>
    <w:tmpl w:val="A83A35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9D5"/>
    <w:rsid w:val="000449D5"/>
    <w:rsid w:val="00250E10"/>
    <w:rsid w:val="002C3FA8"/>
    <w:rsid w:val="007A08EE"/>
    <w:rsid w:val="00856A52"/>
    <w:rsid w:val="00A15C62"/>
    <w:rsid w:val="00B005E8"/>
    <w:rsid w:val="00CF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C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Никита</cp:lastModifiedBy>
  <cp:revision>5</cp:revision>
  <dcterms:created xsi:type="dcterms:W3CDTF">2013-09-09T03:51:00Z</dcterms:created>
  <dcterms:modified xsi:type="dcterms:W3CDTF">2014-08-27T14:32:00Z</dcterms:modified>
</cp:coreProperties>
</file>