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CB" w:rsidRPr="00836C00" w:rsidRDefault="001F5AEA" w:rsidP="004338B6">
      <w:pPr>
        <w:rPr>
          <w:color w:val="FF0000"/>
        </w:rPr>
      </w:pPr>
      <w:r w:rsidRPr="00836C00">
        <w:rPr>
          <w:color w:val="FF0000"/>
        </w:rPr>
        <w:t xml:space="preserve">Гордость  </w:t>
      </w:r>
      <w:r w:rsidR="004B6DCB" w:rsidRPr="00836C00">
        <w:rPr>
          <w:color w:val="FF0000"/>
        </w:rPr>
        <w:t>гимназии</w:t>
      </w:r>
      <w:r w:rsidRPr="00836C00">
        <w:rPr>
          <w:color w:val="FF0000"/>
        </w:rPr>
        <w:t>№13 и города Димитровграда.</w:t>
      </w:r>
    </w:p>
    <w:p w:rsidR="004B6DCB" w:rsidRPr="00836C00" w:rsidRDefault="004B6DCB" w:rsidP="004338B6">
      <w:pPr>
        <w:rPr>
          <w:color w:val="FF0000"/>
        </w:rPr>
      </w:pP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3A5805">
        <w:rPr>
          <w:color w:val="FF0000"/>
        </w:rPr>
        <w:t>Школьн</w:t>
      </w:r>
      <w:r w:rsidR="00450877" w:rsidRPr="003A5805">
        <w:rPr>
          <w:color w:val="FF0000"/>
        </w:rPr>
        <w:t>ая теплица</w:t>
      </w:r>
      <w:r w:rsidR="00450877">
        <w:t xml:space="preserve"> была построена в 19</w:t>
      </w:r>
      <w:r w:rsidR="00450877" w:rsidRPr="00450877">
        <w:t>94</w:t>
      </w:r>
      <w:r w:rsidRPr="00FA2807">
        <w:t xml:space="preserve"> году, Благодаря усилиям   </w:t>
      </w:r>
      <w:r w:rsidR="00450877">
        <w:t>педагогов  дополнительного  образо</w:t>
      </w:r>
      <w:r w:rsidR="003A5805">
        <w:t>ва</w:t>
      </w:r>
      <w:r w:rsidR="00450877">
        <w:t xml:space="preserve">ния СЮН г Димитровграда </w:t>
      </w:r>
      <w:r w:rsidRPr="00FA2807">
        <w:t> </w:t>
      </w:r>
      <w:r w:rsidR="00450877">
        <w:t xml:space="preserve">Ларисы Николаевны </w:t>
      </w:r>
      <w:proofErr w:type="spellStart"/>
      <w:r w:rsidR="00450877">
        <w:t>Котельниковой</w:t>
      </w:r>
      <w:proofErr w:type="spellEnd"/>
      <w:r w:rsidR="00450877">
        <w:t xml:space="preserve"> и Алексея Александровича Котельникова  </w:t>
      </w:r>
      <w:r w:rsidRPr="00FA2807">
        <w:t xml:space="preserve"> и юных натуралистов, к</w:t>
      </w:r>
      <w:r w:rsidR="00450877">
        <w:t xml:space="preserve">оторые помогали развивать </w:t>
      </w:r>
      <w:r w:rsidRPr="00FA2807">
        <w:t> теплицу, таскали доски, отмывали грязь, благоустраивая теплицу, сажали растения, начали разводить животных, и птиц  </w:t>
      </w:r>
      <w:r w:rsidR="003A5805">
        <w:t xml:space="preserve">началась </w:t>
      </w:r>
      <w:r w:rsidRPr="00FA2807">
        <w:t>жизнь нашей школьной</w:t>
      </w:r>
      <w:r w:rsidR="00450877">
        <w:t xml:space="preserve"> </w:t>
      </w:r>
      <w:r w:rsidRPr="00FA2807">
        <w:t>теплицы.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</w:t>
      </w:r>
    </w:p>
    <w:p w:rsidR="00FA2807" w:rsidRPr="00FA2807" w:rsidRDefault="00FD0334" w:rsidP="004338B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-999490</wp:posOffset>
            </wp:positionH>
            <wp:positionV relativeFrom="line">
              <wp:posOffset>225425</wp:posOffset>
            </wp:positionV>
            <wp:extent cx="2749550" cy="2337435"/>
            <wp:effectExtent l="19050" t="0" r="0" b="0"/>
            <wp:wrapSquare wrapText="bothSides"/>
            <wp:docPr id="41" name="Рисунок 2" descr="http://school-koashva-10.narod.ru/pride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-koashva-10.narod.ru/pride_clip_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807" w:rsidRPr="00FA2807">
        <w:t> </w:t>
      </w:r>
    </w:p>
    <w:p w:rsidR="00FA2807" w:rsidRPr="00FA2807" w:rsidRDefault="00FA2807" w:rsidP="004338B6">
      <w:r w:rsidRPr="00FA2807">
        <w:t> </w:t>
      </w:r>
      <w:r w:rsidR="00450877">
        <w:rPr>
          <w:noProof/>
        </w:rPr>
        <w:drawing>
          <wp:inline distT="0" distB="0" distL="0" distR="0">
            <wp:extent cx="3959525" cy="2336924"/>
            <wp:effectExtent l="19050" t="0" r="2875" b="0"/>
            <wp:docPr id="24" name="Рисунок 1" descr="C:\Users\Irina\Desktop\S12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S124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25" cy="23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7" w:rsidRPr="00FA2807" w:rsidRDefault="00FA2807" w:rsidP="004338B6">
      <w:r w:rsidRPr="00FA2807">
        <w:t> </w:t>
      </w:r>
    </w:p>
    <w:p w:rsidR="00FA2807" w:rsidRPr="00FA2807" w:rsidRDefault="00FA2807" w:rsidP="004338B6">
      <w:r w:rsidRPr="00FA2807">
        <w:t>  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</w:t>
      </w:r>
    </w:p>
    <w:p w:rsidR="003A5805" w:rsidRDefault="00FA2807" w:rsidP="004338B6">
      <w:r w:rsidRPr="00FA2807">
        <w:t xml:space="preserve">Площадь нашей школьной теплицы 120 кв.м. </w:t>
      </w:r>
    </w:p>
    <w:p w:rsidR="006C566A" w:rsidRDefault="00FA2807" w:rsidP="004338B6">
      <w:pPr>
        <w:rPr>
          <w:lang w:val="en-US"/>
        </w:rPr>
      </w:pPr>
      <w:r w:rsidRPr="00FA2807">
        <w:t>Кроме собствен</w:t>
      </w:r>
      <w:r w:rsidR="00450877">
        <w:t xml:space="preserve">но теплицы имеется </w:t>
      </w:r>
    </w:p>
    <w:p w:rsidR="00450877" w:rsidRDefault="00450877" w:rsidP="004338B6">
      <w:r w:rsidRPr="003A5805">
        <w:rPr>
          <w:color w:val="FF0000"/>
        </w:rPr>
        <w:t>Зимний сад</w:t>
      </w:r>
      <w:r>
        <w:t xml:space="preserve"> </w:t>
      </w:r>
      <w:r w:rsidR="00FA2807" w:rsidRPr="00FA2807">
        <w:t xml:space="preserve">площадью </w:t>
      </w:r>
      <w:r w:rsidR="003A5805">
        <w:t>1</w:t>
      </w:r>
      <w:r w:rsidR="00FA2807" w:rsidRPr="00FA2807">
        <w:t>40 кв. м, где проводятся занятия п</w:t>
      </w:r>
      <w:r>
        <w:t xml:space="preserve">о </w:t>
      </w:r>
      <w:proofErr w:type="spellStart"/>
      <w:r>
        <w:t>сельхозтруду</w:t>
      </w:r>
      <w:proofErr w:type="spellEnd"/>
      <w:r>
        <w:t xml:space="preserve"> для учащихся 1-11</w:t>
      </w:r>
      <w:r w:rsidR="00FA2807" w:rsidRPr="00FA2807">
        <w:t xml:space="preserve">классов. </w:t>
      </w:r>
    </w:p>
    <w:p w:rsidR="00FA2807" w:rsidRPr="00FA2807" w:rsidRDefault="00450877" w:rsidP="004338B6">
      <w:pPr>
        <w:rPr>
          <w:rFonts w:ascii="Times New Roman" w:hAnsi="Times New Roman"/>
          <w:sz w:val="24"/>
          <w:szCs w:val="24"/>
        </w:rPr>
      </w:pPr>
      <w:r>
        <w:t>В школьной теплице</w:t>
      </w:r>
      <w:r w:rsidR="00FA2807" w:rsidRPr="00FA2807">
        <w:t> мы можем увидеть стенды, наглядные пособия по различным разделам агротехники: содержащие образцы семян различных растений, правила ухода за растениями. Особенно интересным является стенд, иллюстрирующий влияние различных макро- и микроэлементов на рост и развитие рас</w:t>
      </w:r>
      <w:r>
        <w:t>тен</w:t>
      </w:r>
      <w:r w:rsidR="003A5805">
        <w:t>ий. Украшение те</w:t>
      </w:r>
      <w:r>
        <w:t xml:space="preserve">плицы - </w:t>
      </w:r>
      <w:r w:rsidR="00FA2807" w:rsidRPr="00FA2807">
        <w:t>большая коллекц</w:t>
      </w:r>
      <w:r>
        <w:t xml:space="preserve">ия декоративно-лиственных </w:t>
      </w:r>
      <w:r w:rsidR="00FA2807" w:rsidRPr="00FA2807">
        <w:t xml:space="preserve"> растений.</w:t>
      </w:r>
    </w:p>
    <w:p w:rsidR="00FA2807" w:rsidRPr="00836C00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Основное направление в работе теплицы - создание коллекции растений различных климатических зон. Здесь созданы микроландшафты, содержащие растения, характерные определенной зоне: уголок тропического леса; сухие и влажные субтропики; пустыня.</w:t>
      </w:r>
    </w:p>
    <w:p w:rsidR="00FA2807" w:rsidRPr="00FA2807" w:rsidRDefault="003A5805" w:rsidP="004338B6">
      <w:pPr>
        <w:rPr>
          <w:rFonts w:ascii="Times New Roman" w:hAnsi="Times New Roman"/>
          <w:sz w:val="24"/>
          <w:szCs w:val="24"/>
        </w:rPr>
      </w:pPr>
      <w:r w:rsidRPr="003A5805">
        <w:rPr>
          <w:noProof/>
        </w:rPr>
        <w:lastRenderedPageBreak/>
        <w:drawing>
          <wp:inline distT="0" distB="0" distL="0" distR="0">
            <wp:extent cx="2751826" cy="2803585"/>
            <wp:effectExtent l="19050" t="0" r="0" b="0"/>
            <wp:docPr id="33" name="Рисунок 51" descr="C:\Users\Irina\Desktop\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rina\Desktop\DSC072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07" w:rsidRPr="00FA2807">
        <w:t> </w:t>
      </w:r>
      <w:r>
        <w:rPr>
          <w:noProof/>
        </w:rPr>
        <w:drawing>
          <wp:inline distT="0" distB="0" distL="0" distR="0">
            <wp:extent cx="2603380" cy="2803585"/>
            <wp:effectExtent l="19050" t="0" r="6470" b="0"/>
            <wp:docPr id="53" name="Рисунок 53" descr="C:\Users\Irina\Desktop\DSC0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rina\Desktop\DSC072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71" cy="28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7" w:rsidRPr="000A7582" w:rsidRDefault="00FA2807" w:rsidP="004338B6">
      <w:pPr>
        <w:rPr>
          <w:sz w:val="24"/>
          <w:szCs w:val="24"/>
        </w:rPr>
      </w:pPr>
      <w:r w:rsidRPr="00FA2807">
        <w:br w:type="textWrapping" w:clear="all"/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 xml:space="preserve">Уголок тропического леса включает в себя многочисленные лианы.  Здесь мы также можем увидеть различные папоротники, фикусы, кофейное дерево, </w:t>
      </w:r>
      <w:r w:rsidR="003A5805">
        <w:rPr>
          <w:noProof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227965</wp:posOffset>
            </wp:positionV>
            <wp:extent cx="2016760" cy="1328420"/>
            <wp:effectExtent l="19050" t="0" r="2540" b="0"/>
            <wp:wrapSquare wrapText="bothSides"/>
            <wp:docPr id="23" name="Рисунок 2" descr="Овал: Клеродендрон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вал: Клеродендрон&#10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807">
        <w:t>большую коллекцию различных видов бегоний, лесные кактусы и другие.</w:t>
      </w:r>
    </w:p>
    <w:p w:rsidR="000A7582" w:rsidRDefault="00FA2807" w:rsidP="004338B6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22225</wp:posOffset>
            </wp:positionH>
            <wp:positionV relativeFrom="line">
              <wp:posOffset>43180</wp:posOffset>
            </wp:positionV>
            <wp:extent cx="2032635" cy="1285240"/>
            <wp:effectExtent l="19050" t="0" r="5715" b="0"/>
            <wp:wrapSquare wrapText="bothSides"/>
            <wp:docPr id="22" name="Рисунок 3" descr="Овал: Гортензия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ал: Гортензия&#10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807">
        <w:t>     В зоне субтропиков особый интерес представляет коллекция плодовых растений, среди которых цитрусовы</w:t>
      </w:r>
      <w:r w:rsidR="000A7582">
        <w:t>е: лимоны,  грейпфрут, финики, инжир.</w:t>
      </w:r>
    </w:p>
    <w:p w:rsidR="00FA2807" w:rsidRPr="00FA2807" w:rsidRDefault="000A7582" w:rsidP="004338B6">
      <w:pPr>
        <w:rPr>
          <w:rFonts w:ascii="Times New Roman" w:hAnsi="Times New Roman"/>
          <w:sz w:val="24"/>
          <w:szCs w:val="24"/>
        </w:rPr>
      </w:pPr>
      <w:r>
        <w:t xml:space="preserve">Плоды есть </w:t>
      </w:r>
      <w:r w:rsidR="00FA2807" w:rsidRPr="00FA2807">
        <w:t xml:space="preserve"> на </w:t>
      </w:r>
      <w:r>
        <w:t>всех растениях</w:t>
      </w:r>
      <w:r w:rsidR="00FA2807" w:rsidRPr="00FA2807">
        <w:t>.</w:t>
      </w:r>
      <w:bookmarkStart w:id="0" w:name="b"/>
      <w:bookmarkEnd w:id="0"/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 xml:space="preserve">     В этой зоне мы видим большое количество красиво цветущих растений: олеандр, гортензия, пеларгонии, азалии,  гибискусы. Самым замечательным здесь является огромный цветущий куст </w:t>
      </w:r>
      <w:proofErr w:type="spellStart"/>
      <w:r w:rsidRPr="00FA2807">
        <w:t>клеродендрона</w:t>
      </w:r>
      <w:proofErr w:type="spellEnd"/>
      <w:r w:rsidRPr="00FA2807">
        <w:t>.</w:t>
      </w:r>
      <w:bookmarkStart w:id="1" w:name="b1"/>
      <w:bookmarkEnd w:id="1"/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bookmarkStart w:id="2" w:name="c"/>
      <w:r w:rsidRPr="00FA2807">
        <w:t xml:space="preserve">      Характерными представителями пустыни являются кактусы. В нашей теплице большое количество кактусов, многие из которых цветут. </w:t>
      </w:r>
      <w:bookmarkEnd w:id="2"/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                                              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285875"/>
            <wp:effectExtent l="19050" t="0" r="9525" b="0"/>
            <wp:wrapSquare wrapText="bothSides"/>
            <wp:docPr id="19" name="Рисунок 6" descr="Овал: Стапелия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ал: Стапелия&#10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026920" cy="1285240"/>
            <wp:effectExtent l="19050" t="0" r="0" b="0"/>
            <wp:docPr id="4" name="Рисунок 4" descr="Овал: Как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вал: Какту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807">
        <w:lastRenderedPageBreak/>
        <w:t>   </w:t>
      </w:r>
      <w:r>
        <w:rPr>
          <w:noProof/>
        </w:rPr>
        <w:drawing>
          <wp:inline distT="0" distB="0" distL="0" distR="0">
            <wp:extent cx="2025410" cy="1526876"/>
            <wp:effectExtent l="19050" t="0" r="0" b="0"/>
            <wp:docPr id="5" name="Рисунок 5" descr="Овал: Опунция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вал: Опунция&#10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 xml:space="preserve">     Кроме кактусов этот микроландшафт содержит различные виды алоэ, молочаев. Здесь же представлены различные виды луковичных растений: </w:t>
      </w:r>
      <w:proofErr w:type="spellStart"/>
      <w:r w:rsidRPr="00FA2807">
        <w:t>гиппеаструмы</w:t>
      </w:r>
      <w:proofErr w:type="spellEnd"/>
      <w:r w:rsidRPr="00FA2807">
        <w:t xml:space="preserve">, </w:t>
      </w:r>
      <w:proofErr w:type="spellStart"/>
      <w:r w:rsidRPr="00FA2807">
        <w:t>зефирантесы</w:t>
      </w:r>
      <w:proofErr w:type="spellEnd"/>
      <w:r w:rsidRPr="00FA2807">
        <w:t xml:space="preserve">, </w:t>
      </w:r>
      <w:proofErr w:type="spellStart"/>
      <w:r w:rsidRPr="00FA2807">
        <w:t>криниум</w:t>
      </w:r>
      <w:proofErr w:type="spellEnd"/>
      <w:r w:rsidRPr="00FA2807">
        <w:t xml:space="preserve">, </w:t>
      </w:r>
      <w:proofErr w:type="spellStart"/>
      <w:r w:rsidRPr="00FA2807">
        <w:t>гемантусы</w:t>
      </w:r>
      <w:proofErr w:type="spellEnd"/>
      <w:r w:rsidRPr="00FA2807">
        <w:t xml:space="preserve"> и другие. Сейчас мы собираем коллекцию различных сортов </w:t>
      </w:r>
      <w:proofErr w:type="spellStart"/>
      <w:r w:rsidRPr="00FA2807">
        <w:t>сенполии</w:t>
      </w:r>
      <w:proofErr w:type="spellEnd"/>
      <w:r w:rsidRPr="00FA2807">
        <w:t>.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25410" cy="1741483"/>
            <wp:effectExtent l="19050" t="0" r="0" b="0"/>
            <wp:docPr id="6" name="Рисунок 6" descr="Овал: фиалк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ал: фиалка&#10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4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807">
        <w:t>          </w:t>
      </w:r>
      <w:r>
        <w:rPr>
          <w:noProof/>
        </w:rPr>
        <w:drawing>
          <wp:inline distT="0" distB="0" distL="0" distR="0">
            <wp:extent cx="2172059" cy="1912662"/>
            <wp:effectExtent l="0" t="0" r="0" b="0"/>
            <wp:docPr id="7" name="Рисунок 7" descr="Овал: Кринум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вал: Кринум&#10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96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807">
        <w:t>       </w:t>
      </w:r>
      <w:r>
        <w:rPr>
          <w:noProof/>
        </w:rPr>
        <w:drawing>
          <wp:inline distT="0" distB="0" distL="0" distR="0">
            <wp:extent cx="2025411" cy="1492370"/>
            <wp:effectExtent l="19050" t="0" r="0" b="0"/>
            <wp:docPr id="8" name="Рисунок 8" descr="Овал: Сенполия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вал: Сенполия&#10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9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                                              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 xml:space="preserve">    Многие растения, которые размножают в теплице, перекочевывают </w:t>
      </w:r>
      <w:r w:rsidR="00FD0334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227330</wp:posOffset>
            </wp:positionV>
            <wp:extent cx="3223895" cy="1892935"/>
            <wp:effectExtent l="19050" t="0" r="0" b="0"/>
            <wp:wrapSquare wrapText="bothSides"/>
            <wp:docPr id="18" name="Рисунок 7" descr="http://dmitr-school.narod.ru/list11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mitr-school.narod.ru/list11.files/image03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807">
        <w:t xml:space="preserve">затем в кабинеты и </w:t>
      </w:r>
      <w:proofErr w:type="gramStart"/>
      <w:r w:rsidRPr="00FA2807">
        <w:t>коридоры</w:t>
      </w:r>
      <w:proofErr w:type="gramEnd"/>
      <w:r w:rsidRPr="00FA2807">
        <w:t xml:space="preserve"> </w:t>
      </w:r>
      <w:r w:rsidR="000A7582">
        <w:t xml:space="preserve"> и Зимний сад  </w:t>
      </w:r>
      <w:r w:rsidRPr="00FA2807">
        <w:t xml:space="preserve">нашей </w:t>
      </w:r>
      <w:r w:rsidR="000A7582">
        <w:t>гимназии №13</w:t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 xml:space="preserve">Комнатные растения создают уют, радуют глаз своим вечнозеленым нарядом, ярким разнообразием цветов. Традесканции, пеларгонии зональные, </w:t>
      </w:r>
      <w:proofErr w:type="spellStart"/>
      <w:r w:rsidRPr="00FA2807">
        <w:t>хлорофитумы</w:t>
      </w:r>
      <w:proofErr w:type="spellEnd"/>
      <w:r w:rsidRPr="00FA2807">
        <w:t xml:space="preserve">, плющи, различные виды бегоний, </w:t>
      </w:r>
      <w:r w:rsidRPr="00FA2807">
        <w:lastRenderedPageBreak/>
        <w:t>фуксия, аспарагус, примула - вот далеко не полный перечень растений, которые используются для украшения школы.</w:t>
      </w:r>
    </w:p>
    <w:p w:rsidR="00FA2807" w:rsidRPr="006C566A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Школьная теплица - наша гордость. Этот уголок природы стал для многих ребят источником радости, знаний и местом активной деятел</w:t>
      </w:r>
      <w:r w:rsidR="004B6DCB">
        <w:t xml:space="preserve">ьности. Учащиеся </w:t>
      </w:r>
      <w:r w:rsidRPr="00FA2807">
        <w:t xml:space="preserve"> осваивают основы ухода за растениями, животными. Самые у</w:t>
      </w:r>
      <w:r w:rsidR="004B6DCB">
        <w:t xml:space="preserve">влеченные посещают кружок </w:t>
      </w:r>
      <w:r w:rsidRPr="00FA2807">
        <w:t>", "Цветоводство", где учатся создавать композиции из сухоцветов и живых цветов, пробуют выр</w:t>
      </w:r>
      <w:r w:rsidR="006C566A">
        <w:t xml:space="preserve">ащивать </w:t>
      </w:r>
      <w:r w:rsidR="006C566A" w:rsidRPr="006C566A">
        <w:t xml:space="preserve"> </w:t>
      </w:r>
      <w:r w:rsidR="006C566A">
        <w:t>растения</w:t>
      </w:r>
    </w:p>
    <w:p w:rsidR="00FA2807" w:rsidRDefault="00FA2807" w:rsidP="004338B6">
      <w:pPr>
        <w:rPr>
          <w:lang w:val="en-US"/>
        </w:rPr>
      </w:pPr>
      <w:r>
        <w:rPr>
          <w:noProof/>
        </w:rPr>
        <w:drawing>
          <wp:inline distT="0" distB="0" distL="0" distR="0">
            <wp:extent cx="1768475" cy="1518285"/>
            <wp:effectExtent l="19050" t="0" r="3175" b="0"/>
            <wp:docPr id="9" name="Рисунок 9" descr="http://dmitr-school.narod.ru/list11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mitr-school.narod.ru/list11.files/image03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475" cy="1518285"/>
            <wp:effectExtent l="19050" t="0" r="3175" b="0"/>
            <wp:docPr id="10" name="Рисунок 10" descr="http://dmitr-school.narod.ru/list11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mitr-school.narod.ru/list11.files/image039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475" cy="1518285"/>
            <wp:effectExtent l="19050" t="0" r="3175" b="0"/>
            <wp:docPr id="11" name="Рисунок 11" descr="http://dmitr-school.narod.ru/list11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mitr-school.narod.ru/list11.files/image041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807">
        <w:br/>
        <w:t>Композиции из комнатных растений</w:t>
      </w:r>
    </w:p>
    <w:p w:rsidR="00FD0334" w:rsidRDefault="00FD0334" w:rsidP="004338B6">
      <w:pPr>
        <w:rPr>
          <w:lang w:val="en-US"/>
        </w:rPr>
      </w:pPr>
    </w:p>
    <w:p w:rsidR="00FD0334" w:rsidRDefault="00FD0334" w:rsidP="004338B6">
      <w:pPr>
        <w:rPr>
          <w:lang w:val="en-US"/>
        </w:rPr>
      </w:pPr>
    </w:p>
    <w:p w:rsidR="00FD0334" w:rsidRDefault="00CF2718" w:rsidP="004338B6">
      <w:pPr>
        <w:rPr>
          <w:lang w:val="en-US"/>
        </w:rPr>
      </w:pPr>
      <w:r>
        <w:rPr>
          <w:noProof/>
        </w:rPr>
        <w:drawing>
          <wp:inline distT="0" distB="0" distL="0" distR="0">
            <wp:extent cx="5352031" cy="2605178"/>
            <wp:effectExtent l="19050" t="0" r="1019" b="0"/>
            <wp:docPr id="25" name="Рисунок 4" descr="C:\Users\Irina\Desktop\DSC0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DSC072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57" cy="26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52031" cy="2061407"/>
            <wp:effectExtent l="19050" t="0" r="1019" b="0"/>
            <wp:docPr id="17" name="Рисунок 3" descr="C:\Users\Irina\Desktop\DSC0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DSC073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31" cy="207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34" w:rsidRDefault="00FD0334" w:rsidP="004338B6">
      <w:pPr>
        <w:rPr>
          <w:lang w:val="en-US"/>
        </w:rPr>
      </w:pPr>
    </w:p>
    <w:p w:rsidR="00FD0334" w:rsidRPr="00FD0334" w:rsidRDefault="00FD0334" w:rsidP="004338B6">
      <w:pPr>
        <w:rPr>
          <w:lang w:val="en-US"/>
        </w:rPr>
      </w:pPr>
    </w:p>
    <w:p w:rsidR="004338B6" w:rsidRDefault="004338B6" w:rsidP="004338B6">
      <w:pPr>
        <w:rPr>
          <w:lang w:val="en-US"/>
        </w:rPr>
      </w:pPr>
    </w:p>
    <w:p w:rsidR="004338B6" w:rsidRDefault="00A711E1" w:rsidP="004338B6">
      <w:pPr>
        <w:rPr>
          <w:lang w:val="en-US"/>
        </w:rPr>
      </w:pPr>
      <w:r>
        <w:rPr>
          <w:noProof/>
        </w:rPr>
        <w:drawing>
          <wp:inline distT="0" distB="0" distL="0" distR="0">
            <wp:extent cx="2779028" cy="2415396"/>
            <wp:effectExtent l="19050" t="0" r="2272" b="0"/>
            <wp:docPr id="14" name="Рисунок 3" descr="C:\Users\Irina\Desktop\DSC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DSC072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8" cy="24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305" cy="2412772"/>
            <wp:effectExtent l="19050" t="0" r="0" b="0"/>
            <wp:docPr id="15" name="Рисунок 2" descr="C:\Users\Irina\Desktop\DSC0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DSC072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80" cy="24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B6" w:rsidRDefault="004338B6" w:rsidP="004338B6">
      <w:pPr>
        <w:rPr>
          <w:lang w:val="en-US"/>
        </w:rPr>
      </w:pPr>
    </w:p>
    <w:p w:rsidR="004338B6" w:rsidRDefault="00A711E1" w:rsidP="004338B6">
      <w:pPr>
        <w:rPr>
          <w:lang w:val="en-US"/>
        </w:rPr>
      </w:pPr>
      <w:r>
        <w:rPr>
          <w:noProof/>
        </w:rPr>
        <w:drawing>
          <wp:inline distT="0" distB="0" distL="0" distR="0">
            <wp:extent cx="2732776" cy="2639683"/>
            <wp:effectExtent l="19050" t="0" r="0" b="0"/>
            <wp:docPr id="1" name="Рисунок 1" descr="C:\Users\Irina\Desktop\DSC0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DSC072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30" cy="26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3931" cy="2676154"/>
            <wp:effectExtent l="19050" t="0" r="719" b="0"/>
            <wp:docPr id="21" name="Рисунок 3" descr="C:\Users\Irina\Desktop\DSC0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DSC072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06" cy="26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B6" w:rsidRDefault="004338B6" w:rsidP="004338B6">
      <w:pPr>
        <w:rPr>
          <w:lang w:val="en-US"/>
        </w:rPr>
      </w:pPr>
    </w:p>
    <w:p w:rsidR="004338B6" w:rsidRDefault="004338B6" w:rsidP="004338B6">
      <w:pPr>
        <w:rPr>
          <w:lang w:val="en-US"/>
        </w:rPr>
      </w:pPr>
    </w:p>
    <w:p w:rsidR="00FA2807" w:rsidRPr="00836C00" w:rsidRDefault="00FA2807" w:rsidP="004338B6">
      <w:pPr>
        <w:rPr>
          <w:rFonts w:ascii="Times New Roman" w:hAnsi="Times New Roman"/>
          <w:color w:val="FF0000"/>
          <w:sz w:val="24"/>
          <w:szCs w:val="24"/>
        </w:rPr>
      </w:pPr>
      <w:r w:rsidRPr="00836C00">
        <w:rPr>
          <w:color w:val="FF0000"/>
        </w:rPr>
        <w:t xml:space="preserve">Весной в теплице выращивают рассаду цветов для украшения пришкольного участка </w:t>
      </w:r>
    </w:p>
    <w:p w:rsidR="00FA2807" w:rsidRPr="00FA2807" w:rsidRDefault="00836C00" w:rsidP="004338B6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26920" cy="1285240"/>
            <wp:effectExtent l="19050" t="0" r="0" b="0"/>
            <wp:docPr id="20" name="Рисунок 12" descr="Овал: Изолома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вал: Изолома&#10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0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1285875"/>
            <wp:effectExtent l="19050" t="0" r="9525" b="0"/>
            <wp:wrapSquare wrapText="bothSides"/>
            <wp:docPr id="16" name="Рисунок 9" descr="Овал: Мурайя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вал: Мурайя&#10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807" w:rsidRPr="00FA2807">
        <w:t>    </w:t>
      </w:r>
      <w:r w:rsidR="00FA2807">
        <w:rPr>
          <w:noProof/>
        </w:rPr>
        <w:drawing>
          <wp:inline distT="0" distB="0" distL="0" distR="0">
            <wp:extent cx="2026920" cy="1285240"/>
            <wp:effectExtent l="19050" t="0" r="0" b="0"/>
            <wp:docPr id="13" name="Рисунок 13" descr="Овал: Ахименес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вал: Ахименес&#10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lastRenderedPageBreak/>
        <w:t>Коллекция растений, собранных в теплице оказывает большую пользу при изучении таких предметов, как география, биология, экология.</w:t>
      </w:r>
      <w:bookmarkStart w:id="3" w:name="f"/>
      <w:bookmarkEnd w:id="3"/>
    </w:p>
    <w:p w:rsidR="00FA2807" w:rsidRPr="00FA2807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  В нашей теплице есть живой уголок, посещать который особенно любят учащиеся начальной школы. Ребята с удовольств</w:t>
      </w:r>
      <w:r w:rsidR="004B6DCB">
        <w:t xml:space="preserve">ием ухаживают за  котом </w:t>
      </w:r>
      <w:proofErr w:type="spellStart"/>
      <w:r w:rsidR="004B6DCB">
        <w:t>Барсиком</w:t>
      </w:r>
      <w:proofErr w:type="spellEnd"/>
      <w:r w:rsidR="004B6DCB">
        <w:t>.</w:t>
      </w:r>
    </w:p>
    <w:p w:rsidR="004B6DCB" w:rsidRDefault="00FA2807" w:rsidP="004338B6">
      <w:r w:rsidRPr="00FA2807">
        <w:t>Самые маленькие просто заходят покормить животных и понаблюдать за ними</w:t>
      </w:r>
      <w:proofErr w:type="gramStart"/>
      <w:r w:rsidRPr="00FA2807">
        <w:t>..</w:t>
      </w:r>
      <w:proofErr w:type="gramEnd"/>
    </w:p>
    <w:p w:rsidR="00FA2807" w:rsidRPr="004B6DCB" w:rsidRDefault="00FA2807" w:rsidP="004338B6">
      <w:pPr>
        <w:rPr>
          <w:rFonts w:ascii="Times New Roman" w:hAnsi="Times New Roman"/>
          <w:sz w:val="24"/>
          <w:szCs w:val="24"/>
        </w:rPr>
      </w:pPr>
      <w:r w:rsidRPr="00FA2807">
        <w:t>       </w:t>
      </w:r>
      <w:r w:rsidR="004B6DCB">
        <w:t>Н</w:t>
      </w:r>
      <w:r w:rsidRPr="00FA2807">
        <w:t xml:space="preserve">аша школьная </w:t>
      </w:r>
      <w:r w:rsidR="004B6DCB">
        <w:t xml:space="preserve">теплица  </w:t>
      </w:r>
      <w:r w:rsidR="003A5805">
        <w:t xml:space="preserve"> и  Зимний сад являются лучши</w:t>
      </w:r>
      <w:r w:rsidR="004B6DCB">
        <w:t xml:space="preserve">ми  в </w:t>
      </w:r>
      <w:r w:rsidR="003A5805">
        <w:t xml:space="preserve"> </w:t>
      </w:r>
      <w:r w:rsidR="004B6DCB">
        <w:t>нашем городе и Уль</w:t>
      </w:r>
      <w:r w:rsidR="003A5805">
        <w:t>я</w:t>
      </w:r>
      <w:r w:rsidR="004B6DCB">
        <w:t>новской  области.</w:t>
      </w:r>
    </w:p>
    <w:p w:rsidR="00B04AFD" w:rsidRPr="00A711E1" w:rsidRDefault="00B04AFD" w:rsidP="004338B6"/>
    <w:p w:rsidR="004338B6" w:rsidRPr="00A711E1" w:rsidRDefault="004338B6" w:rsidP="004338B6"/>
    <w:p w:rsidR="004338B6" w:rsidRPr="004338B6" w:rsidRDefault="004338B6" w:rsidP="004338B6">
      <w:pPr>
        <w:rPr>
          <w:lang w:val="en-US"/>
        </w:rPr>
      </w:pPr>
      <w:r>
        <w:rPr>
          <w:noProof/>
        </w:rPr>
        <w:drawing>
          <wp:inline distT="0" distB="0" distL="0" distR="0">
            <wp:extent cx="2482610" cy="3907766"/>
            <wp:effectExtent l="19050" t="0" r="0" b="0"/>
            <wp:docPr id="3" name="Рисунок 2" descr="C:\Users\Irina\Desktop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DSC073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390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C00">
        <w:rPr>
          <w:noProof/>
        </w:rPr>
        <w:drawing>
          <wp:inline distT="0" distB="0" distL="0" distR="0">
            <wp:extent cx="2844920" cy="3821502"/>
            <wp:effectExtent l="19050" t="0" r="0" b="0"/>
            <wp:docPr id="26" name="Рисунок 1" descr="C:\Users\Irina\Desktop\DSC0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DSC0727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20" cy="38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8B6" w:rsidRPr="004338B6" w:rsidSect="00B04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D4337"/>
    <w:multiLevelType w:val="hybridMultilevel"/>
    <w:tmpl w:val="AF46B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2807"/>
    <w:rsid w:val="000A7582"/>
    <w:rsid w:val="001B13B0"/>
    <w:rsid w:val="001F5AEA"/>
    <w:rsid w:val="00222764"/>
    <w:rsid w:val="002364F1"/>
    <w:rsid w:val="002E138E"/>
    <w:rsid w:val="003A5805"/>
    <w:rsid w:val="004338B6"/>
    <w:rsid w:val="00450877"/>
    <w:rsid w:val="004B6DCB"/>
    <w:rsid w:val="005843EB"/>
    <w:rsid w:val="006C566A"/>
    <w:rsid w:val="00836C00"/>
    <w:rsid w:val="00A43767"/>
    <w:rsid w:val="00A711E1"/>
    <w:rsid w:val="00B04AFD"/>
    <w:rsid w:val="00BF74E2"/>
    <w:rsid w:val="00C908D6"/>
    <w:rsid w:val="00CF2718"/>
    <w:rsid w:val="00FA2807"/>
    <w:rsid w:val="00FD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8B6"/>
    <w:pPr>
      <w:spacing w:after="0" w:line="240" w:lineRule="auto"/>
      <w:jc w:val="both"/>
    </w:pPr>
    <w:rPr>
      <w:rFonts w:ascii="Monotype Corsiva" w:eastAsia="Times New Roman" w:hAnsi="Monotype Corsiva" w:cs="Times New Roman"/>
      <w:b/>
      <w:bCs/>
      <w:color w:val="00008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A2807"/>
  </w:style>
  <w:style w:type="character" w:customStyle="1" w:styleId="grame">
    <w:name w:val="grame"/>
    <w:basedOn w:val="a0"/>
    <w:rsid w:val="00FA2807"/>
  </w:style>
  <w:style w:type="character" w:styleId="a3">
    <w:name w:val="Hyperlink"/>
    <w:basedOn w:val="a0"/>
    <w:uiPriority w:val="99"/>
    <w:semiHidden/>
    <w:unhideWhenUsed/>
    <w:rsid w:val="00FA280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28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8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75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16</cp:revision>
  <dcterms:created xsi:type="dcterms:W3CDTF">2014-12-08T17:05:00Z</dcterms:created>
  <dcterms:modified xsi:type="dcterms:W3CDTF">2014-12-09T16:36:00Z</dcterms:modified>
</cp:coreProperties>
</file>