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650151"/>
        <w:docPartObj>
          <w:docPartGallery w:val="Cover Pages"/>
          <w:docPartUnique/>
        </w:docPartObj>
      </w:sdtPr>
      <w:sdtEndPr>
        <w:rPr>
          <w:sz w:val="28"/>
          <w:szCs w:val="28"/>
          <w:shd w:val="clear" w:color="auto" w:fill="FFFFFF"/>
          <w:lang w:eastAsia="en-US"/>
        </w:rPr>
      </w:sdtEndPr>
      <w:sdtContent>
        <w:p w:rsidR="007C4007" w:rsidRDefault="007C4007"/>
        <w:p w:rsidR="007C4007" w:rsidRDefault="007C4007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7C400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4007" w:rsidRDefault="007C4007">
                <w:pPr>
                  <w:pStyle w:val="a8"/>
                  <w:rPr>
                    <w:color w:val="4F81BD" w:themeColor="accent1"/>
                  </w:rPr>
                </w:pPr>
              </w:p>
              <w:sdt>
                <w:sdtPr>
                  <w:rPr>
                    <w:color w:val="00B050"/>
                    <w:sz w:val="32"/>
                    <w:szCs w:val="32"/>
                  </w:rPr>
                  <w:alias w:val="Дата"/>
                  <w:id w:val="13406932"/>
                  <w:placeholder>
                    <w:docPart w:val="39F9CD78B0B94E7F8BA5BE82E6ED43E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7C4007" w:rsidRPr="00CF5231" w:rsidRDefault="007C4007" w:rsidP="007C4007">
                    <w:pPr>
                      <w:pStyle w:val="a8"/>
                      <w:jc w:val="center"/>
                      <w:rPr>
                        <w:color w:val="4F81BD" w:themeColor="accent1"/>
                        <w:sz w:val="32"/>
                        <w:szCs w:val="32"/>
                      </w:rPr>
                    </w:pPr>
                    <w:r w:rsidRPr="00CF5231">
                      <w:rPr>
                        <w:color w:val="00B050"/>
                        <w:sz w:val="32"/>
                        <w:szCs w:val="32"/>
                      </w:rPr>
                      <w:t>2014 год</w:t>
                    </w:r>
                  </w:p>
                </w:sdtContent>
              </w:sdt>
              <w:p w:rsidR="007C4007" w:rsidRDefault="007C4007">
                <w:pPr>
                  <w:pStyle w:val="a8"/>
                  <w:rPr>
                    <w:color w:val="4F81BD" w:themeColor="accent1"/>
                  </w:rPr>
                </w:pPr>
              </w:p>
            </w:tc>
          </w:tr>
        </w:tbl>
        <w:p w:rsidR="007C4007" w:rsidRDefault="007C4007"/>
        <w:tbl>
          <w:tblPr>
            <w:tblpPr w:leftFromText="187" w:rightFromText="187" w:vertAnchor="page" w:horzAnchor="margin" w:tblpY="9314"/>
            <w:tblW w:w="5302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10164"/>
          </w:tblGrid>
          <w:tr w:rsidR="007C4007" w:rsidTr="00CF5231">
            <w:trPr>
              <w:trHeight w:val="360"/>
            </w:trPr>
            <w:tc>
              <w:tcPr>
                <w:tcW w:w="1016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4007" w:rsidRPr="007C4007" w:rsidRDefault="007C4007" w:rsidP="007C4007">
                <w:pPr>
                  <w:pStyle w:val="a8"/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</w:pPr>
                <w:r w:rsidRPr="007C4007"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МБОУ СОШ №95</w:t>
                </w:r>
              </w:p>
            </w:tc>
          </w:tr>
          <w:tr w:rsidR="007C4007" w:rsidTr="00CF5231">
            <w:trPr>
              <w:trHeight w:val="799"/>
            </w:trPr>
            <w:tc>
              <w:tcPr>
                <w:tcW w:w="10163" w:type="dxa"/>
              </w:tcPr>
              <w:p w:rsidR="007C4007" w:rsidRPr="007C4007" w:rsidRDefault="007C4007" w:rsidP="007C4007">
                <w:pPr>
                  <w:pStyle w:val="a8"/>
                  <w:rPr>
                    <w:rFonts w:asciiTheme="majorHAnsi" w:eastAsiaTheme="majorEastAsia" w:hAnsiTheme="majorHAnsi" w:cstheme="majorBidi"/>
                    <w:color w:val="4F81BD" w:themeColor="accent1"/>
                    <w:sz w:val="32"/>
                    <w:szCs w:val="3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00B050"/>
                      <w:sz w:val="36"/>
                      <w:szCs w:val="36"/>
                    </w:rPr>
                    <w:alias w:val="Заголовок"/>
                    <w:id w:val="3650179"/>
                    <w:placeholder>
                      <w:docPart w:val="9AD123AD0A444264BFBF51C1DFAB675A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Pr="00CF5231">
                      <w:rPr>
                        <w:rFonts w:asciiTheme="majorHAnsi" w:eastAsiaTheme="majorEastAsia" w:hAnsiTheme="majorHAnsi" w:cstheme="majorBidi"/>
                        <w:color w:val="00B050"/>
                        <w:sz w:val="36"/>
                        <w:szCs w:val="36"/>
                      </w:rPr>
                      <w:t xml:space="preserve">Доклад по  биологии на тему: «Семена. Интересные факты»                             </w:t>
                    </w:r>
                  </w:sdtContent>
                </w:sdt>
              </w:p>
            </w:tc>
          </w:tr>
          <w:tr w:rsidR="007C4007" w:rsidTr="00CF5231">
            <w:trPr>
              <w:trHeight w:val="279"/>
            </w:trPr>
            <w:sdt>
              <w:sdtP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alias w:val="Подзаголовок"/>
                <w:id w:val="13406923"/>
                <w:placeholder>
                  <w:docPart w:val="416E4DCE2D424AA7BB4AC13A632F2FE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1016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C4007" w:rsidRPr="007C4007" w:rsidRDefault="007C4007" w:rsidP="007C4007">
                    <w:pPr>
                      <w:pStyle w:val="a8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 w:rsidRPr="007C4007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Ученицы 6 «А» класса Руденко Александры</w:t>
                    </w:r>
                  </w:p>
                </w:tc>
              </w:sdtContent>
            </w:sdt>
          </w:tr>
        </w:tbl>
        <w:p w:rsidR="007C4007" w:rsidRPr="007C4007" w:rsidRDefault="007C4007" w:rsidP="007C4007">
          <w:pPr>
            <w:pStyle w:val="a8"/>
          </w:pPr>
          <w:r>
            <w:rPr>
              <w:noProof/>
              <w:sz w:val="28"/>
              <w:szCs w:val="28"/>
            </w:rPr>
            <w:pict>
              <v:rect id="_x0000_s1034" style="position:absolute;margin-left:0;margin-top:42.1pt;width:535.8pt;height:420.95pt;z-index:-251650048;mso-width-percent:900;mso-height-percent:500;mso-top-percent:50;mso-position-horizontal:center;mso-position-horizontal-relative:page;mso-position-vertical-relative:page;mso-width-percent:900;mso-height-percent:500;mso-top-percent:50" o:allowincell="f" stroked="f">
                <v:fill r:id="rId6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  <w:r>
            <w:rPr>
              <w:sz w:val="28"/>
              <w:szCs w:val="28"/>
              <w:shd w:val="clear" w:color="auto" w:fill="FFFFFF"/>
            </w:rPr>
            <w:br w:type="page"/>
          </w:r>
        </w:p>
      </w:sdtContent>
    </w:sdt>
    <w:p w:rsidR="00002A36" w:rsidRPr="00F22764" w:rsidRDefault="005C3A9C" w:rsidP="005712E9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F22764">
        <w:rPr>
          <w:sz w:val="28"/>
          <w:szCs w:val="28"/>
          <w:shd w:val="clear" w:color="auto" w:fill="FFFFFF"/>
        </w:rPr>
        <w:lastRenderedPageBreak/>
        <w:t>Семя — высокоспециализированный орган размножения и расселения растений по земной поверхности. Кроме того, проявляя повышенную устойчивость к неблагоприятным внешним условиям, семя обеспечивает сохранение растений на занятой ими территории в экстремальных условиях. При наступлении благоприятных условий (тепло, влага, воздух) семя прорастает и дает начало новому растению.</w:t>
      </w:r>
      <w:r w:rsidR="00002A36" w:rsidRPr="00F22764">
        <w:rPr>
          <w:color w:val="000000"/>
          <w:sz w:val="28"/>
          <w:szCs w:val="28"/>
        </w:rPr>
        <w:t xml:space="preserve"> </w:t>
      </w:r>
    </w:p>
    <w:p w:rsidR="00002A36" w:rsidRPr="00F22764" w:rsidRDefault="00002A36" w:rsidP="005712E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Но как же происходит распространение семян по земной поверхности?</w:t>
      </w:r>
    </w:p>
    <w:p w:rsidR="00002A36" w:rsidRPr="00F22764" w:rsidRDefault="00002A36" w:rsidP="005712E9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2764">
        <w:rPr>
          <w:sz w:val="28"/>
          <w:szCs w:val="28"/>
        </w:rPr>
        <w:t xml:space="preserve"> </w:t>
      </w:r>
      <w:r w:rsidR="00F22764">
        <w:rPr>
          <w:sz w:val="28"/>
          <w:szCs w:val="28"/>
        </w:rPr>
        <w:tab/>
      </w:r>
      <w:r w:rsidRPr="00F22764">
        <w:rPr>
          <w:sz w:val="28"/>
          <w:szCs w:val="28"/>
        </w:rPr>
        <w:t xml:space="preserve">1883 году близ Явы на острове Кракатау произошло чудовищное извержение вулкана. Когда </w:t>
      </w:r>
      <w:proofErr w:type="gramStart"/>
      <w:r w:rsidRPr="00F22764">
        <w:rPr>
          <w:sz w:val="28"/>
          <w:szCs w:val="28"/>
        </w:rPr>
        <w:t>осел пепел и остыла</w:t>
      </w:r>
      <w:proofErr w:type="gramEnd"/>
      <w:r w:rsidRPr="00F22764">
        <w:rPr>
          <w:sz w:val="28"/>
          <w:szCs w:val="28"/>
        </w:rPr>
        <w:t xml:space="preserve"> лава, остров представлял собой безжизненную картину. Но спустя три года на острове появились сначала папоротники, затем цветковые растения, а еще через десять лет он уже был весь покрыт пышной зеленью: пальмами, тростником, орхидеями. Остров Кракатау послужил ученым идеальной лабораторией для изучения процесса расселения растений по поверхности Земли.</w:t>
      </w:r>
    </w:p>
    <w:p w:rsidR="00002A36" w:rsidRPr="00F22764" w:rsidRDefault="00F16B34" w:rsidP="005712E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hyperlink r:id="rId7" w:tgtFrame="_blank" w:history="1"/>
      <w:r w:rsidR="00002A36" w:rsidRPr="00F22764">
        <w:rPr>
          <w:sz w:val="28"/>
          <w:szCs w:val="28"/>
        </w:rPr>
        <w:t xml:space="preserve">Первыми на острове появились папоротники, так как их семена — споры — настолько легки, что ветер может переносить их па тысячи километров. Семена других растений снабжены особыми летательными приспособлениями: </w:t>
      </w:r>
      <w:proofErr w:type="spellStart"/>
      <w:r w:rsidR="00002A36" w:rsidRPr="00F22764">
        <w:rPr>
          <w:sz w:val="28"/>
          <w:szCs w:val="28"/>
        </w:rPr>
        <w:t>парашютиками</w:t>
      </w:r>
      <w:proofErr w:type="spellEnd"/>
      <w:r w:rsidR="00002A36" w:rsidRPr="00F22764">
        <w:rPr>
          <w:sz w:val="28"/>
          <w:szCs w:val="28"/>
        </w:rPr>
        <w:t xml:space="preserve">, крылышками, щетинками, кисточками, с помощью которых они долгое время могут удерживаться в воздухе и даже переноситься на большие расстояния. Таким </w:t>
      </w:r>
      <w:proofErr w:type="gramStart"/>
      <w:r w:rsidR="00002A36" w:rsidRPr="00F22764">
        <w:rPr>
          <w:sz w:val="28"/>
          <w:szCs w:val="28"/>
        </w:rPr>
        <w:t>образом</w:t>
      </w:r>
      <w:proofErr w:type="gramEnd"/>
      <w:r w:rsidR="00002A36" w:rsidRPr="00F22764">
        <w:rPr>
          <w:sz w:val="28"/>
          <w:szCs w:val="28"/>
        </w:rPr>
        <w:t xml:space="preserve"> попали на остров орхидеи, тростник. Подобные летательные приспособления можно увидеть у семян одуванчика, липы, клена и других наших растений.</w:t>
      </w:r>
    </w:p>
    <w:p w:rsidR="00002A36" w:rsidRPr="00F22764" w:rsidRDefault="00002A36" w:rsidP="005712E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Помимо семян-аэронавтов, есть еще семена-мореплаватели, не тонущие в воде и переселяющиеся через моря и океаны. Именно таким образом появились на острове кокосовые пальмы.</w:t>
      </w:r>
    </w:p>
    <w:p w:rsidR="00002A36" w:rsidRPr="00F22764" w:rsidRDefault="00002A36" w:rsidP="005712E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У семян некоторых растений есть специальные крючки или колючки, которыми они цепляются за перья птиц, шерсть животных и переносятся на большие расстояния. Такие семена, например, у череды, татарника.</w:t>
      </w:r>
    </w:p>
    <w:p w:rsidR="00002A36" w:rsidRPr="00F22764" w:rsidRDefault="00002A36" w:rsidP="005712E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 xml:space="preserve">Среди семян-путешественников есть и такие, которые сами помогают себе зарываться в землю. Так, плоды аистника и ковыля имеют с одной стороны тонкое острие, а с другой — длинную ость, которая при </w:t>
      </w:r>
      <w:proofErr w:type="spellStart"/>
      <w:r w:rsidRPr="00F22764">
        <w:rPr>
          <w:sz w:val="28"/>
          <w:szCs w:val="28"/>
        </w:rPr>
        <w:t>подсыхании</w:t>
      </w:r>
      <w:proofErr w:type="spellEnd"/>
      <w:r w:rsidRPr="00F22764">
        <w:rPr>
          <w:sz w:val="28"/>
          <w:szCs w:val="28"/>
        </w:rPr>
        <w:t xml:space="preserve"> винтообразно скручивается, а при увлажнении раскручивается и таким образом помогает семенам зарыться в землю.</w:t>
      </w:r>
    </w:p>
    <w:p w:rsidR="005C3A9C" w:rsidRPr="00F22764" w:rsidRDefault="005C3A9C" w:rsidP="00F22764">
      <w:pPr>
        <w:pStyle w:val="2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22764">
        <w:rPr>
          <w:rStyle w:val="mw-headline"/>
          <w:bCs w:val="0"/>
          <w:sz w:val="28"/>
          <w:szCs w:val="28"/>
        </w:rPr>
        <w:t>Распространение семян</w:t>
      </w:r>
    </w:p>
    <w:p w:rsidR="005C3A9C" w:rsidRPr="00F22764" w:rsidRDefault="005C3A9C" w:rsidP="00F22764">
      <w:pPr>
        <w:pStyle w:val="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F22764">
        <w:rPr>
          <w:rStyle w:val="mw-headline"/>
          <w:sz w:val="28"/>
          <w:szCs w:val="28"/>
        </w:rPr>
        <w:t>Саморазбрасывание</w:t>
      </w:r>
      <w:proofErr w:type="spellEnd"/>
      <w:r w:rsidRPr="00F22764">
        <w:rPr>
          <w:rStyle w:val="mw-headline"/>
          <w:sz w:val="28"/>
          <w:szCs w:val="28"/>
        </w:rPr>
        <w:t xml:space="preserve"> семян (</w:t>
      </w:r>
      <w:hyperlink r:id="rId8" w:tooltip="Автохория" w:history="1">
        <w:r w:rsidRPr="00F22764">
          <w:rPr>
            <w:rStyle w:val="a3"/>
            <w:color w:val="auto"/>
            <w:sz w:val="28"/>
            <w:szCs w:val="28"/>
          </w:rPr>
          <w:t>автохория</w:t>
        </w:r>
      </w:hyperlink>
      <w:r w:rsidRPr="00F22764">
        <w:rPr>
          <w:rStyle w:val="mw-headline"/>
          <w:sz w:val="28"/>
          <w:szCs w:val="28"/>
        </w:rPr>
        <w:t>)</w:t>
      </w:r>
    </w:p>
    <w:p w:rsidR="005C3A9C" w:rsidRPr="00F22764" w:rsidRDefault="005C3A9C" w:rsidP="00F22764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 xml:space="preserve">Семена многих растений падают на землю рядом с материнским растением после вскрытия плодов. Иногда при вскрытии плодов семена с силой выбрасываются, разлетаясь на некоторое расстояние. </w:t>
      </w:r>
      <w:proofErr w:type="spellStart"/>
      <w:r w:rsidRPr="00F22764">
        <w:rPr>
          <w:sz w:val="28"/>
          <w:szCs w:val="28"/>
        </w:rPr>
        <w:lastRenderedPageBreak/>
        <w:t>Саморазбрасывание</w:t>
      </w:r>
      <w:proofErr w:type="spellEnd"/>
      <w:r w:rsidRPr="00F22764">
        <w:rPr>
          <w:sz w:val="28"/>
          <w:szCs w:val="28"/>
        </w:rPr>
        <w:t xml:space="preserve"> семян характерно для таких растений, как</w:t>
      </w:r>
      <w:r w:rsidRPr="00F22764">
        <w:rPr>
          <w:rStyle w:val="apple-converted-space"/>
          <w:sz w:val="28"/>
          <w:szCs w:val="28"/>
        </w:rPr>
        <w:t> </w:t>
      </w:r>
      <w:hyperlink r:id="rId9" w:tooltip="Недотрога мелкоцветковая" w:history="1">
        <w:r w:rsidRPr="00F22764">
          <w:rPr>
            <w:rStyle w:val="a3"/>
            <w:color w:val="auto"/>
            <w:sz w:val="28"/>
            <w:szCs w:val="28"/>
          </w:rPr>
          <w:t>недотрога мелкоцветковая</w:t>
        </w:r>
      </w:hyperlink>
      <w:r w:rsidRPr="00F22764">
        <w:rPr>
          <w:sz w:val="28"/>
          <w:szCs w:val="28"/>
        </w:rPr>
        <w:t>,</w:t>
      </w:r>
      <w:r w:rsidRPr="00F22764">
        <w:rPr>
          <w:rStyle w:val="apple-converted-space"/>
          <w:sz w:val="28"/>
          <w:szCs w:val="28"/>
        </w:rPr>
        <w:t> </w:t>
      </w:r>
      <w:hyperlink r:id="rId10" w:tooltip="Кислица обыкновенная" w:history="1">
        <w:r w:rsidRPr="00F22764">
          <w:rPr>
            <w:rStyle w:val="a3"/>
            <w:color w:val="auto"/>
            <w:sz w:val="28"/>
            <w:szCs w:val="28"/>
          </w:rPr>
          <w:t>кислица обыкновенная</w:t>
        </w:r>
      </w:hyperlink>
      <w:r w:rsidRPr="00F22764">
        <w:rPr>
          <w:sz w:val="28"/>
          <w:szCs w:val="28"/>
        </w:rPr>
        <w:t>.</w:t>
      </w:r>
    </w:p>
    <w:p w:rsidR="005C3A9C" w:rsidRPr="00F22764" w:rsidRDefault="005C3A9C" w:rsidP="00F22764">
      <w:pPr>
        <w:pStyle w:val="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2764">
        <w:rPr>
          <w:rStyle w:val="mw-headline"/>
          <w:sz w:val="28"/>
          <w:szCs w:val="28"/>
        </w:rPr>
        <w:t>Распространение ветром</w:t>
      </w:r>
    </w:p>
    <w:p w:rsidR="005C3A9C" w:rsidRPr="00F22764" w:rsidRDefault="005C3A9C" w:rsidP="00F22764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Семена многих растений распространяются ветром (</w:t>
      </w:r>
      <w:hyperlink r:id="rId11" w:tooltip="Анемохория" w:history="1">
        <w:r w:rsidRPr="00F22764">
          <w:rPr>
            <w:rStyle w:val="a3"/>
            <w:color w:val="auto"/>
            <w:sz w:val="28"/>
            <w:szCs w:val="28"/>
          </w:rPr>
          <w:t>анемохория</w:t>
        </w:r>
      </w:hyperlink>
      <w:r w:rsidRPr="00F22764">
        <w:rPr>
          <w:sz w:val="28"/>
          <w:szCs w:val="28"/>
        </w:rPr>
        <w:t>). Это, например, семена</w:t>
      </w:r>
      <w:r w:rsidRPr="00F22764">
        <w:rPr>
          <w:rStyle w:val="apple-converted-space"/>
          <w:sz w:val="28"/>
          <w:szCs w:val="28"/>
        </w:rPr>
        <w:t> </w:t>
      </w:r>
      <w:hyperlink r:id="rId12" w:tooltip="Сосна обыкновенная" w:history="1">
        <w:r w:rsidRPr="00F22764">
          <w:rPr>
            <w:rStyle w:val="a3"/>
            <w:color w:val="auto"/>
            <w:sz w:val="28"/>
            <w:szCs w:val="28"/>
          </w:rPr>
          <w:t>сосны обыкновенной</w:t>
        </w:r>
      </w:hyperlink>
      <w:r w:rsidRPr="00F22764">
        <w:rPr>
          <w:sz w:val="28"/>
          <w:szCs w:val="28"/>
        </w:rPr>
        <w:t>, снабжённые крылышком, семена растений родов</w:t>
      </w:r>
      <w:r w:rsidRPr="00F22764">
        <w:rPr>
          <w:rStyle w:val="apple-converted-space"/>
          <w:sz w:val="28"/>
          <w:szCs w:val="28"/>
        </w:rPr>
        <w:t> </w:t>
      </w:r>
      <w:hyperlink r:id="rId13" w:tooltip="Тополь" w:history="1">
        <w:r w:rsidRPr="00F22764">
          <w:rPr>
            <w:rStyle w:val="a3"/>
            <w:color w:val="auto"/>
            <w:sz w:val="28"/>
            <w:szCs w:val="28"/>
          </w:rPr>
          <w:t>Тополь</w:t>
        </w:r>
      </w:hyperlink>
      <w:r w:rsidRPr="00F22764">
        <w:rPr>
          <w:rStyle w:val="apple-converted-space"/>
          <w:sz w:val="28"/>
          <w:szCs w:val="28"/>
        </w:rPr>
        <w:t> </w:t>
      </w:r>
      <w:r w:rsidRPr="00F22764">
        <w:rPr>
          <w:sz w:val="28"/>
          <w:szCs w:val="28"/>
        </w:rPr>
        <w:t>и</w:t>
      </w:r>
      <w:r w:rsidRPr="00F22764">
        <w:rPr>
          <w:rStyle w:val="apple-converted-space"/>
          <w:sz w:val="28"/>
          <w:szCs w:val="28"/>
        </w:rPr>
        <w:t> </w:t>
      </w:r>
      <w:hyperlink r:id="rId14" w:tooltip="Ива" w:history="1">
        <w:r w:rsidRPr="00F22764">
          <w:rPr>
            <w:rStyle w:val="a3"/>
            <w:color w:val="auto"/>
            <w:sz w:val="28"/>
            <w:szCs w:val="28"/>
          </w:rPr>
          <w:t>Ива</w:t>
        </w:r>
      </w:hyperlink>
      <w:r w:rsidRPr="00F22764">
        <w:rPr>
          <w:sz w:val="28"/>
          <w:szCs w:val="28"/>
        </w:rPr>
        <w:t>, покрытые волосками («тополиный пух»), мелкие пылевидные семена</w:t>
      </w:r>
      <w:r w:rsidRPr="00F22764">
        <w:rPr>
          <w:rStyle w:val="apple-converted-space"/>
          <w:sz w:val="28"/>
          <w:szCs w:val="28"/>
        </w:rPr>
        <w:t> </w:t>
      </w:r>
      <w:hyperlink r:id="rId15" w:tooltip="Орхидные" w:history="1">
        <w:r w:rsidRPr="00F22764">
          <w:rPr>
            <w:rStyle w:val="a3"/>
            <w:color w:val="auto"/>
            <w:sz w:val="28"/>
            <w:szCs w:val="28"/>
          </w:rPr>
          <w:t>орхидных</w:t>
        </w:r>
      </w:hyperlink>
      <w:r w:rsidRPr="00F22764">
        <w:rPr>
          <w:sz w:val="28"/>
          <w:szCs w:val="28"/>
        </w:rPr>
        <w:t>.</w:t>
      </w:r>
    </w:p>
    <w:p w:rsidR="005C3A9C" w:rsidRPr="00F22764" w:rsidRDefault="005C3A9C" w:rsidP="00F22764">
      <w:pPr>
        <w:pStyle w:val="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2764">
        <w:rPr>
          <w:rStyle w:val="mw-headline"/>
          <w:sz w:val="28"/>
          <w:szCs w:val="28"/>
        </w:rPr>
        <w:t>Распространение водой (</w:t>
      </w:r>
      <w:hyperlink r:id="rId16" w:tooltip="Гидрохория" w:history="1">
        <w:r w:rsidRPr="00F22764">
          <w:rPr>
            <w:rStyle w:val="a3"/>
            <w:color w:val="auto"/>
            <w:sz w:val="28"/>
            <w:szCs w:val="28"/>
          </w:rPr>
          <w:t>гидрохория</w:t>
        </w:r>
      </w:hyperlink>
      <w:r w:rsidRPr="00F22764">
        <w:rPr>
          <w:rStyle w:val="mw-headline"/>
          <w:sz w:val="28"/>
          <w:szCs w:val="28"/>
        </w:rPr>
        <w:t>)</w:t>
      </w:r>
    </w:p>
    <w:p w:rsidR="005C3A9C" w:rsidRPr="00F22764" w:rsidRDefault="005C3A9C" w:rsidP="00F22764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Водой распространяются плоды и семена не только водных, но и некоторых наземных растений. Ольха часто растет по берегам рек; ее плоды, попадая в воду, не тонут. Течение уносит их далеко от материнских растений. Плоды кокосовой пальмы с одного острова на другой переносятся морским течением.</w:t>
      </w:r>
    </w:p>
    <w:p w:rsidR="005C3A9C" w:rsidRPr="00F22764" w:rsidRDefault="005C3A9C" w:rsidP="00F22764">
      <w:pPr>
        <w:pStyle w:val="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2764">
        <w:rPr>
          <w:rStyle w:val="mw-headline"/>
          <w:sz w:val="28"/>
          <w:szCs w:val="28"/>
        </w:rPr>
        <w:t>Распространение с помощью животных</w:t>
      </w:r>
    </w:p>
    <w:p w:rsidR="005C3A9C" w:rsidRPr="00F22764" w:rsidRDefault="005C3A9C" w:rsidP="00F22764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Распространение с помощью животных —</w:t>
      </w:r>
      <w:r w:rsidRPr="00F22764">
        <w:rPr>
          <w:rStyle w:val="apple-converted-space"/>
          <w:sz w:val="28"/>
          <w:szCs w:val="28"/>
        </w:rPr>
        <w:t> </w:t>
      </w:r>
      <w:hyperlink r:id="rId17" w:tooltip="Зоохория" w:history="1">
        <w:r w:rsidRPr="00F22764">
          <w:rPr>
            <w:rStyle w:val="a3"/>
            <w:color w:val="auto"/>
            <w:sz w:val="28"/>
            <w:szCs w:val="28"/>
          </w:rPr>
          <w:t>зоохория</w:t>
        </w:r>
      </w:hyperlink>
      <w:r w:rsidRPr="00F22764">
        <w:rPr>
          <w:sz w:val="28"/>
          <w:szCs w:val="28"/>
        </w:rPr>
        <w:t>. Семена растений могут распространяться животными на теле (обычно вместе с плодами), при прохождении через кишечный тракт и при растаскивании с потерей семян.</w:t>
      </w:r>
    </w:p>
    <w:p w:rsidR="005C3A9C" w:rsidRPr="00F22764" w:rsidRDefault="005C3A9C" w:rsidP="00F22764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На теле разносят семена и односемянные плоды обычно птицы и млекопитающие. Так, млекопитающие могут разносить на шерсти плоды</w:t>
      </w:r>
      <w:r w:rsidRPr="00F22764">
        <w:rPr>
          <w:rStyle w:val="apple-converted-space"/>
          <w:sz w:val="28"/>
          <w:szCs w:val="28"/>
        </w:rPr>
        <w:t> </w:t>
      </w:r>
      <w:hyperlink r:id="rId18" w:tooltip="Гравилат" w:history="1">
        <w:r w:rsidRPr="00F22764">
          <w:rPr>
            <w:rStyle w:val="a3"/>
            <w:color w:val="auto"/>
            <w:sz w:val="28"/>
            <w:szCs w:val="28"/>
          </w:rPr>
          <w:t>гравилата</w:t>
        </w:r>
      </w:hyperlink>
      <w:r w:rsidRPr="00F22764">
        <w:rPr>
          <w:sz w:val="28"/>
          <w:szCs w:val="28"/>
        </w:rPr>
        <w:t>,</w:t>
      </w:r>
      <w:r w:rsidRPr="00F22764">
        <w:rPr>
          <w:rStyle w:val="apple-converted-space"/>
          <w:sz w:val="28"/>
          <w:szCs w:val="28"/>
        </w:rPr>
        <w:t> </w:t>
      </w:r>
      <w:hyperlink r:id="rId19" w:tooltip="Череда" w:history="1">
        <w:r w:rsidRPr="00F22764">
          <w:rPr>
            <w:rStyle w:val="a3"/>
            <w:color w:val="auto"/>
            <w:sz w:val="28"/>
            <w:szCs w:val="28"/>
          </w:rPr>
          <w:t>череды</w:t>
        </w:r>
      </w:hyperlink>
      <w:r w:rsidRPr="00F22764">
        <w:rPr>
          <w:sz w:val="28"/>
          <w:szCs w:val="28"/>
        </w:rPr>
        <w:t>,</w:t>
      </w:r>
      <w:r w:rsidRPr="00F22764">
        <w:rPr>
          <w:rStyle w:val="apple-converted-space"/>
          <w:sz w:val="28"/>
          <w:szCs w:val="28"/>
        </w:rPr>
        <w:t> </w:t>
      </w:r>
      <w:proofErr w:type="spellStart"/>
      <w:r w:rsidR="00F16B34" w:rsidRPr="00F22764">
        <w:rPr>
          <w:sz w:val="28"/>
          <w:szCs w:val="28"/>
        </w:rPr>
        <w:fldChar w:fldCharType="begin"/>
      </w:r>
      <w:r w:rsidR="00F16B34" w:rsidRPr="00F22764">
        <w:rPr>
          <w:sz w:val="28"/>
          <w:szCs w:val="28"/>
        </w:rPr>
        <w:instrText>HYPERLINK "https://ru.wikipedia.org/wiki/%D0%A0%D0%B5%D0%BF%D0%B5%D1%88%D0%BE%D0%BA" \o "Репешок"</w:instrText>
      </w:r>
      <w:r w:rsidR="00F16B34" w:rsidRPr="00F22764">
        <w:rPr>
          <w:sz w:val="28"/>
          <w:szCs w:val="28"/>
        </w:rPr>
        <w:fldChar w:fldCharType="separate"/>
      </w:r>
      <w:r w:rsidRPr="00F22764">
        <w:rPr>
          <w:rStyle w:val="a3"/>
          <w:color w:val="auto"/>
          <w:sz w:val="28"/>
          <w:szCs w:val="28"/>
        </w:rPr>
        <w:t>репешка</w:t>
      </w:r>
      <w:proofErr w:type="spellEnd"/>
      <w:r w:rsidR="00F16B34" w:rsidRPr="00F22764">
        <w:rPr>
          <w:sz w:val="28"/>
          <w:szCs w:val="28"/>
        </w:rPr>
        <w:fldChar w:fldCharType="end"/>
      </w:r>
      <w:r w:rsidRPr="00F22764">
        <w:rPr>
          <w:rStyle w:val="apple-converted-space"/>
          <w:sz w:val="28"/>
          <w:szCs w:val="28"/>
        </w:rPr>
        <w:t> </w:t>
      </w:r>
      <w:r w:rsidRPr="00F22764">
        <w:rPr>
          <w:sz w:val="28"/>
          <w:szCs w:val="28"/>
        </w:rPr>
        <w:t>и многих других растений, обладающих крючками, волосками и прицепками. Также на теле птиц и млекопитающих могут распространяться клейкие семена</w:t>
      </w:r>
      <w:r w:rsidRPr="00F22764">
        <w:rPr>
          <w:rStyle w:val="apple-converted-space"/>
          <w:sz w:val="28"/>
          <w:szCs w:val="28"/>
        </w:rPr>
        <w:t> </w:t>
      </w:r>
      <w:proofErr w:type="spellStart"/>
      <w:r w:rsidR="00F16B34" w:rsidRPr="00F22764">
        <w:rPr>
          <w:sz w:val="28"/>
          <w:szCs w:val="28"/>
        </w:rPr>
        <w:fldChar w:fldCharType="begin"/>
      </w:r>
      <w:r w:rsidRPr="00F22764">
        <w:rPr>
          <w:sz w:val="28"/>
          <w:szCs w:val="28"/>
        </w:rPr>
        <w:instrText xml:space="preserve"> HYPERLINK "https://ru.wikipedia.org/wiki/%D0%9E%D0%BC%D0%B5%D0%BB%D0%B0" \o "Омела" </w:instrText>
      </w:r>
      <w:r w:rsidR="00F16B34" w:rsidRPr="00F22764">
        <w:rPr>
          <w:sz w:val="28"/>
          <w:szCs w:val="28"/>
        </w:rPr>
        <w:fldChar w:fldCharType="separate"/>
      </w:r>
      <w:r w:rsidRPr="00F22764">
        <w:rPr>
          <w:rStyle w:val="a3"/>
          <w:color w:val="auto"/>
          <w:sz w:val="28"/>
          <w:szCs w:val="28"/>
        </w:rPr>
        <w:t>омелы</w:t>
      </w:r>
      <w:r w:rsidR="00F16B34" w:rsidRPr="00F22764">
        <w:rPr>
          <w:sz w:val="28"/>
          <w:szCs w:val="28"/>
        </w:rPr>
        <w:fldChar w:fldCharType="end"/>
      </w:r>
      <w:r w:rsidRPr="00F22764">
        <w:rPr>
          <w:sz w:val="28"/>
          <w:szCs w:val="28"/>
        </w:rPr>
        <w:t>,</w:t>
      </w:r>
      <w:hyperlink r:id="rId20" w:tooltip="Кувшинка" w:history="1">
        <w:r w:rsidRPr="00F22764">
          <w:rPr>
            <w:rStyle w:val="a3"/>
            <w:color w:val="auto"/>
            <w:sz w:val="28"/>
            <w:szCs w:val="28"/>
          </w:rPr>
          <w:t>кувшинки</w:t>
        </w:r>
        <w:proofErr w:type="spellEnd"/>
      </w:hyperlink>
      <w:r w:rsidRPr="00F22764">
        <w:rPr>
          <w:rStyle w:val="apple-converted-space"/>
          <w:sz w:val="28"/>
          <w:szCs w:val="28"/>
        </w:rPr>
        <w:t> </w:t>
      </w:r>
      <w:r w:rsidRPr="00F22764">
        <w:rPr>
          <w:sz w:val="28"/>
          <w:szCs w:val="28"/>
        </w:rPr>
        <w:t>и др.</w:t>
      </w:r>
    </w:p>
    <w:p w:rsidR="005C3A9C" w:rsidRPr="00F22764" w:rsidRDefault="005C3A9C" w:rsidP="00F22764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Через кишечники птиц и млекопитающих после поедания ими плодов проходят, не теряя всхожести, семена таких растений, как</w:t>
      </w:r>
      <w:r w:rsidRPr="00F22764">
        <w:rPr>
          <w:rStyle w:val="apple-converted-space"/>
          <w:sz w:val="28"/>
          <w:szCs w:val="28"/>
        </w:rPr>
        <w:t> </w:t>
      </w:r>
      <w:hyperlink r:id="rId21" w:tooltip="Бересклет бородавчатый" w:history="1">
        <w:r w:rsidRPr="00F22764">
          <w:rPr>
            <w:rStyle w:val="a3"/>
            <w:color w:val="auto"/>
            <w:sz w:val="28"/>
            <w:szCs w:val="28"/>
          </w:rPr>
          <w:t>бересклет бородавчатый</w:t>
        </w:r>
      </w:hyperlink>
      <w:r w:rsidRPr="00F22764">
        <w:rPr>
          <w:sz w:val="28"/>
          <w:szCs w:val="28"/>
        </w:rPr>
        <w:t>,</w:t>
      </w:r>
      <w:r w:rsidRPr="00F22764">
        <w:rPr>
          <w:rStyle w:val="apple-converted-space"/>
          <w:sz w:val="28"/>
          <w:szCs w:val="28"/>
        </w:rPr>
        <w:t> </w:t>
      </w:r>
      <w:hyperlink r:id="rId22" w:tooltip="Боярышник" w:history="1">
        <w:r w:rsidRPr="00F22764">
          <w:rPr>
            <w:rStyle w:val="a3"/>
            <w:color w:val="auto"/>
            <w:sz w:val="28"/>
            <w:szCs w:val="28"/>
          </w:rPr>
          <w:t>боярышник</w:t>
        </w:r>
      </w:hyperlink>
      <w:r w:rsidRPr="00F22764">
        <w:rPr>
          <w:sz w:val="28"/>
          <w:szCs w:val="28"/>
        </w:rPr>
        <w:t>,</w:t>
      </w:r>
      <w:r w:rsidRPr="00F22764">
        <w:rPr>
          <w:rStyle w:val="apple-converted-space"/>
          <w:sz w:val="28"/>
          <w:szCs w:val="28"/>
        </w:rPr>
        <w:t> </w:t>
      </w:r>
      <w:hyperlink r:id="rId23" w:tooltip="Малина" w:history="1">
        <w:r w:rsidRPr="00F22764">
          <w:rPr>
            <w:rStyle w:val="a3"/>
            <w:color w:val="auto"/>
            <w:sz w:val="28"/>
            <w:szCs w:val="28"/>
          </w:rPr>
          <w:t>малина</w:t>
        </w:r>
      </w:hyperlink>
      <w:r w:rsidRPr="00F22764">
        <w:rPr>
          <w:rStyle w:val="apple-converted-space"/>
          <w:sz w:val="28"/>
          <w:szCs w:val="28"/>
        </w:rPr>
        <w:t> </w:t>
      </w:r>
      <w:r w:rsidRPr="00F22764">
        <w:rPr>
          <w:sz w:val="28"/>
          <w:szCs w:val="28"/>
        </w:rPr>
        <w:t>и многих других.</w:t>
      </w:r>
    </w:p>
    <w:p w:rsidR="005C3A9C" w:rsidRPr="00F22764" w:rsidRDefault="005C3A9C" w:rsidP="00F22764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Делая запасы в кладовых, белки, бурундуки, сойки и кедровки теряют часть семян или не находят часть кладовых, способствуя распространению семян</w:t>
      </w:r>
      <w:r w:rsidRPr="00F22764">
        <w:rPr>
          <w:rStyle w:val="apple-converted-space"/>
          <w:sz w:val="28"/>
          <w:szCs w:val="28"/>
        </w:rPr>
        <w:t> </w:t>
      </w:r>
      <w:hyperlink r:id="rId24" w:tooltip="Сосна сибирская" w:history="1">
        <w:r w:rsidRPr="00F22764">
          <w:rPr>
            <w:rStyle w:val="a3"/>
            <w:color w:val="auto"/>
            <w:sz w:val="28"/>
            <w:szCs w:val="28"/>
          </w:rPr>
          <w:t>сосны сибирской</w:t>
        </w:r>
      </w:hyperlink>
      <w:r w:rsidRPr="00F22764">
        <w:rPr>
          <w:rStyle w:val="apple-converted-space"/>
          <w:sz w:val="28"/>
          <w:szCs w:val="28"/>
        </w:rPr>
        <w:t> </w:t>
      </w:r>
      <w:r w:rsidRPr="00F22764">
        <w:rPr>
          <w:sz w:val="28"/>
          <w:szCs w:val="28"/>
        </w:rPr>
        <w:t>и</w:t>
      </w:r>
      <w:r w:rsidRPr="00F22764">
        <w:rPr>
          <w:rStyle w:val="apple-converted-space"/>
          <w:sz w:val="28"/>
          <w:szCs w:val="28"/>
        </w:rPr>
        <w:t> </w:t>
      </w:r>
      <w:hyperlink r:id="rId25" w:tooltip="Дуб" w:history="1">
        <w:r w:rsidRPr="00F22764">
          <w:rPr>
            <w:rStyle w:val="a3"/>
            <w:color w:val="auto"/>
            <w:sz w:val="28"/>
            <w:szCs w:val="28"/>
          </w:rPr>
          <w:t>дуба</w:t>
        </w:r>
      </w:hyperlink>
      <w:r w:rsidRPr="00F22764">
        <w:rPr>
          <w:sz w:val="28"/>
          <w:szCs w:val="28"/>
        </w:rPr>
        <w:t>.</w:t>
      </w:r>
    </w:p>
    <w:p w:rsidR="005C3A9C" w:rsidRPr="00F22764" w:rsidRDefault="005C3A9C" w:rsidP="005712E9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2764">
        <w:rPr>
          <w:sz w:val="28"/>
          <w:szCs w:val="28"/>
        </w:rPr>
        <w:t>Особый способ распространения семян животными —</w:t>
      </w:r>
      <w:r w:rsidRPr="00F22764">
        <w:rPr>
          <w:rStyle w:val="apple-converted-space"/>
          <w:sz w:val="28"/>
          <w:szCs w:val="28"/>
        </w:rPr>
        <w:t> </w:t>
      </w:r>
      <w:hyperlink r:id="rId26" w:tooltip="Мирмекохория" w:history="1">
        <w:r w:rsidRPr="00F22764">
          <w:rPr>
            <w:rStyle w:val="a3"/>
            <w:color w:val="auto"/>
            <w:sz w:val="28"/>
            <w:szCs w:val="28"/>
          </w:rPr>
          <w:t>мирмекохория</w:t>
        </w:r>
      </w:hyperlink>
      <w:r w:rsidRPr="00F22764">
        <w:rPr>
          <w:sz w:val="28"/>
          <w:szCs w:val="28"/>
        </w:rPr>
        <w:t>. Мирмекохория — распространение семян</w:t>
      </w:r>
      <w:r w:rsidR="005712E9">
        <w:rPr>
          <w:sz w:val="28"/>
          <w:szCs w:val="28"/>
        </w:rPr>
        <w:t xml:space="preserve"> </w:t>
      </w:r>
      <w:hyperlink r:id="rId27" w:tooltip="Муравьи" w:history="1">
        <w:r w:rsidRPr="00F22764">
          <w:rPr>
            <w:rStyle w:val="a3"/>
            <w:color w:val="auto"/>
            <w:sz w:val="28"/>
            <w:szCs w:val="28"/>
          </w:rPr>
          <w:t>муравьями</w:t>
        </w:r>
      </w:hyperlink>
      <w:r w:rsidRPr="00F22764">
        <w:rPr>
          <w:sz w:val="28"/>
          <w:szCs w:val="28"/>
        </w:rPr>
        <w:t>. Семена некоторых растений обладают привлекательными для муравьев питательными придатками </w:t>
      </w:r>
      <w:proofErr w:type="gramStart"/>
      <w:r w:rsidRPr="00F22764">
        <w:rPr>
          <w:sz w:val="28"/>
          <w:szCs w:val="28"/>
        </w:rPr>
        <w:t>—</w:t>
      </w:r>
      <w:proofErr w:type="spellStart"/>
      <w:r w:rsidRPr="00F22764">
        <w:rPr>
          <w:i/>
          <w:iCs/>
          <w:sz w:val="28"/>
          <w:szCs w:val="28"/>
        </w:rPr>
        <w:t>э</w:t>
      </w:r>
      <w:proofErr w:type="gramEnd"/>
      <w:r w:rsidRPr="00F22764">
        <w:rPr>
          <w:i/>
          <w:iCs/>
          <w:sz w:val="28"/>
          <w:szCs w:val="28"/>
        </w:rPr>
        <w:t>лайосомами</w:t>
      </w:r>
      <w:proofErr w:type="spellEnd"/>
      <w:r w:rsidRPr="00F22764">
        <w:rPr>
          <w:sz w:val="28"/>
          <w:szCs w:val="28"/>
        </w:rPr>
        <w:t xml:space="preserve">. </w:t>
      </w:r>
      <w:proofErr w:type="spellStart"/>
      <w:r w:rsidRPr="00F22764">
        <w:rPr>
          <w:sz w:val="28"/>
          <w:szCs w:val="28"/>
        </w:rPr>
        <w:t>Мирмекохорные</w:t>
      </w:r>
      <w:proofErr w:type="spellEnd"/>
      <w:r w:rsidRPr="00F22764">
        <w:rPr>
          <w:sz w:val="28"/>
          <w:szCs w:val="28"/>
        </w:rPr>
        <w:t xml:space="preserve"> растения средней полосы России —</w:t>
      </w:r>
      <w:r w:rsidRPr="00F22764">
        <w:rPr>
          <w:rStyle w:val="apple-converted-space"/>
          <w:sz w:val="28"/>
          <w:szCs w:val="28"/>
        </w:rPr>
        <w:t> </w:t>
      </w:r>
      <w:hyperlink r:id="rId28" w:tooltip="Фиалка душистая" w:history="1">
        <w:r w:rsidRPr="00F22764">
          <w:rPr>
            <w:rStyle w:val="a3"/>
            <w:color w:val="auto"/>
            <w:sz w:val="28"/>
            <w:szCs w:val="28"/>
          </w:rPr>
          <w:t>фиалка душистая</w:t>
        </w:r>
      </w:hyperlink>
      <w:r w:rsidRPr="00F22764">
        <w:rPr>
          <w:sz w:val="28"/>
          <w:szCs w:val="28"/>
        </w:rPr>
        <w:t>,</w:t>
      </w:r>
      <w:r w:rsidRPr="00F22764">
        <w:rPr>
          <w:rStyle w:val="apple-converted-space"/>
          <w:sz w:val="28"/>
          <w:szCs w:val="28"/>
        </w:rPr>
        <w:t> </w:t>
      </w:r>
      <w:hyperlink r:id="rId29" w:tooltip="Копытень европейский" w:history="1">
        <w:r w:rsidRPr="00F22764">
          <w:rPr>
            <w:rStyle w:val="a3"/>
            <w:color w:val="auto"/>
            <w:sz w:val="28"/>
            <w:szCs w:val="28"/>
          </w:rPr>
          <w:t>копытень европейский</w:t>
        </w:r>
      </w:hyperlink>
      <w:r w:rsidRPr="00F22764">
        <w:rPr>
          <w:sz w:val="28"/>
          <w:szCs w:val="28"/>
        </w:rPr>
        <w:t>,</w:t>
      </w:r>
      <w:r w:rsidRPr="00F22764">
        <w:rPr>
          <w:rStyle w:val="apple-converted-space"/>
          <w:sz w:val="28"/>
          <w:szCs w:val="28"/>
        </w:rPr>
        <w:t> </w:t>
      </w:r>
      <w:proofErr w:type="spellStart"/>
      <w:r w:rsidR="00F16B34" w:rsidRPr="00F22764">
        <w:rPr>
          <w:sz w:val="28"/>
          <w:szCs w:val="28"/>
        </w:rPr>
        <w:fldChar w:fldCharType="begin"/>
      </w:r>
      <w:r w:rsidRPr="00F22764">
        <w:rPr>
          <w:sz w:val="28"/>
          <w:szCs w:val="28"/>
        </w:rPr>
        <w:instrText xml:space="preserve"> HYPERLINK "https://ru.wikipedia.org/wiki/%D0%9E%D0%B6%D0%B8%D0%BA%D0%B0_%D0%B2%D0%BE%D0%BB%D0%BE%D1%81%D0%B8%D1%81%D1%82%D0%B0%D1%8F" \o "Ожика волосистая" </w:instrText>
      </w:r>
      <w:r w:rsidR="00F16B34" w:rsidRPr="00F22764">
        <w:rPr>
          <w:sz w:val="28"/>
          <w:szCs w:val="28"/>
        </w:rPr>
        <w:fldChar w:fldCharType="separate"/>
      </w:r>
      <w:r w:rsidRPr="00F22764">
        <w:rPr>
          <w:rStyle w:val="a3"/>
          <w:color w:val="auto"/>
          <w:sz w:val="28"/>
          <w:szCs w:val="28"/>
        </w:rPr>
        <w:t>ожика</w:t>
      </w:r>
      <w:proofErr w:type="spellEnd"/>
      <w:r w:rsidRPr="00F22764">
        <w:rPr>
          <w:rStyle w:val="a3"/>
          <w:color w:val="auto"/>
          <w:sz w:val="28"/>
          <w:szCs w:val="28"/>
        </w:rPr>
        <w:t xml:space="preserve"> волосистая</w:t>
      </w:r>
      <w:r w:rsidR="00F16B34" w:rsidRPr="00F22764">
        <w:rPr>
          <w:sz w:val="28"/>
          <w:szCs w:val="28"/>
        </w:rPr>
        <w:fldChar w:fldCharType="end"/>
      </w:r>
      <w:r w:rsidRPr="00F22764">
        <w:rPr>
          <w:rStyle w:val="apple-converted-space"/>
          <w:sz w:val="28"/>
          <w:szCs w:val="28"/>
        </w:rPr>
        <w:t> </w:t>
      </w:r>
      <w:r w:rsidRPr="00F22764">
        <w:rPr>
          <w:sz w:val="28"/>
          <w:szCs w:val="28"/>
        </w:rPr>
        <w:t>и многие другие; некоторые из них распространяются исключительно муравьями.</w:t>
      </w:r>
    </w:p>
    <w:p w:rsidR="00002A36" w:rsidRPr="00763C12" w:rsidRDefault="0039044C" w:rsidP="00F227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12">
        <w:rPr>
          <w:rFonts w:ascii="Times New Roman" w:hAnsi="Times New Roman" w:cs="Times New Roman"/>
          <w:sz w:val="28"/>
          <w:szCs w:val="28"/>
        </w:rPr>
        <w:t xml:space="preserve">Исследователи считают, что </w:t>
      </w:r>
      <w:r w:rsidR="00002A36" w:rsidRPr="00763C12">
        <w:rPr>
          <w:rFonts w:ascii="Times New Roman" w:hAnsi="Times New Roman" w:cs="Times New Roman"/>
          <w:sz w:val="28"/>
          <w:szCs w:val="28"/>
        </w:rPr>
        <w:t xml:space="preserve">все </w:t>
      </w:r>
      <w:r w:rsidRPr="00763C12">
        <w:rPr>
          <w:rFonts w:ascii="Times New Roman" w:hAnsi="Times New Roman" w:cs="Times New Roman"/>
          <w:sz w:val="28"/>
          <w:szCs w:val="28"/>
        </w:rPr>
        <w:t xml:space="preserve">растения наделены чувствами, </w:t>
      </w:r>
      <w:proofErr w:type="spellStart"/>
      <w:r w:rsidRPr="00763C12">
        <w:rPr>
          <w:rFonts w:ascii="Times New Roman" w:hAnsi="Times New Roman" w:cs="Times New Roman"/>
          <w:sz w:val="28"/>
          <w:szCs w:val="28"/>
        </w:rPr>
        <w:t>интелектом</w:t>
      </w:r>
      <w:proofErr w:type="spellEnd"/>
      <w:r w:rsidRPr="00763C12">
        <w:rPr>
          <w:rFonts w:ascii="Times New Roman" w:hAnsi="Times New Roman" w:cs="Times New Roman"/>
          <w:sz w:val="28"/>
          <w:szCs w:val="28"/>
        </w:rPr>
        <w:t xml:space="preserve">, обладают памятью, чувством времени, могут различать цвета и общаться между собой или предостерегать друг друга. Они умеют распознавать угрозу, дрожат от страха, могут звать на помощь; способны </w:t>
      </w:r>
      <w:r w:rsidRPr="00763C12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взаимодействовать друг с другом и другими живыми существами на расстоянии, различают настроение и намерения людей; </w:t>
      </w:r>
      <w:proofErr w:type="gramStart"/>
      <w:r w:rsidRPr="00763C12">
        <w:rPr>
          <w:rFonts w:ascii="Times New Roman" w:hAnsi="Times New Roman" w:cs="Times New Roman"/>
          <w:sz w:val="28"/>
          <w:szCs w:val="28"/>
        </w:rPr>
        <w:t>излучение, испускаемое ими может</w:t>
      </w:r>
      <w:proofErr w:type="gramEnd"/>
      <w:r w:rsidRPr="00763C12">
        <w:rPr>
          <w:rFonts w:ascii="Times New Roman" w:hAnsi="Times New Roman" w:cs="Times New Roman"/>
          <w:sz w:val="28"/>
          <w:szCs w:val="28"/>
        </w:rPr>
        <w:t xml:space="preserve"> быть зафиксировано датчиками.   </w:t>
      </w:r>
    </w:p>
    <w:p w:rsidR="0039044C" w:rsidRPr="00763C12" w:rsidRDefault="00F22764" w:rsidP="00F227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«Цветок</w:t>
      </w:r>
      <w:r w:rsidRPr="00F22764">
        <w:rPr>
          <w:rFonts w:ascii="Times New Roman" w:hAnsi="Times New Roman" w:cs="Times New Roman"/>
          <w:b/>
          <w:sz w:val="28"/>
          <w:szCs w:val="28"/>
        </w:rPr>
        <w:t xml:space="preserve"> смеха»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044C" w:rsidRPr="00763C12">
        <w:rPr>
          <w:rFonts w:ascii="Times New Roman" w:hAnsi="Times New Roman" w:cs="Times New Roman"/>
          <w:sz w:val="28"/>
          <w:szCs w:val="28"/>
        </w:rPr>
        <w:t>На Аравийском полуострове и в Юго-Западной Азии есть растение, которое называют «цветком смеха». Его семечко размером с горошину способно вызвать у человека беспричинный смех на... полчаса, после чего человек спокойно и безмятежно засыпает. Врачи-стоматологи дают "зерна смеха" больным с аллергией на новокаин</w:t>
      </w:r>
      <w:r w:rsidR="004E2022" w:rsidRPr="00763C12">
        <w:rPr>
          <w:rFonts w:ascii="Times New Roman" w:hAnsi="Times New Roman" w:cs="Times New Roman"/>
          <w:sz w:val="28"/>
          <w:szCs w:val="28"/>
        </w:rPr>
        <w:t>.</w:t>
      </w:r>
    </w:p>
    <w:p w:rsidR="004E2022" w:rsidRDefault="00A6403A" w:rsidP="00F2276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15240</wp:posOffset>
            </wp:positionV>
            <wp:extent cx="1968500" cy="2527935"/>
            <wp:effectExtent l="19050" t="0" r="0" b="0"/>
            <wp:wrapSquare wrapText="bothSides"/>
            <wp:docPr id="1" name="Рисунок 1" descr="Blauwe bremraap 20-06-2005 18.59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uwe bremraap 20-06-2005 18.59.22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52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764" w:rsidRPr="00F22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Самые маленькие.</w:t>
      </w:r>
      <w:r w:rsidR="00F227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Caмыe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мелкие среди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цв</w:t>
      </w:r>
      <w:proofErr w:type="gram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proofErr w:type="gram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ткoвыx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растений семена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имeeт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паразитическое растение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зapaзиxa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 семейства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заразиховых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Bec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одного семени </w:t>
      </w:r>
      <w:proofErr w:type="spellStart"/>
      <w:proofErr w:type="gram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coc</w:t>
      </w:r>
      <w:proofErr w:type="gram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тaвляeт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одну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cтoмиллиoнную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долю грамма.</w:t>
      </w:r>
    </w:p>
    <w:p w:rsidR="004E2022" w:rsidRPr="00763C12" w:rsidRDefault="00F22764" w:rsidP="003B005B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27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Долгожители.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Семена индийского лотоса могут храниться до 2000 лет. После - они без проблем прорастают.</w:t>
      </w:r>
    </w:p>
    <w:p w:rsidR="00763C12" w:rsidRPr="00763C12" w:rsidRDefault="008E339B" w:rsidP="00F2276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-2082800</wp:posOffset>
            </wp:positionH>
            <wp:positionV relativeFrom="paragraph">
              <wp:posOffset>544195</wp:posOffset>
            </wp:positionV>
            <wp:extent cx="1968500" cy="2607945"/>
            <wp:effectExtent l="19050" t="0" r="0" b="0"/>
            <wp:wrapTight wrapText="bothSides">
              <wp:wrapPolygon edited="0">
                <wp:start x="-209" y="0"/>
                <wp:lineTo x="-209" y="21458"/>
                <wp:lineTo x="21530" y="21458"/>
                <wp:lineTo x="21530" y="0"/>
                <wp:lineTo x="-209" y="0"/>
              </wp:wrapPolygon>
            </wp:wrapTight>
            <wp:docPr id="4" name="Рисунок 4" descr="http://www.botanichka.ru/wp-content/uploads/2010/01/1_Lup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otanichka.ru/wp-content/uploads/2010/01/1_Lupine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022" w:rsidRPr="00763C1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растение космонавт</w:t>
      </w:r>
      <w:r w:rsidR="004E2022" w:rsidRPr="00763C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Первое растение, которое расцвело и дало семена в космосе при отсутствии гравитации, -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арабидопсис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Его жизненный цикл составляет всего 40 дней; экземпляр </w:t>
      </w:r>
      <w:proofErr w:type="spellStart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арабидопсиса</w:t>
      </w:r>
      <w:proofErr w:type="spellEnd"/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выращен в 1982 г. на борту русской космической станции "Салют-7"</w:t>
      </w:r>
      <w:r w:rsidR="00763C1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12E9" w:rsidRDefault="003B005B" w:rsidP="00F22764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3C1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3C12" w:rsidRPr="00763C1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выносливые семена</w:t>
      </w:r>
      <w:r w:rsidR="00763C12" w:rsidRPr="00763C1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3C1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t>- Возраст семян арктического люпина, найденных в мерзлой почве у канадского побережья Юкона, составляет от 10 до 15 тыс. лет. Некоторые из этих семян принялись и дали всходы, а на одном из них даже распустились цветы.</w:t>
      </w:r>
    </w:p>
    <w:p w:rsidR="00763C12" w:rsidRDefault="008C5774" w:rsidP="008C57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-2075815</wp:posOffset>
            </wp:positionH>
            <wp:positionV relativeFrom="paragraph">
              <wp:posOffset>155575</wp:posOffset>
            </wp:positionV>
            <wp:extent cx="1968500" cy="1995170"/>
            <wp:effectExtent l="19050" t="0" r="0" b="0"/>
            <wp:wrapSquare wrapText="bothSides"/>
            <wp:docPr id="2" name="Рисунок 7" descr="Динозавры от а до я, все о динозаврах, все динозав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нозавры от а до я, все о динозаврах, все динозавры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99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C12" w:rsidRPr="005712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712E9" w:rsidRPr="005712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712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омощь в разминировании </w:t>
      </w:r>
      <w:r w:rsid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могут оказывать и</w:t>
      </w:r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растения, например, цветок под названием </w:t>
      </w:r>
      <w:proofErr w:type="spellStart"/>
      <w:r w:rsidR="005712E9" w:rsidRPr="005712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резуховидка</w:t>
      </w:r>
      <w:proofErr w:type="spellEnd"/>
      <w:r w:rsidR="005712E9" w:rsidRPr="005712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12E9" w:rsidRPr="005712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Таля</w:t>
      </w:r>
      <w:proofErr w:type="spellEnd"/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растение известно тем, что краснеет в суровых условиях, а его генетически модифицированная версия </w:t>
      </w:r>
      <w:r w:rsidR="008E339B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краснеет от присутствия оксида азота, который испаряется из взрывчатых веществ. Таким образом, </w:t>
      </w:r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после распыления семян над минными полями и ожидания </w:t>
      </w:r>
      <w:proofErr w:type="spellStart"/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всхода</w:t>
      </w:r>
      <w:proofErr w:type="spellEnd"/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</w:t>
      </w:r>
      <w:r w:rsidR="00A6403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678815</wp:posOffset>
            </wp:positionV>
            <wp:extent cx="2882900" cy="1924050"/>
            <wp:effectExtent l="19050" t="0" r="0" b="0"/>
            <wp:wrapTight wrapText="bothSides">
              <wp:wrapPolygon edited="0">
                <wp:start x="-143" y="0"/>
                <wp:lineTo x="-143" y="21386"/>
                <wp:lineTo x="21552" y="21386"/>
                <wp:lineTo x="21552" y="0"/>
                <wp:lineTo x="-143" y="0"/>
              </wp:wrapPolygon>
            </wp:wrapTight>
            <wp:docPr id="10" name="Рисунок 10" descr="Репа- лекарственные растения- НАРМ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па- лекарственные растения- НАРМЕД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растения, можно чётко определить, в каких местах находятся мины.</w:t>
      </w:r>
    </w:p>
    <w:p w:rsidR="005712E9" w:rsidRPr="005712E9" w:rsidRDefault="00A6403A" w:rsidP="00A6403A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репы очень мелкие семена: в одном килограмме их больше миллиона. Поэтому в древности при посеве репы семена не разбрасывали руками, а выплёвывали. </w:t>
      </w:r>
      <w:proofErr w:type="gramStart"/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Хорошие</w:t>
      </w:r>
      <w:proofErr w:type="gramEnd"/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плевальщики</w:t>
      </w:r>
      <w:proofErr w:type="spellEnd"/>
      <w:r w:rsidR="005712E9" w:rsidRPr="00571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ценились, так как эта работа была не из простых.</w:t>
      </w:r>
    </w:p>
    <w:p w:rsidR="00A6403A" w:rsidRDefault="00A6403A" w:rsidP="00F227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12E9" w:rsidRDefault="00763C12" w:rsidP="00F227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C12">
        <w:rPr>
          <w:rFonts w:ascii="Times New Roman" w:hAnsi="Times New Roman" w:cs="Times New Roman"/>
          <w:sz w:val="28"/>
          <w:szCs w:val="28"/>
        </w:rPr>
        <w:t xml:space="preserve">Растение </w:t>
      </w:r>
      <w:r w:rsidR="00C72E7B" w:rsidRPr="00C72E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рожковое дерево</w:t>
      </w:r>
      <w:r w:rsidR="00C72E7B" w:rsidRPr="00C72E7B">
        <w:rPr>
          <w:rFonts w:ascii="Tahoma" w:hAnsi="Tahoma" w:cs="Tahoma"/>
          <w:b/>
          <w:color w:val="000000"/>
          <w:sz w:val="16"/>
          <w:szCs w:val="16"/>
          <w:shd w:val="clear" w:color="auto" w:fill="FFFFFF"/>
        </w:rPr>
        <w:t xml:space="preserve"> </w:t>
      </w:r>
      <w:r w:rsidR="00C72E7B">
        <w:rPr>
          <w:rFonts w:ascii="Tahoma" w:hAnsi="Tahoma" w:cs="Tahoma"/>
          <w:b/>
          <w:color w:val="000000"/>
          <w:sz w:val="16"/>
          <w:szCs w:val="16"/>
          <w:shd w:val="clear" w:color="auto" w:fill="FFFFFF"/>
        </w:rPr>
        <w:t>(</w:t>
      </w:r>
      <w:proofErr w:type="spellStart"/>
      <w:r w:rsidR="00C72E7B">
        <w:rPr>
          <w:rFonts w:ascii="Times New Roman" w:hAnsi="Times New Roman" w:cs="Times New Roman"/>
          <w:b/>
          <w:sz w:val="28"/>
          <w:szCs w:val="28"/>
        </w:rPr>
        <w:t>ц</w:t>
      </w:r>
      <w:r w:rsidRPr="00C72E7B">
        <w:rPr>
          <w:rFonts w:ascii="Times New Roman" w:hAnsi="Times New Roman" w:cs="Times New Roman"/>
          <w:b/>
          <w:sz w:val="28"/>
          <w:szCs w:val="28"/>
        </w:rPr>
        <w:t>ератония</w:t>
      </w:r>
      <w:proofErr w:type="spellEnd"/>
      <w:r w:rsidR="00C72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E7B" w:rsidRPr="00C72E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стручковая</w:t>
      </w:r>
      <w:r w:rsidR="00C72E7B" w:rsidRPr="00C72E7B">
        <w:rPr>
          <w:rFonts w:ascii="Times New Roman" w:hAnsi="Times New Roman" w:cs="Times New Roman"/>
          <w:b/>
          <w:sz w:val="28"/>
          <w:szCs w:val="28"/>
        </w:rPr>
        <w:t>)</w:t>
      </w:r>
      <w:r w:rsidRPr="00763C12">
        <w:rPr>
          <w:rFonts w:ascii="Times New Roman" w:hAnsi="Times New Roman" w:cs="Times New Roman"/>
          <w:sz w:val="28"/>
          <w:szCs w:val="28"/>
        </w:rPr>
        <w:t xml:space="preserve"> дает всегда предельно одинаковые семена, которые весят 0,2 г. В давние времена они использовались ювелирами в качестве гирь, а теперь эта мера называется каратом.</w:t>
      </w:r>
    </w:p>
    <w:p w:rsidR="004E2022" w:rsidRPr="00763C12" w:rsidRDefault="00763C12" w:rsidP="00F22764">
      <w:pPr>
        <w:ind w:firstLine="708"/>
        <w:jc w:val="both"/>
      </w:pPr>
      <w:r w:rsidRPr="00763C12">
        <w:br/>
      </w:r>
      <w:r>
        <w:rPr>
          <w:noProof/>
        </w:rPr>
        <w:drawing>
          <wp:inline distT="0" distB="0" distL="0" distR="0">
            <wp:extent cx="4763135" cy="3164840"/>
            <wp:effectExtent l="19050" t="0" r="0" b="0"/>
            <wp:docPr id="7" name="Рисунок 7" descr="http://100facts.ru/wp-content/uploads/2013/05/%D0%A6%D0%B5%D1%80%D0%B0%D1%82%D0%BE%D0%BD%D0%B8%D1%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00facts.ru/wp-content/uploads/2013/05/%D0%A6%D0%B5%D1%80%D0%B0%D1%82%D0%BE%D0%BD%D0%B8%D1%8F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022" w:rsidRPr="00763C1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002A36" w:rsidRPr="004517DB" w:rsidRDefault="00002A36" w:rsidP="00763C12">
      <w:pPr>
        <w:rPr>
          <w:shd w:val="clear" w:color="auto" w:fill="FFFFFF"/>
        </w:rPr>
      </w:pPr>
    </w:p>
    <w:p w:rsidR="003D762D" w:rsidRPr="003D762D" w:rsidRDefault="003D762D" w:rsidP="00763C12"/>
    <w:sectPr w:rsidR="003D762D" w:rsidRPr="003D762D" w:rsidSect="00A6403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762D"/>
    <w:rsid w:val="00002A36"/>
    <w:rsid w:val="0039044C"/>
    <w:rsid w:val="003B005B"/>
    <w:rsid w:val="003D762D"/>
    <w:rsid w:val="004517DB"/>
    <w:rsid w:val="004E2022"/>
    <w:rsid w:val="005712E9"/>
    <w:rsid w:val="005C3A9C"/>
    <w:rsid w:val="00763C12"/>
    <w:rsid w:val="007C4007"/>
    <w:rsid w:val="008C5774"/>
    <w:rsid w:val="008D0348"/>
    <w:rsid w:val="008E339B"/>
    <w:rsid w:val="00A6403A"/>
    <w:rsid w:val="00C72E7B"/>
    <w:rsid w:val="00CF5231"/>
    <w:rsid w:val="00D27EF8"/>
    <w:rsid w:val="00F16B34"/>
    <w:rsid w:val="00F2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48"/>
  </w:style>
  <w:style w:type="paragraph" w:styleId="2">
    <w:name w:val="heading 2"/>
    <w:basedOn w:val="a"/>
    <w:link w:val="20"/>
    <w:uiPriority w:val="9"/>
    <w:qFormat/>
    <w:rsid w:val="005C3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3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762D"/>
  </w:style>
  <w:style w:type="character" w:styleId="a3">
    <w:name w:val="Hyperlink"/>
    <w:basedOn w:val="a0"/>
    <w:uiPriority w:val="99"/>
    <w:semiHidden/>
    <w:unhideWhenUsed/>
    <w:rsid w:val="003D76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6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3A9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3A9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5C3A9C"/>
  </w:style>
  <w:style w:type="character" w:customStyle="1" w:styleId="mw-editsection">
    <w:name w:val="mw-editsection"/>
    <w:basedOn w:val="a0"/>
    <w:rsid w:val="005C3A9C"/>
  </w:style>
  <w:style w:type="character" w:customStyle="1" w:styleId="mw-editsection-bracket">
    <w:name w:val="mw-editsection-bracket"/>
    <w:basedOn w:val="a0"/>
    <w:rsid w:val="005C3A9C"/>
  </w:style>
  <w:style w:type="character" w:customStyle="1" w:styleId="mw-editsection-divider">
    <w:name w:val="mw-editsection-divider"/>
    <w:basedOn w:val="a0"/>
    <w:rsid w:val="005C3A9C"/>
  </w:style>
  <w:style w:type="character" w:styleId="a7">
    <w:name w:val="Strong"/>
    <w:basedOn w:val="a0"/>
    <w:uiPriority w:val="22"/>
    <w:qFormat/>
    <w:rsid w:val="004E2022"/>
    <w:rPr>
      <w:b/>
      <w:bCs/>
    </w:rPr>
  </w:style>
  <w:style w:type="paragraph" w:styleId="a8">
    <w:name w:val="No Spacing"/>
    <w:link w:val="a9"/>
    <w:uiPriority w:val="1"/>
    <w:qFormat/>
    <w:rsid w:val="00A6403A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A6403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2%D0%BE%D1%85%D0%BE%D1%80%D0%B8%D1%8F" TargetMode="External"/><Relationship Id="rId13" Type="http://schemas.openxmlformats.org/officeDocument/2006/relationships/hyperlink" Target="https://ru.wikipedia.org/wiki/%D0%A2%D0%BE%D0%BF%D0%BE%D0%BB%D1%8C" TargetMode="External"/><Relationship Id="rId18" Type="http://schemas.openxmlformats.org/officeDocument/2006/relationships/hyperlink" Target="https://ru.wikipedia.org/wiki/%D0%93%D1%80%D0%B0%D0%B2%D0%B8%D0%BB%D0%B0%D1%82" TargetMode="External"/><Relationship Id="rId26" Type="http://schemas.openxmlformats.org/officeDocument/2006/relationships/hyperlink" Target="https://ru.wikipedia.org/wiki/%D0%9C%D0%B8%D1%80%D0%BC%D0%B5%D0%BA%D0%BE%D1%85%D0%BE%D1%80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1%D0%B5%D1%80%D0%B5%D1%81%D0%BA%D0%BB%D0%B5%D1%82_%D0%B1%D0%BE%D1%80%D0%BE%D0%B4%D0%B0%D0%B2%D1%87%D0%B0%D1%82%D1%8B%D0%B9" TargetMode="External"/><Relationship Id="rId34" Type="http://schemas.openxmlformats.org/officeDocument/2006/relationships/image" Target="media/image6.jpeg"/><Relationship Id="rId7" Type="http://schemas.openxmlformats.org/officeDocument/2006/relationships/hyperlink" Target="http://www.about-plants.ru/pictures/facts-plants-023.jpg" TargetMode="External"/><Relationship Id="rId12" Type="http://schemas.openxmlformats.org/officeDocument/2006/relationships/hyperlink" Target="https://ru.wikipedia.org/wiki/%D0%A1%D0%BE%D1%81%D0%BD%D0%B0_%D0%BE%D0%B1%D1%8B%D0%BA%D0%BD%D0%BE%D0%B2%D0%B5%D0%BD%D0%BD%D0%B0%D1%8F" TargetMode="External"/><Relationship Id="rId17" Type="http://schemas.openxmlformats.org/officeDocument/2006/relationships/hyperlink" Target="https://ru.wikipedia.org/wiki/%D0%97%D0%BE%D0%BE%D1%85%D0%BE%D1%80%D0%B8%D1%8F" TargetMode="External"/><Relationship Id="rId25" Type="http://schemas.openxmlformats.org/officeDocument/2006/relationships/hyperlink" Target="https://ru.wikipedia.org/wiki/%D0%94%D1%83%D0%B1" TargetMode="External"/><Relationship Id="rId33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ru.wikipedia.org/wiki/%D0%93%D0%B8%D0%B4%D1%80%D0%BE%D1%85%D0%BE%D1%80%D0%B8%D1%8F" TargetMode="External"/><Relationship Id="rId20" Type="http://schemas.openxmlformats.org/officeDocument/2006/relationships/hyperlink" Target="https://ru.wikipedia.org/wiki/%D0%9A%D1%83%D0%B2%D1%88%D0%B8%D0%BD%D0%BA%D0%B0" TargetMode="External"/><Relationship Id="rId29" Type="http://schemas.openxmlformats.org/officeDocument/2006/relationships/hyperlink" Target="https://ru.wikipedia.org/wiki/%D0%9A%D0%BE%D0%BF%D1%8B%D1%82%D0%B5%D0%BD%D1%8C_%D0%B5%D0%B2%D1%80%D0%BE%D0%BF%D0%B5%D0%B9%D1%81%D0%BA%D0%B8%D0%B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0%D0%BD%D0%B5%D0%BC%D0%BE%D1%85%D0%BE%D1%80%D0%B8%D1%8F" TargetMode="External"/><Relationship Id="rId24" Type="http://schemas.openxmlformats.org/officeDocument/2006/relationships/hyperlink" Target="https://ru.wikipedia.org/wiki/%D0%A1%D0%BE%D1%81%D0%BD%D0%B0_%D1%81%D0%B8%D0%B1%D0%B8%D1%80%D1%81%D0%BA%D0%B0%D1%8F" TargetMode="External"/><Relationship Id="rId32" Type="http://schemas.openxmlformats.org/officeDocument/2006/relationships/image" Target="media/image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1%80%D1%85%D0%B8%D0%B4%D0%BD%D1%8B%D0%B5" TargetMode="External"/><Relationship Id="rId23" Type="http://schemas.openxmlformats.org/officeDocument/2006/relationships/hyperlink" Target="https://ru.wikipedia.org/wiki/%D0%9C%D0%B0%D0%BB%D0%B8%D0%BD%D0%B0" TargetMode="External"/><Relationship Id="rId28" Type="http://schemas.openxmlformats.org/officeDocument/2006/relationships/hyperlink" Target="https://ru.wikipedia.org/wiki/%D0%A4%D0%B8%D0%B0%D0%BB%D0%BA%D0%B0_%D0%B4%D1%83%D1%88%D0%B8%D1%81%D1%82%D0%B0%D1%8F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ru.wikipedia.org/wiki/%D0%9A%D0%B8%D1%81%D0%BB%D0%B8%D1%86%D0%B0_%D0%BE%D0%B1%D1%8B%D0%BA%D0%BD%D0%BE%D0%B2%D0%B5%D0%BD%D0%BD%D0%B0%D1%8F" TargetMode="External"/><Relationship Id="rId19" Type="http://schemas.openxmlformats.org/officeDocument/2006/relationships/hyperlink" Target="https://ru.wikipedia.org/wiki/%D0%A7%D0%B5%D1%80%D0%B5%D0%B4%D0%B0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5%D0%B4%D0%BE%D1%82%D1%80%D0%BE%D0%B3%D0%B0_%D0%BC%D0%B5%D0%BB%D0%BA%D0%BE%D1%86%D0%B2%D0%B5%D1%82%D0%BA%D0%BE%D0%B2%D0%B0%D1%8F" TargetMode="External"/><Relationship Id="rId14" Type="http://schemas.openxmlformats.org/officeDocument/2006/relationships/hyperlink" Target="https://ru.wikipedia.org/wiki/%D0%98%D0%B2%D0%B0" TargetMode="External"/><Relationship Id="rId22" Type="http://schemas.openxmlformats.org/officeDocument/2006/relationships/hyperlink" Target="https://ru.wikipedia.org/wiki/%D0%91%D0%BE%D1%8F%D1%80%D1%8B%D1%88%D0%BD%D0%B8%D0%BA" TargetMode="External"/><Relationship Id="rId27" Type="http://schemas.openxmlformats.org/officeDocument/2006/relationships/hyperlink" Target="https://ru.wikipedia.org/wiki/%D0%9C%D1%83%D1%80%D0%B0%D0%B2%D1%8C%D0%B8" TargetMode="External"/><Relationship Id="rId30" Type="http://schemas.openxmlformats.org/officeDocument/2006/relationships/image" Target="media/image2.jpe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F9CD78B0B94E7F8BA5BE82E6ED4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DF235-C31E-4461-9E27-D99BDB116940}"/>
      </w:docPartPr>
      <w:docPartBody>
        <w:p w:rsidR="00000000" w:rsidRDefault="00187E7C" w:rsidP="00187E7C">
          <w:pPr>
            <w:pStyle w:val="39F9CD78B0B94E7F8BA5BE82E6ED43EE"/>
          </w:pPr>
          <w:r>
            <w:rPr>
              <w:color w:val="4F81BD" w:themeColor="accent1"/>
            </w:rPr>
            <w:t>[Выберите дату]</w:t>
          </w:r>
        </w:p>
      </w:docPartBody>
    </w:docPart>
    <w:docPart>
      <w:docPartPr>
        <w:name w:val="9AD123AD0A444264BFBF51C1DFAB6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711BF-0576-4B0B-80B1-FA4FA90C67E5}"/>
      </w:docPartPr>
      <w:docPartBody>
        <w:p w:rsidR="00000000" w:rsidRDefault="00187E7C" w:rsidP="00187E7C">
          <w:pPr>
            <w:pStyle w:val="9AD123AD0A444264BFBF51C1DFAB675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416E4DCE2D424AA7BB4AC13A632F2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ADE7B-C0CE-41D8-AFBE-E86A06A97574}"/>
      </w:docPartPr>
      <w:docPartBody>
        <w:p w:rsidR="00000000" w:rsidRDefault="00187E7C" w:rsidP="00187E7C">
          <w:pPr>
            <w:pStyle w:val="416E4DCE2D424AA7BB4AC13A632F2FEC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87E7C"/>
    <w:rsid w:val="0018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B4F5C33226491BA9D9A354039D8035">
    <w:name w:val="0EB4F5C33226491BA9D9A354039D8035"/>
    <w:rsid w:val="00187E7C"/>
  </w:style>
  <w:style w:type="paragraph" w:customStyle="1" w:styleId="E01EC35D655E4584997B7902782AFF51">
    <w:name w:val="E01EC35D655E4584997B7902782AFF51"/>
    <w:rsid w:val="00187E7C"/>
  </w:style>
  <w:style w:type="paragraph" w:customStyle="1" w:styleId="48BAA959015D42FDA7DE8327053C1FC0">
    <w:name w:val="48BAA959015D42FDA7DE8327053C1FC0"/>
    <w:rsid w:val="00187E7C"/>
  </w:style>
  <w:style w:type="paragraph" w:customStyle="1" w:styleId="64E507ED47A444D3A0F4EBA140332955">
    <w:name w:val="64E507ED47A444D3A0F4EBA140332955"/>
    <w:rsid w:val="00187E7C"/>
  </w:style>
  <w:style w:type="paragraph" w:customStyle="1" w:styleId="A2FFE92B81DC4FD483B99D6E198EA17D">
    <w:name w:val="A2FFE92B81DC4FD483B99D6E198EA17D"/>
    <w:rsid w:val="00187E7C"/>
  </w:style>
  <w:style w:type="paragraph" w:customStyle="1" w:styleId="C934745FF8BD401EA2A96ED825C33ADB">
    <w:name w:val="C934745FF8BD401EA2A96ED825C33ADB"/>
    <w:rsid w:val="00187E7C"/>
  </w:style>
  <w:style w:type="paragraph" w:customStyle="1" w:styleId="19BC6CC5F550455A9C3D55646042B0DE">
    <w:name w:val="19BC6CC5F550455A9C3D55646042B0DE"/>
    <w:rsid w:val="00187E7C"/>
  </w:style>
  <w:style w:type="paragraph" w:customStyle="1" w:styleId="0B05313A09344B97BC9BD163642ABF65">
    <w:name w:val="0B05313A09344B97BC9BD163642ABF65"/>
    <w:rsid w:val="00187E7C"/>
  </w:style>
  <w:style w:type="paragraph" w:customStyle="1" w:styleId="415BC5E94E48414292226575DF44FC50">
    <w:name w:val="415BC5E94E48414292226575DF44FC50"/>
    <w:rsid w:val="00187E7C"/>
  </w:style>
  <w:style w:type="paragraph" w:customStyle="1" w:styleId="15F0797BEF234011A705C909B631A011">
    <w:name w:val="15F0797BEF234011A705C909B631A011"/>
    <w:rsid w:val="00187E7C"/>
  </w:style>
  <w:style w:type="paragraph" w:customStyle="1" w:styleId="4AB082EB53B44F0CA74C2B3229E6293D">
    <w:name w:val="4AB082EB53B44F0CA74C2B3229E6293D"/>
    <w:rsid w:val="00187E7C"/>
  </w:style>
  <w:style w:type="paragraph" w:customStyle="1" w:styleId="95928992425448B7A2F61778C415B88F">
    <w:name w:val="95928992425448B7A2F61778C415B88F"/>
    <w:rsid w:val="00187E7C"/>
  </w:style>
  <w:style w:type="paragraph" w:customStyle="1" w:styleId="39F9CD78B0B94E7F8BA5BE82E6ED43EE">
    <w:name w:val="39F9CD78B0B94E7F8BA5BE82E6ED43EE"/>
    <w:rsid w:val="00187E7C"/>
  </w:style>
  <w:style w:type="paragraph" w:customStyle="1" w:styleId="B8E2CA1A25B34970B35D93D82FCA2235">
    <w:name w:val="B8E2CA1A25B34970B35D93D82FCA2235"/>
    <w:rsid w:val="00187E7C"/>
  </w:style>
  <w:style w:type="paragraph" w:customStyle="1" w:styleId="22ACFC5071EA4394A92B4D664B769FCA">
    <w:name w:val="22ACFC5071EA4394A92B4D664B769FCA"/>
    <w:rsid w:val="00187E7C"/>
  </w:style>
  <w:style w:type="paragraph" w:customStyle="1" w:styleId="0DBD319191E3429F8046396779C07B71">
    <w:name w:val="0DBD319191E3429F8046396779C07B71"/>
    <w:rsid w:val="00187E7C"/>
  </w:style>
  <w:style w:type="paragraph" w:customStyle="1" w:styleId="D6B1821CF6E94998B5428BAFEE4859C5">
    <w:name w:val="D6B1821CF6E94998B5428BAFEE4859C5"/>
    <w:rsid w:val="00187E7C"/>
  </w:style>
  <w:style w:type="paragraph" w:customStyle="1" w:styleId="9AD123AD0A444264BFBF51C1DFAB675A">
    <w:name w:val="9AD123AD0A444264BFBF51C1DFAB675A"/>
    <w:rsid w:val="00187E7C"/>
  </w:style>
  <w:style w:type="paragraph" w:customStyle="1" w:styleId="416E4DCE2D424AA7BB4AC13A632F2FEC">
    <w:name w:val="416E4DCE2D424AA7BB4AC13A632F2FEC"/>
    <w:rsid w:val="00187E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46B509-321F-42B8-BDB5-96B0E2AE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 биологии на тему: «Семена. Интересные факты»                             </dc:title>
  <dc:subject>Ученицы 6 «А» класса Руденко Александры</dc:subject>
  <dc:creator>льзователь</dc:creator>
  <cp:keywords/>
  <dc:description/>
  <cp:lastModifiedBy>Admin</cp:lastModifiedBy>
  <cp:revision>6</cp:revision>
  <dcterms:created xsi:type="dcterms:W3CDTF">2014-09-29T18:04:00Z</dcterms:created>
  <dcterms:modified xsi:type="dcterms:W3CDTF">2014-09-29T21:20:00Z</dcterms:modified>
</cp:coreProperties>
</file>