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3B" w:rsidRPr="009B0495" w:rsidRDefault="008E343B" w:rsidP="008E343B">
      <w:pPr>
        <w:spacing w:line="360" w:lineRule="auto"/>
        <w:jc w:val="center"/>
        <w:rPr>
          <w:b/>
        </w:rPr>
      </w:pPr>
      <w:r w:rsidRPr="009B0495">
        <w:rPr>
          <w:b/>
        </w:rPr>
        <w:t>Роль объемного конструирования в создании технических объектов</w:t>
      </w:r>
    </w:p>
    <w:p w:rsidR="008E343B" w:rsidRPr="009B0495" w:rsidRDefault="008E343B" w:rsidP="008E343B">
      <w:pPr>
        <w:spacing w:line="360" w:lineRule="auto"/>
        <w:ind w:right="340" w:firstLine="567"/>
        <w:jc w:val="both"/>
      </w:pPr>
      <w:r w:rsidRPr="009B0495">
        <w:t>Мир техники очень велик, и занятия моделированием позволяют лучше познать его, развивают конструкторские способности, техническое мышление и являются одним из важных способов познания окружающей действительности.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>Техническое творчество – наиболее многогранная и интересная область детской увлеченности мира романтики, поисков и фантазии. Ничто другое не составляет такого разнообразия, как деятельность, связанная с техникой в тех или иных ее проявлениях.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 xml:space="preserve">Необходимо чтобы обучающиеся самостоятельно думали и, создавая новую модель, вносили в ее конструкцию что – то свое. 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>Известный советский педагог В.А. Сухомлинский писал «Радость труда могучая воспитательная сила. В годы детства каждый ребенок должен глубоко пережить это благородное чувство». Немаловажную роль в развитии технического творчества обучающихся играет объемное конструирование</w:t>
      </w:r>
      <w:r>
        <w:t xml:space="preserve">. </w:t>
      </w:r>
      <w:r w:rsidRPr="009B0495">
        <w:t>Объемное конструирование – это объемные макеты и модели являющиеся современными образцами технических объектов, которые выполняются по чертежам, эскизам, техническим рисункам, словесному описанию и изготавливаются из различных материалов.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 xml:space="preserve">Объемному конструированию предшествуют разные  пути и способы развития технического творчества. Среди них умение сравнивать окружающие предметы с геометрическими формами; мысленно расчленять объекты на части и сопоставлять их с геометрическими фигурами и телами; представлять по памяти образ ранее виденного объекта. Неоценимая роль объемного конструирования в умственном развитии детей. 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>Изготавливая то или иное техническое изделие, обучающиеся знакомятся не только с устройством, основными частями, но и назначением.</w:t>
      </w:r>
    </w:p>
    <w:p w:rsidR="008E343B" w:rsidRPr="009B0495" w:rsidRDefault="00CD4169" w:rsidP="008E343B">
      <w:pPr>
        <w:spacing w:line="360" w:lineRule="auto"/>
        <w:ind w:firstLine="567"/>
        <w:jc w:val="both"/>
      </w:pPr>
      <w:r>
        <w:t>Конструируя, дети</w:t>
      </w:r>
      <w:r w:rsidR="008E343B" w:rsidRPr="009B0495">
        <w:t xml:space="preserve"> определяют форму машины, конструкции, сооружения, цвет, композиционное расположение отдельных частей. Ребята </w:t>
      </w:r>
      <w:r w:rsidR="008E343B" w:rsidRPr="009B0495">
        <w:lastRenderedPageBreak/>
        <w:t>самостоятельно выполняют дизайн модели. Таким образом, происходит эс</w:t>
      </w:r>
      <w:r>
        <w:t>тетическое развитие обучающихся</w:t>
      </w:r>
      <w:r w:rsidR="008E343B" w:rsidRPr="009B0495">
        <w:t>.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 xml:space="preserve">Практически все изделия, выполненные детьми, могут служить наглядными пособиями, прекрасными выставочными экспонатами. Из макетов различных сооружений можно построить небольшой район, модели машин можно использовать при изучении правил дорожного движения и т. д. 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>Объемные модели и макеты являются более совершенными образцами технических объектов. Работу по изготовлению объемных макетов и моделей технических объектов можно начать с использования готовых форм. Например, бумажная тара (коробки, коробочки из-под спичек и т.д.) часто имеет в своей основе форму геометрических тел, и, манипулируя ими, можно изготовить самые различные макеты и модели технических объектов. И так возник образ. Теперь надо самостоятельно разработать технологическую документацию выполнить общий рисунок – найти наиболее рациональное расположение и компоновку частей.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 xml:space="preserve">Когда найдено удачное конструкторское решение делают эскиз, потом чертеж, данные переносят на материал и строят объект. 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>Таким образом, условно конструирование можно разделить на несколько этапов: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>- первый этап – выяснение технической задачи, постановка которой требует создания образа будущего изделия. Здесь решается ряд важных проблем: уточнение класса машин, их особенности, конструктивное построение основных узлов и т.п. например, педагог сообщает, что на занятии дети будут конструировать из спичечных коробков грузовой автомобиль. Вначале у обучающихся должен возникнуть образ этой машины. Она имеет кузов в виде коробочки, кабину, капот, раму, колёса и т.п.</w:t>
      </w:r>
    </w:p>
    <w:p w:rsidR="008E343B" w:rsidRPr="009B0495" w:rsidRDefault="008E343B" w:rsidP="008E343B">
      <w:pPr>
        <w:spacing w:line="360" w:lineRule="auto"/>
        <w:ind w:firstLine="567"/>
        <w:jc w:val="both"/>
      </w:pPr>
      <w:r w:rsidRPr="009B0495">
        <w:t xml:space="preserve">- второй этап – определение путей решения технической задачи, разработка технологической документации. Дети выполняют эскиз конструкции, определяют форму, размеры, взаимное расположение отдельных деталей, форму, размеры, взаимное расположение отдельных </w:t>
      </w:r>
      <w:r w:rsidRPr="009B0495">
        <w:lastRenderedPageBreak/>
        <w:t>деталей, частей, учитывая возможность изготовления, доступность и другие особенности. На основе эскиза выполняют чертёж.</w:t>
      </w:r>
    </w:p>
    <w:p w:rsidR="008E343B" w:rsidRDefault="008E343B" w:rsidP="008E343B">
      <w:pPr>
        <w:spacing w:line="360" w:lineRule="auto"/>
        <w:ind w:firstLine="567"/>
        <w:jc w:val="both"/>
      </w:pPr>
      <w:r w:rsidRPr="009B0495">
        <w:t>- третий этап – исполнение намеченного плана. Здесь обучающиеся самостоятельно подбирают необходимые материалы, инструменты и выполняют практическую работу по подготовленной технологической документации – чертежу, эскизу, техническому рисунку, т.е. воплощают в реальность мысленный образ, возникший в начале работы.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>Таким образом, можно сделать следующие выводы: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>1. Объемное конструирование положительно влияет на развитие технического творчества обучающихся.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>2. У обучающихся в процессе изучения этой темы развиваются пространственное воображение, абстрактное мышление, эстетический вкус.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>3. Ребята могут практически применять и использовать полученные знания в различных областях техники, что облегчит выбор профессии и последующее овладение специальностью.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ab/>
        <w:t>Кроме того, работа с моделями различных машин несет разнообразные функции: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>- образовательную (знакомство с простейшими геометрическими телами);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>- воспитательную (профессиональное самоопределение);</w:t>
      </w:r>
    </w:p>
    <w:p w:rsidR="00C36D9B" w:rsidRDefault="00C36D9B" w:rsidP="008E343B">
      <w:pPr>
        <w:shd w:val="clear" w:color="auto" w:fill="FFFFFF"/>
        <w:spacing w:line="360" w:lineRule="auto"/>
        <w:ind w:right="-23" w:firstLine="567"/>
        <w:jc w:val="center"/>
        <w:rPr>
          <w:b/>
          <w:sz w:val="32"/>
          <w:szCs w:val="32"/>
          <w:lang w:val="en-US"/>
        </w:rPr>
      </w:pPr>
    </w:p>
    <w:p w:rsidR="008E343B" w:rsidRPr="009B0495" w:rsidRDefault="008E343B" w:rsidP="008E343B">
      <w:pPr>
        <w:shd w:val="clear" w:color="auto" w:fill="FFFFFF"/>
        <w:spacing w:line="360" w:lineRule="auto"/>
        <w:ind w:right="-23" w:firstLine="567"/>
        <w:jc w:val="center"/>
        <w:rPr>
          <w:b/>
          <w:sz w:val="32"/>
          <w:szCs w:val="32"/>
        </w:rPr>
      </w:pPr>
      <w:r w:rsidRPr="009B0495">
        <w:rPr>
          <w:b/>
          <w:sz w:val="32"/>
          <w:szCs w:val="32"/>
        </w:rPr>
        <w:t>Список литературы</w:t>
      </w:r>
    </w:p>
    <w:p w:rsidR="008E343B" w:rsidRPr="009B0495" w:rsidRDefault="008E343B" w:rsidP="008E343B"/>
    <w:p w:rsidR="008E343B" w:rsidRPr="009B0495" w:rsidRDefault="008E343B" w:rsidP="008E343B">
      <w:pPr>
        <w:spacing w:line="360" w:lineRule="auto"/>
        <w:jc w:val="both"/>
      </w:pPr>
      <w:r w:rsidRPr="009B0495">
        <w:t xml:space="preserve">1. </w:t>
      </w:r>
      <w:proofErr w:type="spellStart"/>
      <w:r w:rsidRPr="009B0495">
        <w:t>Андриянов</w:t>
      </w:r>
      <w:proofErr w:type="spellEnd"/>
      <w:r w:rsidRPr="009B0495">
        <w:t xml:space="preserve">, Т.Н., </w:t>
      </w:r>
      <w:proofErr w:type="spellStart"/>
      <w:r w:rsidRPr="009B0495">
        <w:t>Галагузова</w:t>
      </w:r>
      <w:proofErr w:type="spellEnd"/>
      <w:r w:rsidRPr="009B0495">
        <w:t xml:space="preserve">, М.Г Развитие технического творчества [Текст] / Т.Н. </w:t>
      </w:r>
      <w:proofErr w:type="spellStart"/>
      <w:r w:rsidRPr="009B0495">
        <w:t>Андриянова</w:t>
      </w:r>
      <w:proofErr w:type="spellEnd"/>
      <w:r w:rsidRPr="009B0495">
        <w:t xml:space="preserve">, M.Г. </w:t>
      </w:r>
      <w:proofErr w:type="spellStart"/>
      <w:r w:rsidRPr="009B0495">
        <w:t>Галагузова</w:t>
      </w:r>
      <w:proofErr w:type="spellEnd"/>
      <w:r w:rsidRPr="009B0495">
        <w:t xml:space="preserve">. - М.: Просвещение, 1990. - 110с. 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>2. Горский, В.А. Техническое конструирование [Текст]/ В.А. Горский. - М: ДОСААФ, 1977.</w:t>
      </w:r>
    </w:p>
    <w:p w:rsidR="008E343B" w:rsidRPr="009B0495" w:rsidRDefault="008E343B" w:rsidP="008E343B">
      <w:pPr>
        <w:spacing w:line="360" w:lineRule="auto"/>
        <w:jc w:val="both"/>
      </w:pPr>
      <w:r w:rsidRPr="009B0495">
        <w:t xml:space="preserve">3. </w:t>
      </w:r>
      <w:proofErr w:type="spellStart"/>
      <w:r w:rsidRPr="009B0495">
        <w:t>Гульянц</w:t>
      </w:r>
      <w:proofErr w:type="spellEnd"/>
      <w:r w:rsidRPr="009B0495">
        <w:t xml:space="preserve">, Э.К. Учите детей мастерить [Текст]/ Э.К. </w:t>
      </w:r>
      <w:proofErr w:type="spellStart"/>
      <w:r w:rsidRPr="009B0495">
        <w:t>Гульянц</w:t>
      </w:r>
      <w:proofErr w:type="spellEnd"/>
      <w:r w:rsidRPr="009B0495">
        <w:t xml:space="preserve">. - М.: Просвещение, 1984. - 159с. </w:t>
      </w:r>
    </w:p>
    <w:p w:rsidR="008E343B" w:rsidRDefault="008E343B" w:rsidP="00C36D9B">
      <w:pPr>
        <w:spacing w:line="360" w:lineRule="auto"/>
        <w:jc w:val="both"/>
      </w:pPr>
      <w:r w:rsidRPr="009B0495">
        <w:t xml:space="preserve">4. </w:t>
      </w:r>
      <w:proofErr w:type="spellStart"/>
      <w:r w:rsidRPr="009B0495">
        <w:t>Долженко</w:t>
      </w:r>
      <w:proofErr w:type="spellEnd"/>
      <w:r w:rsidRPr="009B0495">
        <w:t xml:space="preserve">, Т.И. 100 поделок из бумаги [Текст]/ Т.И. </w:t>
      </w:r>
      <w:proofErr w:type="spellStart"/>
      <w:r w:rsidRPr="009B0495">
        <w:t>Долженко</w:t>
      </w:r>
      <w:proofErr w:type="spellEnd"/>
      <w:r w:rsidRPr="009B0495">
        <w:t xml:space="preserve">. – Ярославль: «Академия развития», 1999. – 144с. </w:t>
      </w:r>
    </w:p>
    <w:sectPr w:rsidR="008E343B" w:rsidSect="007F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343B"/>
    <w:rsid w:val="000D681F"/>
    <w:rsid w:val="007F1A98"/>
    <w:rsid w:val="008E343B"/>
    <w:rsid w:val="00C36D9B"/>
    <w:rsid w:val="00C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3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38C1-E250-4EC4-B342-052A4711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</cp:revision>
  <dcterms:created xsi:type="dcterms:W3CDTF">2014-01-16T05:11:00Z</dcterms:created>
  <dcterms:modified xsi:type="dcterms:W3CDTF">2015-03-28T03:58:00Z</dcterms:modified>
</cp:coreProperties>
</file>