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BE" w:rsidRPr="003B78BE" w:rsidRDefault="003B78BE" w:rsidP="003B78BE">
      <w:pPr>
        <w:pStyle w:val="1"/>
      </w:pPr>
      <w:r w:rsidRPr="003B78BE">
        <w:t>Р</w:t>
      </w:r>
      <w:r>
        <w:t>абота</w:t>
      </w:r>
      <w:r w:rsidRPr="003B78BE">
        <w:t xml:space="preserve"> с родителями в </w:t>
      </w:r>
      <w:proofErr w:type="gramStart"/>
      <w:r w:rsidRPr="003B78BE">
        <w:t>современном</w:t>
      </w:r>
      <w:proofErr w:type="gramEnd"/>
      <w:r w:rsidRPr="003B78BE">
        <w:t xml:space="preserve"> ДОУ</w:t>
      </w:r>
      <w:r>
        <w:t>.</w:t>
      </w:r>
    </w:p>
    <w:p w:rsidR="003B78BE" w:rsidRPr="003B78BE" w:rsidRDefault="003B78BE" w:rsidP="003B78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</w:p>
    <w:p w:rsidR="003B78BE" w:rsidRPr="003B78BE" w:rsidRDefault="003B78BE" w:rsidP="003B78BE">
      <w:pPr>
        <w:shd w:val="clear" w:color="auto" w:fill="FFFFFF"/>
        <w:spacing w:before="240" w:after="240" w:line="360" w:lineRule="atLeast"/>
        <w:jc w:val="righ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3B78BE">
        <w:rPr>
          <w:rFonts w:ascii="Tahoma" w:eastAsia="Times New Roman" w:hAnsi="Tahoma" w:cs="Tahoma"/>
          <w:i/>
          <w:iCs/>
          <w:color w:val="383838"/>
          <w:sz w:val="18"/>
          <w:lang w:eastAsia="ru-RU"/>
        </w:rPr>
        <w:t>«От того, как прошло детство, кто вёл</w:t>
      </w:r>
      <w:r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</w:r>
      <w:r w:rsidRPr="003B78BE">
        <w:rPr>
          <w:rFonts w:ascii="Tahoma" w:eastAsia="Times New Roman" w:hAnsi="Tahoma" w:cs="Tahoma"/>
          <w:i/>
          <w:iCs/>
          <w:color w:val="383838"/>
          <w:sz w:val="18"/>
          <w:lang w:eastAsia="ru-RU"/>
        </w:rPr>
        <w:t>ребенка за руку в детские годы, что вошло</w:t>
      </w:r>
      <w:r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</w:r>
      <w:r w:rsidRPr="003B78BE">
        <w:rPr>
          <w:rFonts w:ascii="Tahoma" w:eastAsia="Times New Roman" w:hAnsi="Tahoma" w:cs="Tahoma"/>
          <w:i/>
          <w:iCs/>
          <w:color w:val="383838"/>
          <w:sz w:val="18"/>
          <w:lang w:eastAsia="ru-RU"/>
        </w:rPr>
        <w:t>в его разум и сердце из окружающего мира -</w:t>
      </w:r>
      <w:r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</w:r>
      <w:r w:rsidRPr="003B78BE">
        <w:rPr>
          <w:rFonts w:ascii="Tahoma" w:eastAsia="Times New Roman" w:hAnsi="Tahoma" w:cs="Tahoma"/>
          <w:i/>
          <w:iCs/>
          <w:color w:val="383838"/>
          <w:sz w:val="18"/>
          <w:lang w:eastAsia="ru-RU"/>
        </w:rPr>
        <w:t>от этого в решающей степени зависит, каким</w:t>
      </w:r>
      <w:r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</w:r>
      <w:r w:rsidRPr="003B78BE">
        <w:rPr>
          <w:rFonts w:ascii="Tahoma" w:eastAsia="Times New Roman" w:hAnsi="Tahoma" w:cs="Tahoma"/>
          <w:i/>
          <w:iCs/>
          <w:color w:val="383838"/>
          <w:sz w:val="18"/>
          <w:lang w:eastAsia="ru-RU"/>
        </w:rPr>
        <w:t>человеком станет сегодняшний малыш».</w:t>
      </w:r>
      <w:r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</w:r>
      <w:r w:rsidRPr="003B78BE">
        <w:rPr>
          <w:rFonts w:ascii="Tahoma" w:eastAsia="Times New Roman" w:hAnsi="Tahoma" w:cs="Tahoma"/>
          <w:i/>
          <w:iCs/>
          <w:color w:val="383838"/>
          <w:sz w:val="18"/>
          <w:lang w:eastAsia="ru-RU"/>
        </w:rPr>
        <w:t>В.А.Сухомлинский/</w:t>
      </w:r>
    </w:p>
    <w:p w:rsidR="003B78BE" w:rsidRPr="003B78BE" w:rsidRDefault="003B78BE" w:rsidP="003B78BE">
      <w:pPr>
        <w:shd w:val="clear" w:color="auto" w:fill="FFFFFF"/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В наше время</w:t>
      </w:r>
      <w:r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, к</w:t>
      </w: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огда большинство семей озабочены</w:t>
      </w:r>
      <w:r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 решением проблем экономического, а порой физического выживания, усилилась тенденция самоустранения многих родителей от решения в</w:t>
      </w: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опросов воспитания и </w:t>
      </w:r>
      <w:r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 развития</w:t>
      </w: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 своего </w:t>
      </w:r>
      <w:r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 ребёнка. Родители, не владея в достаточной мере знанием возрастных и индивидуальных особенностей развития ребёнка, порой осуществляют воспитание вслепую, интуитивно. Всё это, как правило, не приносит позитивных результатов.</w:t>
      </w:r>
    </w:p>
    <w:p w:rsidR="003B78BE" w:rsidRPr="003B78BE" w:rsidRDefault="003B78BE" w:rsidP="003B78BE">
      <w:pPr>
        <w:shd w:val="clear" w:color="auto" w:fill="FFFFFF"/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В статье 18 Закона РФ «Об образовании» говорится: «Родители  являются первыми педагогами.  Они обязаны заложить первые основы физического, нравственного и интеллектуального развития личности ребенка в раннем возрасте».</w:t>
      </w:r>
    </w:p>
    <w:p w:rsidR="003B78BE" w:rsidRPr="003B78BE" w:rsidRDefault="003B78BE" w:rsidP="003B78BE">
      <w:pPr>
        <w:shd w:val="clear" w:color="auto" w:fill="FFFFFF"/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Семья и детский сад – два общественных института, которые стоят у истоков наш</w:t>
      </w:r>
      <w:r w:rsidR="00DA2D2D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его будущего, но зачастую </w:t>
      </w:r>
      <w:proofErr w:type="spellStart"/>
      <w:r w:rsidR="00DA2D2D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невсегда</w:t>
      </w:r>
      <w:proofErr w:type="spellEnd"/>
      <w:r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 им хватает взаимопонимания, такта, терпения, чтобы услышать и понять друг друга.</w:t>
      </w:r>
    </w:p>
    <w:p w:rsidR="003B78BE" w:rsidRPr="003B78BE" w:rsidRDefault="003B78BE" w:rsidP="003B78BE">
      <w:pPr>
        <w:shd w:val="clear" w:color="auto" w:fill="FFFFFF"/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Непонимание между семьёй и детским садом всей тяжестью ложится на ребенка. Не секрет, что многие родители интересуются только питанием ребенка, считают, что детский сад – место, где только присматривают за детьми, пока родители на работе. И мы, педагоги, очень часто испытываем большие трудности в общении с родителями по этой причине.</w:t>
      </w:r>
    </w:p>
    <w:p w:rsidR="003B78BE" w:rsidRPr="003B78BE" w:rsidRDefault="003B78BE" w:rsidP="003B78BE">
      <w:pPr>
        <w:shd w:val="clear" w:color="auto" w:fill="FFFFFF"/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Как изменить такое положение? Как заинтересовать родителей в совместной работе?</w:t>
      </w:r>
      <w:r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Как сделать родителей участниками воспитательного процесса?</w:t>
      </w:r>
    </w:p>
    <w:p w:rsidR="003B78BE" w:rsidRPr="003B78BE" w:rsidRDefault="00DA2D2D" w:rsidP="003B78BE">
      <w:pPr>
        <w:shd w:val="clear" w:color="auto" w:fill="FFFFFF"/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Поэтому мы  работаем </w:t>
      </w:r>
      <w:r w:rsidR="003B78BE"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 над проблемой взаимодействия  детского сада и семьи</w:t>
      </w:r>
      <w:proofErr w:type="gramStart"/>
      <w:r w:rsidR="003B78BE"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.</w:t>
      </w:r>
      <w:proofErr w:type="gramEnd"/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 Работа</w:t>
      </w:r>
      <w:r w:rsidR="003B78BE"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 по вовлечению родителей в </w:t>
      </w: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совместную деятельность ДОУ идет  по  всем</w:t>
      </w:r>
      <w:r w:rsidR="003B78BE"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 направлениям.</w:t>
      </w:r>
    </w:p>
    <w:p w:rsidR="003B78BE" w:rsidRPr="003B78BE" w:rsidRDefault="003B78BE" w:rsidP="003B78BE">
      <w:pPr>
        <w:shd w:val="clear" w:color="auto" w:fill="FFFFFF"/>
        <w:spacing w:after="120" w:line="240" w:lineRule="auto"/>
        <w:outlineLvl w:val="3"/>
        <w:rPr>
          <w:rFonts w:ascii="Georgia" w:eastAsia="Times New Roman" w:hAnsi="Georgia" w:cs="Times New Roman"/>
          <w:b/>
          <w:bCs/>
          <w:color w:val="3189D9"/>
          <w:sz w:val="24"/>
          <w:szCs w:val="24"/>
          <w:lang w:eastAsia="ru-RU"/>
        </w:rPr>
      </w:pPr>
      <w:r w:rsidRPr="003B78BE">
        <w:rPr>
          <w:rFonts w:ascii="Georgia" w:eastAsia="Times New Roman" w:hAnsi="Georgia" w:cs="Times New Roman"/>
          <w:b/>
          <w:bCs/>
          <w:color w:val="3189D9"/>
          <w:sz w:val="24"/>
          <w:szCs w:val="24"/>
          <w:lang w:eastAsia="ru-RU"/>
        </w:rPr>
        <w:t>Информационно – аналитическое</w:t>
      </w:r>
    </w:p>
    <w:p w:rsidR="003B78BE" w:rsidRPr="003B78BE" w:rsidRDefault="003B78BE" w:rsidP="003B78BE">
      <w:pPr>
        <w:shd w:val="clear" w:color="auto" w:fill="FFFFFF"/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С целью изучения семьи, выяснения образовательных потребностей родителей, установления контакта с её членами, для согласования воспита</w:t>
      </w:r>
      <w:r w:rsidR="00DA2D2D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тельных воздействий на ребенка  проводится анкетирование</w:t>
      </w:r>
      <w:proofErr w:type="gramStart"/>
      <w:r w:rsidR="00DA2D2D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 .</w:t>
      </w:r>
      <w:proofErr w:type="gramEnd"/>
      <w:r w:rsidR="00DA2D2D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  На основе собранных данных мы  анализируем </w:t>
      </w:r>
      <w:r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особенности структуры родственных связей каждого ребенка, специфику семьи и семейного во</w:t>
      </w:r>
      <w:r w:rsidR="00DA2D2D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спитания дошкольника, вырабатываем </w:t>
      </w:r>
      <w:r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 тактику своего общения с ка</w:t>
      </w:r>
      <w:r w:rsidR="00DA2D2D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ждым родителем. Это помогает </w:t>
      </w:r>
      <w:r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лучше ориентироваться в педагогических потребностях каждой семьи, учесть ее индивидуальные особенности.</w:t>
      </w:r>
    </w:p>
    <w:p w:rsidR="003B78BE" w:rsidRPr="003B78BE" w:rsidRDefault="00DA2D2D" w:rsidP="003B78BE">
      <w:pPr>
        <w:shd w:val="clear" w:color="auto" w:fill="FFFFFF"/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lastRenderedPageBreak/>
        <w:t xml:space="preserve">Позднее  выделили </w:t>
      </w:r>
      <w:r w:rsidR="003B78BE"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 для себя</w:t>
      </w:r>
      <w:r w:rsidR="003B78BE" w:rsidRPr="003B78BE">
        <w:rPr>
          <w:rFonts w:ascii="Tahoma" w:eastAsia="Times New Roman" w:hAnsi="Tahoma" w:cs="Tahoma"/>
          <w:color w:val="383838"/>
          <w:sz w:val="18"/>
          <w:lang w:eastAsia="ru-RU"/>
        </w:rPr>
        <w:t> </w:t>
      </w:r>
      <w:r w:rsidR="003B78BE" w:rsidRPr="003B78BE">
        <w:rPr>
          <w:rFonts w:ascii="Tahoma" w:eastAsia="Times New Roman" w:hAnsi="Tahoma" w:cs="Tahoma"/>
          <w:b/>
          <w:bCs/>
          <w:color w:val="383838"/>
          <w:sz w:val="18"/>
          <w:lang w:eastAsia="ru-RU"/>
        </w:rPr>
        <w:t>качественные показатели</w:t>
      </w:r>
      <w:r w:rsidR="003B78BE"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: инициативность, ответственность, отношение родителей к продуктам совместной деятельности детей и взрослых. Такой анализ позволил выделить три группы родителей.</w:t>
      </w:r>
    </w:p>
    <w:p w:rsidR="003B78BE" w:rsidRPr="003B78BE" w:rsidRDefault="003B78BE" w:rsidP="003B78BE">
      <w:pPr>
        <w:numPr>
          <w:ilvl w:val="0"/>
          <w:numId w:val="1"/>
        </w:numPr>
        <w:shd w:val="clear" w:color="auto" w:fill="FFFFFF"/>
        <w:spacing w:after="75" w:line="360" w:lineRule="atLeast"/>
        <w:ind w:left="225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3B78BE">
        <w:rPr>
          <w:rFonts w:ascii="Tahoma" w:eastAsia="Times New Roman" w:hAnsi="Tahoma" w:cs="Tahoma"/>
          <w:b/>
          <w:bCs/>
          <w:color w:val="383838"/>
          <w:sz w:val="18"/>
          <w:lang w:eastAsia="ru-RU"/>
        </w:rPr>
        <w:t>Родители </w:t>
      </w:r>
      <w:r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–</w:t>
      </w:r>
      <w:r w:rsidRPr="003B78BE">
        <w:rPr>
          <w:rFonts w:ascii="Tahoma" w:eastAsia="Times New Roman" w:hAnsi="Tahoma" w:cs="Tahoma"/>
          <w:b/>
          <w:bCs/>
          <w:color w:val="383838"/>
          <w:sz w:val="18"/>
          <w:lang w:eastAsia="ru-RU"/>
        </w:rPr>
        <w:t> лидеры</w:t>
      </w:r>
      <w:r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, которые умеют и с удовольствием участвуют в воспитательно-образовательном процессе, видят ценность любой работы детского учреждения.</w:t>
      </w:r>
    </w:p>
    <w:p w:rsidR="003B78BE" w:rsidRPr="003B78BE" w:rsidRDefault="003B78BE" w:rsidP="003B78BE">
      <w:pPr>
        <w:numPr>
          <w:ilvl w:val="0"/>
          <w:numId w:val="1"/>
        </w:numPr>
        <w:shd w:val="clear" w:color="auto" w:fill="FFFFFF"/>
        <w:spacing w:after="75" w:line="360" w:lineRule="atLeast"/>
        <w:ind w:left="225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3B78BE">
        <w:rPr>
          <w:rFonts w:ascii="Tahoma" w:eastAsia="Times New Roman" w:hAnsi="Tahoma" w:cs="Tahoma"/>
          <w:b/>
          <w:bCs/>
          <w:color w:val="383838"/>
          <w:sz w:val="18"/>
          <w:lang w:eastAsia="ru-RU"/>
        </w:rPr>
        <w:t>Родители </w:t>
      </w:r>
      <w:r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–</w:t>
      </w:r>
      <w:r w:rsidRPr="003B78BE">
        <w:rPr>
          <w:rFonts w:ascii="Tahoma" w:eastAsia="Times New Roman" w:hAnsi="Tahoma" w:cs="Tahoma"/>
          <w:b/>
          <w:bCs/>
          <w:color w:val="383838"/>
          <w:sz w:val="18"/>
          <w:lang w:eastAsia="ru-RU"/>
        </w:rPr>
        <w:t> исполнители</w:t>
      </w:r>
      <w:r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, которые принимают участие при условии значимой мотивации.</w:t>
      </w:r>
    </w:p>
    <w:p w:rsidR="003B78BE" w:rsidRPr="003B78BE" w:rsidRDefault="003B78BE" w:rsidP="003B78BE">
      <w:pPr>
        <w:numPr>
          <w:ilvl w:val="0"/>
          <w:numId w:val="1"/>
        </w:numPr>
        <w:shd w:val="clear" w:color="auto" w:fill="FFFFFF"/>
        <w:spacing w:after="75" w:line="360" w:lineRule="atLeast"/>
        <w:ind w:left="225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3B78BE">
        <w:rPr>
          <w:rFonts w:ascii="Tahoma" w:eastAsia="Times New Roman" w:hAnsi="Tahoma" w:cs="Tahoma"/>
          <w:b/>
          <w:bCs/>
          <w:color w:val="383838"/>
          <w:sz w:val="18"/>
          <w:lang w:eastAsia="ru-RU"/>
        </w:rPr>
        <w:t>Родители </w:t>
      </w:r>
      <w:r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–</w:t>
      </w:r>
      <w:r w:rsidRPr="003B78BE">
        <w:rPr>
          <w:rFonts w:ascii="Tahoma" w:eastAsia="Times New Roman" w:hAnsi="Tahoma" w:cs="Tahoma"/>
          <w:b/>
          <w:bCs/>
          <w:color w:val="383838"/>
          <w:sz w:val="18"/>
          <w:lang w:eastAsia="ru-RU"/>
        </w:rPr>
        <w:t> критические наблюдатели</w:t>
      </w:r>
      <w:r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.</w:t>
      </w:r>
    </w:p>
    <w:p w:rsidR="003B78BE" w:rsidRPr="003B78BE" w:rsidRDefault="003B78BE" w:rsidP="003B78BE">
      <w:pPr>
        <w:shd w:val="clear" w:color="auto" w:fill="FFFFFF"/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Изменение восприятия родителей как участников образовательного процесса привело к изменению понимания типов семей:</w:t>
      </w:r>
    </w:p>
    <w:p w:rsidR="003B78BE" w:rsidRPr="003B78BE" w:rsidRDefault="003B78BE" w:rsidP="003B78BE">
      <w:pPr>
        <w:numPr>
          <w:ilvl w:val="0"/>
          <w:numId w:val="2"/>
        </w:numPr>
        <w:shd w:val="clear" w:color="auto" w:fill="FFFFFF"/>
        <w:spacing w:after="75" w:line="360" w:lineRule="atLeast"/>
        <w:ind w:left="225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активные участники педагогического процесса, заинтересованные в успешности своих детей</w:t>
      </w:r>
    </w:p>
    <w:p w:rsidR="003B78BE" w:rsidRPr="003B78BE" w:rsidRDefault="003B78BE" w:rsidP="003B78BE">
      <w:pPr>
        <w:numPr>
          <w:ilvl w:val="0"/>
          <w:numId w:val="2"/>
        </w:numPr>
        <w:shd w:val="clear" w:color="auto" w:fill="FFFFFF"/>
        <w:spacing w:after="75" w:line="360" w:lineRule="atLeast"/>
        <w:ind w:left="225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заинтересованные, но желающие решить проблемы с помощью специалистов</w:t>
      </w:r>
    </w:p>
    <w:p w:rsidR="003B78BE" w:rsidRPr="003B78BE" w:rsidRDefault="003B78BE" w:rsidP="003B78BE">
      <w:pPr>
        <w:numPr>
          <w:ilvl w:val="0"/>
          <w:numId w:val="2"/>
        </w:numPr>
        <w:shd w:val="clear" w:color="auto" w:fill="FFFFFF"/>
        <w:spacing w:after="75" w:line="360" w:lineRule="atLeast"/>
        <w:ind w:left="225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proofErr w:type="gramStart"/>
      <w:r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равнодушные</w:t>
      </w:r>
      <w:proofErr w:type="gramEnd"/>
      <w:r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, живущие по принципу «меня воспитывали так же».</w:t>
      </w:r>
    </w:p>
    <w:p w:rsidR="003B78BE" w:rsidRPr="003B78BE" w:rsidRDefault="00DA2D2D" w:rsidP="003B78BE">
      <w:pPr>
        <w:shd w:val="clear" w:color="auto" w:fill="FFFFFF"/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У нас </w:t>
      </w:r>
      <w:r w:rsidR="003B78BE"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 появилась возможность дифференцированного подхода к родителям во время проведения совместных мероприятий.</w:t>
      </w:r>
    </w:p>
    <w:p w:rsidR="003B78BE" w:rsidRPr="003B78BE" w:rsidRDefault="003B78BE" w:rsidP="003B78BE">
      <w:pPr>
        <w:shd w:val="clear" w:color="auto" w:fill="FFFFFF"/>
        <w:spacing w:after="120" w:line="240" w:lineRule="auto"/>
        <w:outlineLvl w:val="3"/>
        <w:rPr>
          <w:rFonts w:ascii="Georgia" w:eastAsia="Times New Roman" w:hAnsi="Georgia" w:cs="Times New Roman"/>
          <w:b/>
          <w:bCs/>
          <w:color w:val="3189D9"/>
          <w:sz w:val="24"/>
          <w:szCs w:val="24"/>
          <w:lang w:eastAsia="ru-RU"/>
        </w:rPr>
      </w:pPr>
      <w:r w:rsidRPr="003B78BE">
        <w:rPr>
          <w:rFonts w:ascii="Georgia" w:eastAsia="Times New Roman" w:hAnsi="Georgia" w:cs="Times New Roman"/>
          <w:b/>
          <w:bCs/>
          <w:color w:val="3189D9"/>
          <w:sz w:val="24"/>
          <w:szCs w:val="24"/>
          <w:lang w:eastAsia="ru-RU"/>
        </w:rPr>
        <w:t>Познавательное направление</w:t>
      </w:r>
    </w:p>
    <w:p w:rsidR="003B78BE" w:rsidRPr="003B78BE" w:rsidRDefault="003B78BE" w:rsidP="003B78BE">
      <w:pPr>
        <w:shd w:val="clear" w:color="auto" w:fill="FFFFFF"/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Познавательное направление – это обогащение родителей знаниями в вопросах воспитания детей дошкольного возраста. Совместная рабо</w:t>
      </w:r>
      <w:r w:rsidR="00045F34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та специалистов ДОУ </w:t>
      </w:r>
      <w:r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 по реализации образовательной программы обеспечивает педагогическое сопровождение семьи на всех этапах дошкольного детства, дела</w:t>
      </w:r>
      <w:r w:rsidR="00045F34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ет родителей действительно </w:t>
      </w:r>
      <w:r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ответственными участниками образовательного процесса.</w:t>
      </w:r>
      <w:r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Исходя из цели всего учреждени</w:t>
      </w:r>
      <w:r w:rsidR="00045F34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я, мы </w:t>
      </w:r>
      <w:r w:rsidRPr="003B78BE">
        <w:rPr>
          <w:rFonts w:ascii="Tahoma" w:eastAsia="Times New Roman" w:hAnsi="Tahoma" w:cs="Tahoma"/>
          <w:color w:val="383838"/>
          <w:sz w:val="18"/>
          <w:lang w:eastAsia="ru-RU"/>
        </w:rPr>
        <w:t> </w:t>
      </w:r>
      <w:r w:rsidRPr="003B78BE">
        <w:rPr>
          <w:rFonts w:ascii="Tahoma" w:eastAsia="Times New Roman" w:hAnsi="Tahoma" w:cs="Tahoma"/>
          <w:b/>
          <w:bCs/>
          <w:color w:val="383838"/>
          <w:sz w:val="18"/>
          <w:lang w:eastAsia="ru-RU"/>
        </w:rPr>
        <w:t>сформулировала свои цели</w:t>
      </w:r>
      <w:r w:rsidRPr="003B78BE">
        <w:rPr>
          <w:rFonts w:ascii="Tahoma" w:eastAsia="Times New Roman" w:hAnsi="Tahoma" w:cs="Tahoma"/>
          <w:color w:val="383838"/>
          <w:sz w:val="18"/>
          <w:lang w:eastAsia="ru-RU"/>
        </w:rPr>
        <w:t> </w:t>
      </w:r>
      <w:r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так:</w:t>
      </w:r>
    </w:p>
    <w:p w:rsidR="003B78BE" w:rsidRPr="003B78BE" w:rsidRDefault="003B78BE" w:rsidP="003B78BE">
      <w:pPr>
        <w:numPr>
          <w:ilvl w:val="0"/>
          <w:numId w:val="3"/>
        </w:numPr>
        <w:shd w:val="clear" w:color="auto" w:fill="FFFFFF"/>
        <w:spacing w:after="0" w:line="360" w:lineRule="atLeast"/>
        <w:ind w:left="450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Создание условий для благоприятного климата взаимодействия с родителями.</w:t>
      </w:r>
    </w:p>
    <w:p w:rsidR="003B78BE" w:rsidRPr="003B78BE" w:rsidRDefault="003B78BE" w:rsidP="003B78BE">
      <w:pPr>
        <w:numPr>
          <w:ilvl w:val="0"/>
          <w:numId w:val="3"/>
        </w:numPr>
        <w:shd w:val="clear" w:color="auto" w:fill="FFFFFF"/>
        <w:spacing w:after="0" w:line="360" w:lineRule="atLeast"/>
        <w:ind w:left="450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Установление доверительных и партнерских отношений с родителями.</w:t>
      </w:r>
    </w:p>
    <w:p w:rsidR="003B78BE" w:rsidRPr="003B78BE" w:rsidRDefault="003B78BE" w:rsidP="003B78BE">
      <w:pPr>
        <w:numPr>
          <w:ilvl w:val="0"/>
          <w:numId w:val="3"/>
        </w:numPr>
        <w:shd w:val="clear" w:color="auto" w:fill="FFFFFF"/>
        <w:spacing w:after="0" w:line="360" w:lineRule="atLeast"/>
        <w:ind w:left="450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Вовлечение семьи в единое образовательное пространство.</w:t>
      </w:r>
    </w:p>
    <w:p w:rsidR="003B78BE" w:rsidRPr="003B78BE" w:rsidRDefault="003B78BE" w:rsidP="003B78BE">
      <w:pPr>
        <w:shd w:val="clear" w:color="auto" w:fill="FFFFFF"/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Для скоординированной работ</w:t>
      </w:r>
      <w:r w:rsidR="00045F34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ы детского сада и родителей </w:t>
      </w:r>
      <w:r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 постав</w:t>
      </w:r>
      <w:r w:rsidR="00045F34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лена цель:</w:t>
      </w:r>
    </w:p>
    <w:p w:rsidR="003B78BE" w:rsidRPr="003B78BE" w:rsidRDefault="003B78BE" w:rsidP="003B78BE">
      <w:pPr>
        <w:numPr>
          <w:ilvl w:val="0"/>
          <w:numId w:val="4"/>
        </w:numPr>
        <w:shd w:val="clear" w:color="auto" w:fill="FFFFFF"/>
        <w:spacing w:after="0" w:line="360" w:lineRule="atLeast"/>
        <w:ind w:left="450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Активизировать и обогащать воспитательные умения родителей.</w:t>
      </w:r>
    </w:p>
    <w:p w:rsidR="003B78BE" w:rsidRPr="003B78BE" w:rsidRDefault="003B78BE" w:rsidP="003B78BE">
      <w:pPr>
        <w:numPr>
          <w:ilvl w:val="0"/>
          <w:numId w:val="4"/>
        </w:numPr>
        <w:shd w:val="clear" w:color="auto" w:fill="FFFFFF"/>
        <w:spacing w:after="0" w:line="360" w:lineRule="atLeast"/>
        <w:ind w:left="450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Работать в тесном контакте с семьями своих воспитанников.</w:t>
      </w:r>
    </w:p>
    <w:p w:rsidR="003B78BE" w:rsidRPr="003B78BE" w:rsidRDefault="00045F34" w:rsidP="003B78BE">
      <w:pPr>
        <w:shd w:val="clear" w:color="auto" w:fill="FFFFFF"/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С этой целью  использованы </w:t>
      </w:r>
      <w:r w:rsidR="003B78BE" w:rsidRPr="003B78BE">
        <w:rPr>
          <w:rFonts w:ascii="Tahoma" w:eastAsia="Times New Roman" w:hAnsi="Tahoma" w:cs="Tahoma"/>
          <w:color w:val="383838"/>
          <w:sz w:val="18"/>
          <w:lang w:eastAsia="ru-RU"/>
        </w:rPr>
        <w:t> </w:t>
      </w:r>
      <w:r w:rsidR="003B78BE" w:rsidRPr="003B78BE">
        <w:rPr>
          <w:rFonts w:ascii="Tahoma" w:eastAsia="Times New Roman" w:hAnsi="Tahoma" w:cs="Tahoma"/>
          <w:b/>
          <w:bCs/>
          <w:color w:val="383838"/>
          <w:sz w:val="18"/>
          <w:lang w:eastAsia="ru-RU"/>
        </w:rPr>
        <w:t>активные формы и методы работы</w:t>
      </w:r>
      <w:r w:rsidR="003B78BE" w:rsidRPr="003B78BE">
        <w:rPr>
          <w:rFonts w:ascii="Tahoma" w:eastAsia="Times New Roman" w:hAnsi="Tahoma" w:cs="Tahoma"/>
          <w:color w:val="383838"/>
          <w:sz w:val="18"/>
          <w:lang w:eastAsia="ru-RU"/>
        </w:rPr>
        <w:t> </w:t>
      </w:r>
      <w:r w:rsidR="003B78BE"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с родителями:</w:t>
      </w:r>
    </w:p>
    <w:p w:rsidR="003B78BE" w:rsidRPr="003B78BE" w:rsidRDefault="003B78BE" w:rsidP="003B78BE">
      <w:pPr>
        <w:numPr>
          <w:ilvl w:val="0"/>
          <w:numId w:val="5"/>
        </w:numPr>
        <w:shd w:val="clear" w:color="auto" w:fill="FFFFFF"/>
        <w:spacing w:after="75" w:line="360" w:lineRule="atLeast"/>
        <w:ind w:left="225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посещение семей воспитанников на дому</w:t>
      </w:r>
    </w:p>
    <w:p w:rsidR="003B78BE" w:rsidRPr="003B78BE" w:rsidRDefault="003B78BE" w:rsidP="003B78BE">
      <w:pPr>
        <w:numPr>
          <w:ilvl w:val="0"/>
          <w:numId w:val="5"/>
        </w:numPr>
        <w:shd w:val="clear" w:color="auto" w:fill="FFFFFF"/>
        <w:spacing w:after="75" w:line="360" w:lineRule="atLeast"/>
        <w:ind w:left="225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общие и групповые родительские собрания</w:t>
      </w:r>
    </w:p>
    <w:p w:rsidR="003B78BE" w:rsidRPr="003B78BE" w:rsidRDefault="003B78BE" w:rsidP="003B78BE">
      <w:pPr>
        <w:numPr>
          <w:ilvl w:val="0"/>
          <w:numId w:val="5"/>
        </w:numPr>
        <w:shd w:val="clear" w:color="auto" w:fill="FFFFFF"/>
        <w:spacing w:after="75" w:line="360" w:lineRule="atLeast"/>
        <w:ind w:left="225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консультации</w:t>
      </w:r>
    </w:p>
    <w:p w:rsidR="003B78BE" w:rsidRPr="003B78BE" w:rsidRDefault="003B78BE" w:rsidP="003B78BE">
      <w:pPr>
        <w:numPr>
          <w:ilvl w:val="0"/>
          <w:numId w:val="5"/>
        </w:numPr>
        <w:shd w:val="clear" w:color="auto" w:fill="FFFFFF"/>
        <w:spacing w:after="75" w:line="360" w:lineRule="atLeast"/>
        <w:ind w:left="225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занятия с участием родителей</w:t>
      </w:r>
    </w:p>
    <w:p w:rsidR="003B78BE" w:rsidRPr="003B78BE" w:rsidRDefault="003B78BE" w:rsidP="003B78BE">
      <w:pPr>
        <w:shd w:val="clear" w:color="auto" w:fill="FFFFFF"/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lastRenderedPageBreak/>
        <w:t>Мягкое освещение, музыкальное сопровождение, доброжелательный т</w:t>
      </w:r>
      <w:r w:rsidR="00045F34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он повествования способствуют </w:t>
      </w:r>
      <w:r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созданию </w:t>
      </w:r>
      <w:r w:rsidR="00045F34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доверительной атмосферы, помогают </w:t>
      </w:r>
      <w:r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 родителям откровенно говорить о проблемах.</w:t>
      </w:r>
    </w:p>
    <w:p w:rsidR="003B78BE" w:rsidRPr="003B78BE" w:rsidRDefault="00045F34" w:rsidP="003B78BE">
      <w:pPr>
        <w:shd w:val="clear" w:color="auto" w:fill="FFFFFF"/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К собраниям  готовим </w:t>
      </w:r>
      <w:r w:rsidR="003B78BE"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выставку детских работ или </w:t>
      </w:r>
      <w:proofErr w:type="spellStart"/>
      <w:r w:rsidR="003B78BE"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фотостенд</w:t>
      </w:r>
      <w:proofErr w:type="spellEnd"/>
      <w:r w:rsidR="003B78BE"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, где использую</w:t>
      </w: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тся </w:t>
      </w:r>
      <w:r w:rsidR="003B78BE"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 фотографии из семейных  альбомов, жизни гр</w:t>
      </w: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уппы. На каждом собрании выражаем </w:t>
      </w:r>
      <w:r w:rsidR="003B78BE"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 благодарность родителям, которые уделяют много внимания своим детям и помогают </w:t>
      </w:r>
      <w:r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в совместной работе. </w:t>
      </w:r>
    </w:p>
    <w:p w:rsidR="003B78BE" w:rsidRPr="003B78BE" w:rsidRDefault="003B78BE" w:rsidP="003B78BE">
      <w:pPr>
        <w:shd w:val="clear" w:color="auto" w:fill="FFFFFF"/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Родители у нас – народ прекрасный,</w:t>
      </w:r>
      <w:r w:rsidRPr="003B78BE">
        <w:rPr>
          <w:rFonts w:ascii="Tahoma" w:eastAsia="Times New Roman" w:hAnsi="Tahoma" w:cs="Tahoma"/>
          <w:color w:val="383838"/>
          <w:sz w:val="18"/>
          <w:lang w:eastAsia="ru-RU"/>
        </w:rPr>
        <w:t> </w:t>
      </w:r>
      <w:r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Смысл воспитания для них, предельно ясен.</w:t>
      </w:r>
      <w:r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Ведь только творчество и труд,</w:t>
      </w:r>
      <w:r w:rsidRPr="003B78BE">
        <w:rPr>
          <w:rFonts w:ascii="Tahoma" w:eastAsia="Times New Roman" w:hAnsi="Tahoma" w:cs="Tahoma"/>
          <w:color w:val="383838"/>
          <w:sz w:val="18"/>
          <w:lang w:eastAsia="ru-RU"/>
        </w:rPr>
        <w:t> </w:t>
      </w:r>
      <w:r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Нам личность в будущем дадут.</w:t>
      </w:r>
    </w:p>
    <w:p w:rsidR="003B78BE" w:rsidRPr="003B78BE" w:rsidRDefault="003B78BE" w:rsidP="003B78BE">
      <w:pPr>
        <w:shd w:val="clear" w:color="auto" w:fill="FFFFFF"/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Спасибо вам за труд большой,</w:t>
      </w:r>
      <w:r w:rsidRPr="003B78BE">
        <w:rPr>
          <w:rFonts w:ascii="Tahoma" w:eastAsia="Times New Roman" w:hAnsi="Tahoma" w:cs="Tahoma"/>
          <w:color w:val="383838"/>
          <w:sz w:val="18"/>
          <w:lang w:eastAsia="ru-RU"/>
        </w:rPr>
        <w:t> </w:t>
      </w:r>
      <w:r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За все, что сделано с душой!</w:t>
      </w:r>
    </w:p>
    <w:p w:rsidR="003B78BE" w:rsidRPr="003B78BE" w:rsidRDefault="003B78BE" w:rsidP="003B78BE">
      <w:pPr>
        <w:shd w:val="clear" w:color="auto" w:fill="FFFFFF"/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В группе папа есть у нас,</w:t>
      </w:r>
      <w:r w:rsidRPr="003B78BE">
        <w:rPr>
          <w:rFonts w:ascii="Tahoma" w:eastAsia="Times New Roman" w:hAnsi="Tahoma" w:cs="Tahoma"/>
          <w:color w:val="383838"/>
          <w:sz w:val="18"/>
          <w:lang w:eastAsia="ru-RU"/>
        </w:rPr>
        <w:t> </w:t>
      </w:r>
      <w:r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Он помощник просто класс.</w:t>
      </w:r>
      <w:r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Пилит, чинит и строгает,</w:t>
      </w:r>
      <w:r w:rsidRPr="003B78BE">
        <w:rPr>
          <w:rFonts w:ascii="Tahoma" w:eastAsia="Times New Roman" w:hAnsi="Tahoma" w:cs="Tahoma"/>
          <w:color w:val="383838"/>
          <w:sz w:val="18"/>
          <w:lang w:eastAsia="ru-RU"/>
        </w:rPr>
        <w:t> </w:t>
      </w:r>
      <w:r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Во всем нам очень помогает.</w:t>
      </w:r>
    </w:p>
    <w:p w:rsidR="003B78BE" w:rsidRPr="003B78BE" w:rsidRDefault="003B78BE" w:rsidP="003B78BE">
      <w:pPr>
        <w:shd w:val="clear" w:color="auto" w:fill="FFFFFF"/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>Папы, мамы – молодцы!</w:t>
      </w:r>
      <w:r w:rsidRPr="003B78BE">
        <w:rPr>
          <w:rFonts w:ascii="Tahoma" w:eastAsia="Times New Roman" w:hAnsi="Tahoma" w:cs="Tahoma"/>
          <w:color w:val="383838"/>
          <w:sz w:val="18"/>
          <w:lang w:eastAsia="ru-RU"/>
        </w:rPr>
        <w:t> </w:t>
      </w:r>
      <w:r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Во всем нам помогают.</w:t>
      </w:r>
      <w:r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Белят, красят и поют,</w:t>
      </w:r>
      <w:r w:rsidRPr="003B78BE">
        <w:rPr>
          <w:rFonts w:ascii="Tahoma" w:eastAsia="Times New Roman" w:hAnsi="Tahoma" w:cs="Tahoma"/>
          <w:color w:val="383838"/>
          <w:sz w:val="18"/>
          <w:lang w:eastAsia="ru-RU"/>
        </w:rPr>
        <w:t> </w:t>
      </w:r>
      <w:r w:rsidRPr="003B78BE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br/>
        <w:t>И в игры играют.</w:t>
      </w:r>
    </w:p>
    <w:sectPr w:rsidR="003B78BE" w:rsidRPr="003B78BE" w:rsidSect="000A1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083F"/>
    <w:multiLevelType w:val="multilevel"/>
    <w:tmpl w:val="2B8A9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267BC"/>
    <w:multiLevelType w:val="multilevel"/>
    <w:tmpl w:val="EF50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517A62"/>
    <w:multiLevelType w:val="multilevel"/>
    <w:tmpl w:val="C7721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8145D5"/>
    <w:multiLevelType w:val="multilevel"/>
    <w:tmpl w:val="9668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776BA6"/>
    <w:multiLevelType w:val="multilevel"/>
    <w:tmpl w:val="A5E6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8BE"/>
    <w:rsid w:val="00045F34"/>
    <w:rsid w:val="000A185F"/>
    <w:rsid w:val="003B78BE"/>
    <w:rsid w:val="00DA2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85F"/>
  </w:style>
  <w:style w:type="paragraph" w:styleId="1">
    <w:name w:val="heading 1"/>
    <w:basedOn w:val="a"/>
    <w:link w:val="10"/>
    <w:uiPriority w:val="9"/>
    <w:qFormat/>
    <w:rsid w:val="003B78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B78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8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78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B78BE"/>
    <w:rPr>
      <w:i/>
      <w:iCs/>
    </w:rPr>
  </w:style>
  <w:style w:type="character" w:customStyle="1" w:styleId="apple-converted-space">
    <w:name w:val="apple-converted-space"/>
    <w:basedOn w:val="a0"/>
    <w:rsid w:val="003B78BE"/>
  </w:style>
  <w:style w:type="character" w:styleId="a5">
    <w:name w:val="Strong"/>
    <w:basedOn w:val="a0"/>
    <w:uiPriority w:val="22"/>
    <w:qFormat/>
    <w:rsid w:val="003B78B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B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7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6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4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73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Domashny</dc:creator>
  <cp:lastModifiedBy>Domashny</cp:lastModifiedBy>
  <cp:revision>1</cp:revision>
  <dcterms:created xsi:type="dcterms:W3CDTF">2015-03-29T10:50:00Z</dcterms:created>
  <dcterms:modified xsi:type="dcterms:W3CDTF">2015-03-29T11:20:00Z</dcterms:modified>
</cp:coreProperties>
</file>