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606FC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 w:rsidRPr="003606FC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17508F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  </w:t>
      </w:r>
      <w:r w:rsidR="0017508F" w:rsidRPr="0017508F">
        <w:rPr>
          <w:rFonts w:ascii="Times New Roman" w:hAnsi="Times New Roman" w:cs="Times New Roman"/>
          <w:b/>
          <w:color w:val="FF0000"/>
          <w:sz w:val="52"/>
          <w:szCs w:val="52"/>
        </w:rPr>
        <w:t>« Безопасность детей летом»</w:t>
      </w:r>
    </w:p>
    <w:p w:rsidR="0017508F" w:rsidRP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36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воспитатель:       </w:t>
      </w:r>
    </w:p>
    <w:p w:rsidR="0017508F" w:rsidRDefault="0017508F" w:rsidP="0036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3606FC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Немшилова Т.А</w:t>
      </w:r>
    </w:p>
    <w:p w:rsidR="0017508F" w:rsidRDefault="0017508F" w:rsidP="0036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3606FC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2014г</w:t>
      </w: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иумения предвидеть последствия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4785360</wp:posOffset>
            </wp:positionV>
            <wp:extent cx="2276475" cy="18573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поведения на воде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условие безопасности – купаться в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прыгать в воду в не предназначенных для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этого местах;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74495" cy="1847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растут в лесу, на полях и лугах. Объясните,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5337810</wp:posOffset>
            </wp:positionV>
            <wp:extent cx="1933575" cy="1857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lastRenderedPageBreak/>
        <w:t>Безопасность при общении с животными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прививать не только любовь к 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       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вотным, но и уважение к их способу жизни.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детям, что можно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лать и чего нельз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я допускать при контактах с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вотными. Например, можно кормить бездомных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ельзя их трогать и брать на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ки. Нельзя подходить к незнакомым собакам, беспокоить их во время сна, еды,</w:t>
      </w:r>
    </w:p>
    <w:p w:rsidR="0017508F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обаки. Напоминайте детям,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кошек, и от собак передаются людям болез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ни – лишаи, чесотка, бешенство.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724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7508F" w:rsidRDefault="0017508F" w:rsidP="0017508F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7508F" w:rsidRDefault="0017508F" w:rsidP="0017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DC6A5C" w:rsidRPr="0017508F" w:rsidRDefault="0017508F" w:rsidP="0017508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5610225</wp:posOffset>
            </wp:positionV>
            <wp:extent cx="5162550" cy="279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опасности и по возмо</w:t>
      </w:r>
      <w:r w:rsidRPr="0017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жности избегать их.</w:t>
      </w:r>
    </w:p>
    <w:sectPr w:rsidR="00DC6A5C" w:rsidRPr="0017508F" w:rsidSect="003606FC">
      <w:pgSz w:w="11906" w:h="16838"/>
      <w:pgMar w:top="851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6B" w:rsidRDefault="00FD2F6B" w:rsidP="003606FC">
      <w:pPr>
        <w:spacing w:after="0" w:line="240" w:lineRule="auto"/>
      </w:pPr>
      <w:r>
        <w:separator/>
      </w:r>
    </w:p>
  </w:endnote>
  <w:endnote w:type="continuationSeparator" w:id="1">
    <w:p w:rsidR="00FD2F6B" w:rsidRDefault="00FD2F6B" w:rsidP="003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6B" w:rsidRDefault="00FD2F6B" w:rsidP="003606FC">
      <w:pPr>
        <w:spacing w:after="0" w:line="240" w:lineRule="auto"/>
      </w:pPr>
      <w:r>
        <w:separator/>
      </w:r>
    </w:p>
  </w:footnote>
  <w:footnote w:type="continuationSeparator" w:id="1">
    <w:p w:rsidR="00FD2F6B" w:rsidRDefault="00FD2F6B" w:rsidP="0036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A5C"/>
    <w:rsid w:val="000E59D3"/>
    <w:rsid w:val="0017508F"/>
    <w:rsid w:val="00255234"/>
    <w:rsid w:val="003606FC"/>
    <w:rsid w:val="00506287"/>
    <w:rsid w:val="005A0984"/>
    <w:rsid w:val="00610632"/>
    <w:rsid w:val="007F2E13"/>
    <w:rsid w:val="00842578"/>
    <w:rsid w:val="008764B1"/>
    <w:rsid w:val="009775DA"/>
    <w:rsid w:val="009C12B3"/>
    <w:rsid w:val="00B137A7"/>
    <w:rsid w:val="00B36B8C"/>
    <w:rsid w:val="00B84299"/>
    <w:rsid w:val="00D65B44"/>
    <w:rsid w:val="00DC2F83"/>
    <w:rsid w:val="00DC6A5C"/>
    <w:rsid w:val="00E37E77"/>
    <w:rsid w:val="00EA198F"/>
    <w:rsid w:val="00F07197"/>
    <w:rsid w:val="00FD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2014-05-21T03:01:00Z</cp:lastPrinted>
  <dcterms:created xsi:type="dcterms:W3CDTF">2014-05-21T02:36:00Z</dcterms:created>
  <dcterms:modified xsi:type="dcterms:W3CDTF">2014-05-21T03:03:00Z</dcterms:modified>
</cp:coreProperties>
</file>