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D7" w:rsidRPr="00E334D7" w:rsidRDefault="00E334D7" w:rsidP="00E334D7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  <w:r w:rsidRPr="00E334D7"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  <w:br/>
        <w:t>Тема проекта:</w:t>
      </w:r>
      <w:r w:rsidRPr="00E334D7"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  <w:br/>
        <w:t>«</w:t>
      </w:r>
      <w:proofErr w:type="gramStart"/>
      <w:r w:rsidRPr="00E334D7"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  <w:t>Мы-будущие</w:t>
      </w:r>
      <w:proofErr w:type="gramEnd"/>
      <w:r w:rsidRPr="00E334D7"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  <w:t xml:space="preserve"> олимпийцы!»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Участники проекта: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инструктор по физической культуре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воспитатели групп, му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зыкальный руководитель</w:t>
      </w: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Тип проекта: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Долгосрочный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Первый этап.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Постановка проблемы, определение цели и задач исследовательской деятельности.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Проблема:</w:t>
      </w:r>
    </w:p>
    <w:p w:rsidR="00E334D7" w:rsidRPr="00E334D7" w:rsidRDefault="00E334D7" w:rsidP="00E334D7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Что такое Олимпиада? Где она возникла?</w:t>
      </w:r>
    </w:p>
    <w:p w:rsidR="00E334D7" w:rsidRPr="00E334D7" w:rsidRDefault="00E334D7" w:rsidP="00E334D7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Все ли спортсмены могут принимать участие в Олимпийских играх?</w:t>
      </w:r>
    </w:p>
    <w:p w:rsidR="00E334D7" w:rsidRPr="00E334D7" w:rsidRDefault="00E334D7" w:rsidP="00E334D7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Что нужно делать, чтобы стать Олимпийцем?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Недостаточная информированность детей об олимпийских играх и их возникновении.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Актуальность проблемы: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Проблема ухудшения здоровья подрастающего поколения приобретает все большую актуальность.</w:t>
      </w:r>
      <w:r w:rsidRPr="00E334D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 w:rsidRPr="00E334D7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В настоящее время в России ежегодно общий уровень отклонения в состоянии здоровья детей возрастает на 6,7 %. Из-за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жизни, </w:t>
      </w:r>
      <w:r w:rsidRPr="00E334D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 w:rsidRPr="00E334D7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о спорте и олимпийском движении.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Цель проекта: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Формирование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Задачи проекта: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Для детей: </w:t>
      </w: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1. Формировать у детей представления об Олимпийских играх, как мирном соревновании с целью физического и социально-нравственного совершенствования людей.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Развивать у детей интерес к занятиям физической культурой и спортом, умения и навыки сотрудничества через нравственный и эстетический опыт Олимпиад.</w:t>
      </w: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 Развивать у детей стремление к укреплению и сохранению своего собственного   здоровья посредством занятий физической культурой.</w:t>
      </w: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 Воспитывать у детей целеустремленность, организованность, инициативность, трудолюбие.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 Для педагогов: 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Создать информационную базу.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Создать условия для благополучного и комфортного состояния детей на спортивных мероприятиях.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Д ля социальных партнёров</w:t>
      </w:r>
      <w:proofErr w:type="gramStart"/>
      <w:r w:rsidRPr="00E334D7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</w:t>
      </w: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  <w:proofErr w:type="gramEnd"/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Создать условия для привлечения   партнёров для совместных     спортивных мероприятий.</w:t>
      </w:r>
    </w:p>
    <w:p w:rsidR="008C4420" w:rsidRDefault="008C4420" w:rsidP="00E334D7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8C4420" w:rsidRDefault="008C4420" w:rsidP="00E334D7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8C4420" w:rsidRDefault="008C4420" w:rsidP="00E334D7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8C4420" w:rsidRDefault="008C4420" w:rsidP="00E334D7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8C4420" w:rsidRDefault="008C4420" w:rsidP="00E334D7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E334D7" w:rsidRPr="00E334D7" w:rsidRDefault="00E334D7" w:rsidP="00E334D7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lastRenderedPageBreak/>
        <w:t>Второй этап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Организация деятельности детей в рамках проекта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7776"/>
      </w:tblGrid>
      <w:tr w:rsidR="00E334D7" w:rsidRPr="00E334D7" w:rsidTr="008C4420"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Виды деятельности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7" w:rsidRPr="00E334D7" w:rsidRDefault="00E334D7" w:rsidP="00E334D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Тема</w:t>
            </w:r>
          </w:p>
        </w:tc>
      </w:tr>
      <w:tr w:rsidR="00E334D7" w:rsidRPr="00E334D7" w:rsidTr="008C4420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Экспериментальная деятельность</w:t>
            </w:r>
          </w:p>
          <w:p w:rsidR="00E334D7" w:rsidRPr="00E334D7" w:rsidRDefault="00E334D7" w:rsidP="00E334D7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Познавательные эксперименты (на познавательных занятиях)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334D7" w:rsidRPr="00E334D7" w:rsidRDefault="00E334D7" w:rsidP="00E334D7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Физические соревнования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«Олимпиада и где она возникла?»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«Что нужно знать, чтобы стать знаменитым спортсменом?»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«Что происходит с нашим организмом (сердце, легкие, мышцы) после занятий физической культурой?»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«Каковы мои физические возможности?»</w:t>
            </w:r>
          </w:p>
        </w:tc>
      </w:tr>
      <w:tr w:rsidR="00E334D7" w:rsidRPr="00E334D7" w:rsidTr="008C4420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Сбор и систематизация информации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Рассматривание картинок и фотографий с изображением разных видов спорта и оформление их в альбом.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Использование дидактических игр, посвященных разным видам спорта: «Назови вид спорта», «Спортивное оборудование».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Составление сборника рассказов детей о любимом спортсмене.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 Фотосессия «Мы занимаемся спортом» (оформление стенда в физкультурном зале).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 Беседы: «Возникновение Олимпийских игр», «Олимпийская символика и традиции», «Знаменитые олимпийцы современности».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6. Фоторепортажи с соревнований.</w:t>
            </w:r>
          </w:p>
        </w:tc>
      </w:tr>
      <w:tr w:rsidR="00E334D7" w:rsidRPr="00E334D7" w:rsidTr="008C4420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Физкультурная деятельность детей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Физкультурные занятия;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Прогулки;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Подвижные игры;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 Утренняя и бодрящая   гимнастики;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 Спортивные досуги, праздники;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6. День здоровья;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7.Спортивные упражнения;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8. Спортивные игры, эстафеты, соревнования.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334D7" w:rsidRPr="00E334D7" w:rsidTr="008C4420">
        <w:trPr>
          <w:trHeight w:val="1110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4.Творческая деятельность детей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Придумывание рассказов о спорте и спортсменах.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Создание рисунков о спорте. Выставки рисунков и оформление альбома «Наше творчество».</w:t>
            </w:r>
          </w:p>
        </w:tc>
      </w:tr>
      <w:tr w:rsidR="00E334D7" w:rsidRPr="00E334D7" w:rsidTr="008C4420">
        <w:trPr>
          <w:trHeight w:val="15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 Мир музыки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Прослушивание и разучивание песен на спортивную тематику: «Спортивная семья», «Трус не играет в хоккей», «Старт даёт Москва» и т.д.</w:t>
            </w:r>
          </w:p>
          <w:p w:rsidR="008C4420" w:rsidRDefault="008C4420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8C4420" w:rsidRDefault="008C4420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8C4420" w:rsidRDefault="008C4420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8C4420" w:rsidRDefault="008C4420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8C4420" w:rsidRDefault="008C4420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8C4420" w:rsidRDefault="008C4420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8C4420" w:rsidRDefault="008C4420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8C4420" w:rsidRDefault="008C4420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8C4420" w:rsidRDefault="008C4420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8C4420" w:rsidRDefault="008C4420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8C4420" w:rsidRDefault="008C4420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8C4420" w:rsidRPr="00E334D7" w:rsidRDefault="008C4420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E334D7" w:rsidRPr="00E334D7" w:rsidTr="008C4420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7" w:rsidRDefault="00E334D7" w:rsidP="008C4420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</w:pPr>
          </w:p>
          <w:p w:rsidR="00E334D7" w:rsidRPr="00E334D7" w:rsidRDefault="00E334D7" w:rsidP="00E334D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Работа с педагогами</w:t>
            </w:r>
          </w:p>
        </w:tc>
      </w:tr>
      <w:tr w:rsidR="00E334D7" w:rsidRPr="00E334D7" w:rsidTr="008C4420">
        <w:trPr>
          <w:trHeight w:val="21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Перспекттивное</w:t>
            </w:r>
            <w:proofErr w:type="spellEnd"/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планирование по теме.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Конспекты занятий по теме проекта.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Библиография по теме проекта.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 Музыкальные СД диски.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 Альбомы с художественным словом.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Презентация проекта.</w:t>
            </w:r>
          </w:p>
          <w:p w:rsidR="00E334D7" w:rsidRPr="00E334D7" w:rsidRDefault="00E334D7" w:rsidP="00E334D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34D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Продукты проекта для детей: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Альбом «Рассказы о спортсмене».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Альбом «Наше творчество».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Д\и « Спортивное оборудование», «Виды спорта».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Фотогалерея «Мы занимаемся спортом».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Выставка работ «Галерея спорта».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Фотоальбом «Олимпийская символика».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Спортивное развлечение «Будущие олимпийц</w:t>
      </w:r>
      <w:proofErr w:type="gramStart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ы-</w:t>
      </w:r>
      <w:proofErr w:type="gramEnd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нынче ходят в детский сад».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334D7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Продукты проекта для педагогов: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Конспекты по теме проекта.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Библиография по теме проекта.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Музыкальный СД диск.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</w:t>
      </w: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Презентация проекта.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</w:t>
      </w: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Планирование по данной теме.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Третий этап: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Презентация материалов проект</w:t>
      </w: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Выставка рисунков детей на тему «Галерея спорта»;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Сборник стихов, загадок о разных видах спорта и их значении для человека (при участии родителей);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Сборник рассказов детей об их любимом спортсмене (при участии родителей);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Выставка коллажей «Мой любимый вид спорта»;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Презентация проекта.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Спортивное развлечение</w:t>
      </w:r>
      <w:r w:rsidRPr="00E334D7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E334D7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«Будущие олимпийц</w:t>
      </w:r>
      <w:proofErr w:type="gramStart"/>
      <w:r w:rsidRPr="00E334D7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ы-</w:t>
      </w:r>
      <w:proofErr w:type="gramEnd"/>
      <w:r w:rsidRPr="00E334D7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 xml:space="preserve"> нынче ходят в детский сад»- итог проекта.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Четвёртый этап: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Ожидаемые результаты проекта: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  Для детей:</w:t>
      </w:r>
    </w:p>
    <w:p w:rsidR="00E334D7" w:rsidRPr="00E334D7" w:rsidRDefault="00E334D7" w:rsidP="00E334D7">
      <w:pPr>
        <w:numPr>
          <w:ilvl w:val="0"/>
          <w:numId w:val="4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Сформированность</w:t>
      </w:r>
      <w:proofErr w:type="spellEnd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знаний детей об истории Олимпийского движения, чемпи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онах нашей страны и города Тюмени.</w:t>
      </w:r>
    </w:p>
    <w:p w:rsidR="00E334D7" w:rsidRPr="00E334D7" w:rsidRDefault="00E334D7" w:rsidP="00E334D7">
      <w:pPr>
        <w:numPr>
          <w:ilvl w:val="0"/>
          <w:numId w:val="4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Освоение детьми главных правил безопасности жизнедеятельности, личной гигиены и правил питания;</w:t>
      </w:r>
    </w:p>
    <w:p w:rsidR="00E334D7" w:rsidRPr="00E334D7" w:rsidRDefault="00E334D7" w:rsidP="00E334D7">
      <w:pPr>
        <w:numPr>
          <w:ilvl w:val="0"/>
          <w:numId w:val="4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Пополнение словарного запаса детей спортивной терминологией;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Для педагогов:</w:t>
      </w:r>
    </w:p>
    <w:p w:rsidR="00E334D7" w:rsidRPr="00E334D7" w:rsidRDefault="00E334D7" w:rsidP="00E334D7">
      <w:pPr>
        <w:numPr>
          <w:ilvl w:val="0"/>
          <w:numId w:val="5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Сформированность</w:t>
      </w:r>
      <w:proofErr w:type="spellEnd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осознанного отношения к своему собственному здоровью;</w:t>
      </w:r>
    </w:p>
    <w:p w:rsidR="00E334D7" w:rsidRDefault="00E334D7" w:rsidP="00E334D7">
      <w:pPr>
        <w:numPr>
          <w:ilvl w:val="0"/>
          <w:numId w:val="5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Пополнение знаний об истории Олимпийского движения;</w:t>
      </w:r>
    </w:p>
    <w:p w:rsidR="008C4420" w:rsidRPr="008C4420" w:rsidRDefault="008C4420" w:rsidP="008C4420">
      <w:p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334D7" w:rsidRPr="00E334D7" w:rsidRDefault="00E334D7" w:rsidP="00E334D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lastRenderedPageBreak/>
        <w:t>Литература:</w:t>
      </w:r>
    </w:p>
    <w:p w:rsidR="00E334D7" w:rsidRPr="00E334D7" w:rsidRDefault="00E334D7" w:rsidP="00E334D7">
      <w:pPr>
        <w:numPr>
          <w:ilvl w:val="0"/>
          <w:numId w:val="8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С.О. Филиппова «Спутник руководителя физического воспитания дошкольного учреждения» «Детство-Пресс» 2005 г.</w:t>
      </w:r>
    </w:p>
    <w:p w:rsidR="00E334D7" w:rsidRPr="00E334D7" w:rsidRDefault="00E334D7" w:rsidP="00E334D7">
      <w:pPr>
        <w:numPr>
          <w:ilvl w:val="0"/>
          <w:numId w:val="8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Виммерт</w:t>
      </w:r>
      <w:proofErr w:type="spellEnd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Йорг</w:t>
      </w:r>
      <w:proofErr w:type="spellEnd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Олимпийские игры.- М.: ООО ТД «Издательство Мир книги», 2007;</w:t>
      </w:r>
    </w:p>
    <w:p w:rsidR="00E334D7" w:rsidRPr="00E334D7" w:rsidRDefault="00E334D7" w:rsidP="00E334D7">
      <w:pPr>
        <w:numPr>
          <w:ilvl w:val="0"/>
          <w:numId w:val="8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Киселева Л.С., Данилина Т.А., </w:t>
      </w:r>
      <w:proofErr w:type="spellStart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Лагода</w:t>
      </w:r>
      <w:proofErr w:type="spellEnd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Т.С., Зуйкова М.Б. Проектный метод в деятельности дошкольного учреждения: Пособие для руководителей и практических работников ДОУ – М.: АРКТИ, 2005;</w:t>
      </w:r>
    </w:p>
    <w:p w:rsidR="00E334D7" w:rsidRPr="00E334D7" w:rsidRDefault="00E334D7" w:rsidP="00E334D7">
      <w:pPr>
        <w:numPr>
          <w:ilvl w:val="0"/>
          <w:numId w:val="8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Метаев</w:t>
      </w:r>
      <w:proofErr w:type="spellEnd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Ю.А. Олимпиада-80: Альманах.- М.: Физкультура и спорт, 1978;</w:t>
      </w:r>
    </w:p>
    <w:p w:rsidR="00E334D7" w:rsidRPr="00E334D7" w:rsidRDefault="00E334D7" w:rsidP="00E334D7">
      <w:pPr>
        <w:numPr>
          <w:ilvl w:val="0"/>
          <w:numId w:val="8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Филиппова С.О., </w:t>
      </w:r>
      <w:proofErr w:type="spellStart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Волосникова</w:t>
      </w:r>
      <w:proofErr w:type="spellEnd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Т.В. Олимпийское образование дошкольников. СПб</w:t>
      </w:r>
      <w:proofErr w:type="gramStart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.: </w:t>
      </w:r>
      <w:proofErr w:type="gramEnd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Детство-Пресс, 2007.</w:t>
      </w:r>
    </w:p>
    <w:p w:rsidR="00E334D7" w:rsidRPr="00E334D7" w:rsidRDefault="00E334D7" w:rsidP="00E334D7">
      <w:pPr>
        <w:numPr>
          <w:ilvl w:val="0"/>
          <w:numId w:val="8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Т.Е. Харченко «Физкультурные праздники и развлечения»     Детство-Пресс, 2009 г</w:t>
      </w:r>
    </w:p>
    <w:p w:rsidR="00E334D7" w:rsidRPr="00E334D7" w:rsidRDefault="00E334D7" w:rsidP="00E334D7">
      <w:pPr>
        <w:numPr>
          <w:ilvl w:val="0"/>
          <w:numId w:val="8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Тихомирова Л.Ф. Уроки здоровья для детей 5 – 8 лет, Ярославль,2003.</w:t>
      </w:r>
    </w:p>
    <w:p w:rsidR="00E334D7" w:rsidRPr="00E334D7" w:rsidRDefault="00E334D7" w:rsidP="00E334D7">
      <w:pPr>
        <w:numPr>
          <w:ilvl w:val="0"/>
          <w:numId w:val="8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Картушина</w:t>
      </w:r>
      <w:proofErr w:type="spellEnd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М.Ю. Быть здоровыми хотим: оздоровительные и познавательные занятия для детей подготовительной группы – М.,2004.</w:t>
      </w:r>
    </w:p>
    <w:p w:rsidR="00E334D7" w:rsidRPr="00E334D7" w:rsidRDefault="00E334D7" w:rsidP="00E334D7">
      <w:pPr>
        <w:numPr>
          <w:ilvl w:val="0"/>
          <w:numId w:val="9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Зайцев Г.К. Уроки </w:t>
      </w:r>
      <w:proofErr w:type="spellStart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Мойдодыра</w:t>
      </w:r>
      <w:proofErr w:type="spellEnd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СПб. 1997.</w:t>
      </w:r>
    </w:p>
    <w:p w:rsidR="00E334D7" w:rsidRPr="00E334D7" w:rsidRDefault="00E334D7" w:rsidP="00E334D7">
      <w:pPr>
        <w:numPr>
          <w:ilvl w:val="0"/>
          <w:numId w:val="9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Сигимова</w:t>
      </w:r>
      <w:proofErr w:type="spellEnd"/>
      <w:r w:rsidRPr="00E334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М.Н. Формирование представлений о себе у старших дошкольников.   Волгоград. 2009.</w:t>
      </w:r>
    </w:p>
    <w:p w:rsidR="00BB5B29" w:rsidRDefault="00BB5B29"/>
    <w:sectPr w:rsidR="00BB5B29" w:rsidSect="00BB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A17"/>
    <w:multiLevelType w:val="multilevel"/>
    <w:tmpl w:val="9106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931CA"/>
    <w:multiLevelType w:val="multilevel"/>
    <w:tmpl w:val="79E2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402F9"/>
    <w:multiLevelType w:val="multilevel"/>
    <w:tmpl w:val="741A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05D7E"/>
    <w:multiLevelType w:val="multilevel"/>
    <w:tmpl w:val="E0F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E6B38"/>
    <w:multiLevelType w:val="multilevel"/>
    <w:tmpl w:val="0D8C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A58D0"/>
    <w:multiLevelType w:val="multilevel"/>
    <w:tmpl w:val="EB78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7374F"/>
    <w:multiLevelType w:val="multilevel"/>
    <w:tmpl w:val="4F5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0D2EBF"/>
    <w:multiLevelType w:val="multilevel"/>
    <w:tmpl w:val="0FC4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A3F9E"/>
    <w:multiLevelType w:val="multilevel"/>
    <w:tmpl w:val="AD22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4D7"/>
    <w:rsid w:val="007524E1"/>
    <w:rsid w:val="008C4420"/>
    <w:rsid w:val="00BB5B29"/>
    <w:rsid w:val="00E3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29"/>
  </w:style>
  <w:style w:type="paragraph" w:styleId="1">
    <w:name w:val="heading 1"/>
    <w:basedOn w:val="a"/>
    <w:link w:val="10"/>
    <w:uiPriority w:val="9"/>
    <w:qFormat/>
    <w:rsid w:val="00E33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4D7"/>
    <w:rPr>
      <w:b/>
      <w:bCs/>
    </w:rPr>
  </w:style>
  <w:style w:type="character" w:styleId="a5">
    <w:name w:val="Emphasis"/>
    <w:basedOn w:val="a0"/>
    <w:uiPriority w:val="20"/>
    <w:qFormat/>
    <w:rsid w:val="00E334D7"/>
    <w:rPr>
      <w:i/>
      <w:iCs/>
    </w:rPr>
  </w:style>
  <w:style w:type="character" w:customStyle="1" w:styleId="apple-converted-space">
    <w:name w:val="apple-converted-space"/>
    <w:basedOn w:val="a0"/>
    <w:rsid w:val="00E33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PsyJek-Валера</dc:creator>
  <cp:keywords/>
  <dc:description/>
  <cp:lastModifiedBy>DON</cp:lastModifiedBy>
  <cp:revision>3</cp:revision>
  <dcterms:created xsi:type="dcterms:W3CDTF">2014-05-18T17:36:00Z</dcterms:created>
  <dcterms:modified xsi:type="dcterms:W3CDTF">2015-03-27T16:45:00Z</dcterms:modified>
</cp:coreProperties>
</file>