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74" w:rsidRPr="008C0E83" w:rsidRDefault="009F7E8B" w:rsidP="008C0E8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83">
        <w:rPr>
          <w:rFonts w:ascii="Times New Roman" w:hAnsi="Times New Roman" w:cs="Times New Roman"/>
          <w:b/>
          <w:sz w:val="28"/>
          <w:szCs w:val="28"/>
        </w:rPr>
        <w:t>Формирование дружеских взаимоотношений детей старшего дошкольного возраста в сюжетно-ролевой игре.</w:t>
      </w:r>
    </w:p>
    <w:p w:rsidR="00BD3D34" w:rsidRDefault="00BD3D34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E8B" w:rsidRDefault="009F7E8B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жизненно важно для человека и рассматривается психологами как особый способ адаптации к окружающей социальной среде. В результате общения формируются представления о других людях и о самом себе, о своих возможностях и способностях.</w:t>
      </w:r>
    </w:p>
    <w:p w:rsidR="009F7E8B" w:rsidRDefault="009F7E8B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общении у ребенка проявляется рано</w:t>
      </w:r>
      <w:r w:rsidR="009B7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ее содержание формируется и расширяется с возрастом.</w:t>
      </w:r>
    </w:p>
    <w:p w:rsidR="009B7B70" w:rsidRDefault="009F7E8B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со сверстниками ребенок реализует в основном в совместных играх. Игра становится для детей своеобразной формой общественной жизни. В игре дети по своему желанию объединяются, действуют, осуществляют свои замыслы.</w:t>
      </w:r>
      <w:r w:rsidR="009B7B70">
        <w:rPr>
          <w:rFonts w:ascii="Times New Roman" w:hAnsi="Times New Roman" w:cs="Times New Roman"/>
          <w:sz w:val="24"/>
          <w:szCs w:val="24"/>
        </w:rPr>
        <w:t xml:space="preserve"> Потребность в совместных играх является благоприятным фактором для формирования положительных взаимоотношений, а игровую деятельность можно рассматривать как основное средство влияния на стабилизацию этих отношений.</w:t>
      </w:r>
    </w:p>
    <w:p w:rsidR="009F7E8B" w:rsidRDefault="009B7B70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ребенка в общении позволяет педагогам</w:t>
      </w:r>
      <w:r w:rsidR="00922101">
        <w:rPr>
          <w:rFonts w:ascii="Times New Roman" w:hAnsi="Times New Roman" w:cs="Times New Roman"/>
          <w:sz w:val="24"/>
          <w:szCs w:val="24"/>
        </w:rPr>
        <w:t xml:space="preserve"> реализовывать различные задачи в его воспитании, в том числе и формирование товарищеских взаимоотношений, которые не замыкаются интересами только двух-трех дружащих между собой детей.</w:t>
      </w:r>
      <w:r w:rsidR="009F7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B70" w:rsidRDefault="009B7B70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Сюжетно-ролевая игра занимает ведущее место в самостоятельной игровой деятельности детей старшего дошкольного возраста. В игре можно выделить два вида взаимоотношений – ролевые и реальные. Начиная </w:t>
      </w:r>
      <w:r w:rsidR="00922101">
        <w:rPr>
          <w:rFonts w:ascii="Times New Roman" w:hAnsi="Times New Roman" w:cs="Times New Roman"/>
          <w:sz w:val="24"/>
          <w:szCs w:val="24"/>
        </w:rPr>
        <w:t>совместную игру,</w:t>
      </w:r>
      <w:r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001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001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руководствуется собственным отношением к партнерам по игре.</w:t>
      </w:r>
      <w:r w:rsidR="00922101">
        <w:rPr>
          <w:rFonts w:ascii="Times New Roman" w:hAnsi="Times New Roman" w:cs="Times New Roman"/>
          <w:sz w:val="24"/>
          <w:szCs w:val="24"/>
        </w:rPr>
        <w:t xml:space="preserve"> Наметив сюжет, дети распределяют роли, и каждый стремится соотнести свои действия с действиями партнеров, установить положительные ролевые отношения с ними. При руководстве сюжетно-ролевыми играми педагогам следует учитывать и ролевые, и реальные отношения</w:t>
      </w:r>
      <w:r w:rsidR="00001A47">
        <w:rPr>
          <w:rFonts w:ascii="Times New Roman" w:hAnsi="Times New Roman" w:cs="Times New Roman"/>
          <w:sz w:val="24"/>
          <w:szCs w:val="24"/>
        </w:rPr>
        <w:t>,</w:t>
      </w:r>
      <w:r w:rsidR="00922101">
        <w:rPr>
          <w:rFonts w:ascii="Times New Roman" w:hAnsi="Times New Roman" w:cs="Times New Roman"/>
          <w:sz w:val="24"/>
          <w:szCs w:val="24"/>
        </w:rPr>
        <w:t xml:space="preserve"> существующие между детьми.</w:t>
      </w:r>
    </w:p>
    <w:p w:rsidR="00001A47" w:rsidRDefault="00001A47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дружеских взаимоотношений способствует наличие у детей общих познавательных интересов, которые помогают развитию творческих, содержательных игр. Для развития общих познавательных интересов у детей педагогам необходимо пополнять знания детей на занятиях и в совместной деятельности. Организовывать наблюдения за явлениями общественной жизни, обращая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стороны, которые ценны для воспитания: трудолюбие, ответственность, заботливость, взаимовыручка (врач – лечит, парикмахер делает людей опрятными и красивыми, строители строят удобные и прочные дома и т.п.).</w:t>
      </w:r>
    </w:p>
    <w:p w:rsidR="0025166A" w:rsidRDefault="0025166A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Становясь участником совместной игры, ребенок сталкивается с необходимостью согласовывать свои действия и намерения с другими играющими, соблюдать правила, которые устанавливаются до игры и в игре. Роль педагога состоит в заботе об усвоении дошкольниками норм и правил поведения, которые помогают справедливо решать возникающие конфликтные ситуации и становятся регулятором положительных взаимоотношений между детьми. Усвоение правил поведения, связанных с организацией и проведением сюжетно-ролевых игр, в конечном итоге способствуют и развитию дружбы</w:t>
      </w:r>
      <w:r w:rsidR="00C13688">
        <w:rPr>
          <w:rFonts w:ascii="Times New Roman" w:hAnsi="Times New Roman" w:cs="Times New Roman"/>
          <w:sz w:val="24"/>
          <w:szCs w:val="24"/>
        </w:rPr>
        <w:t>. Педагогам необходимо рекомендовать детям усвоить следующие основные правила, связанные с общими играми:</w:t>
      </w:r>
    </w:p>
    <w:p w:rsidR="00C13688" w:rsidRDefault="00C13688" w:rsidP="00C1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Договариваясь об игре и во время игры, будь добрым, вежливым и справедливым.</w:t>
      </w:r>
    </w:p>
    <w:p w:rsidR="00C13688" w:rsidRDefault="00C13688" w:rsidP="00C1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Предлагая какую-нибудь игру, постарайся доказать, что она интересна. Выслушивай предложения других детей, не перебивай их.</w:t>
      </w:r>
    </w:p>
    <w:p w:rsidR="00C13688" w:rsidRDefault="00C13688" w:rsidP="00C1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Всякая роль в игре хороша и интересна, если ты знаешь, что делать и как играть.</w:t>
      </w:r>
    </w:p>
    <w:p w:rsidR="00C13688" w:rsidRDefault="00C13688" w:rsidP="00C1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требуй всегда главных ролей, помни, что другие дети тоже хотят быть ведущими.</w:t>
      </w:r>
    </w:p>
    <w:p w:rsidR="00C13688" w:rsidRDefault="00C13688" w:rsidP="00C1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мешай товарищу, если он занят игрой; хочешь играть с ним, попроси разрешения.</w:t>
      </w:r>
    </w:p>
    <w:p w:rsidR="00C13688" w:rsidRDefault="00C13688" w:rsidP="00C1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играешь с друзьями, думай, чем можешь им помочь.</w:t>
      </w:r>
    </w:p>
    <w:p w:rsidR="00C13688" w:rsidRDefault="0013370A" w:rsidP="00C1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Старайся хорошо, четко выполнять свою роль и правила в игре.</w:t>
      </w:r>
    </w:p>
    <w:p w:rsidR="0013370A" w:rsidRDefault="0013370A" w:rsidP="00133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70A">
        <w:rPr>
          <w:rFonts w:ascii="Times New Roman" w:hAnsi="Times New Roman" w:cs="Times New Roman"/>
          <w:sz w:val="24"/>
          <w:szCs w:val="24"/>
        </w:rPr>
        <w:t>Если начал игру с ребятами, не бросай ее без их согласия.</w:t>
      </w:r>
    </w:p>
    <w:p w:rsidR="0013370A" w:rsidRDefault="0013370A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правила с детьми специально не заучиваются, а создаются условия для их лучшего усвоения: обращается внимание на правильные поступки детей, ставятся в пример ребята, хорошо усвоившие правила, поощряются те, у кого появляются достижения.</w:t>
      </w:r>
    </w:p>
    <w:p w:rsidR="0013370A" w:rsidRDefault="0013370A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беседы, занятия, совместная деятельность, разговоры с детьми в повседневном общении, наблюдения за играми и руководство ими со стороны педагога помогают более содержательно и дифференцированно проводить работу по воспитанию дружбы.</w:t>
      </w:r>
      <w:r w:rsidR="00D24A16">
        <w:rPr>
          <w:rFonts w:ascii="Times New Roman" w:hAnsi="Times New Roman" w:cs="Times New Roman"/>
          <w:sz w:val="24"/>
          <w:szCs w:val="24"/>
        </w:rPr>
        <w:t xml:space="preserve"> Накопленные знания позволяют обеспечить планомерное развитие разных по содержанию и форме сюжетно-ролевых игр, что приводит к формированию устойчивых интересов у целых групп детей. Это усиливает желание детей играть вместе в любимые игры, создаются предпосылки для развития дружеских взаимоотношений.</w:t>
      </w:r>
    </w:p>
    <w:p w:rsidR="0013370A" w:rsidRDefault="0013370A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детьми</w:t>
      </w:r>
      <w:r w:rsidR="00630D8A">
        <w:rPr>
          <w:rFonts w:ascii="Times New Roman" w:hAnsi="Times New Roman" w:cs="Times New Roman"/>
          <w:sz w:val="24"/>
          <w:szCs w:val="24"/>
        </w:rPr>
        <w:t xml:space="preserve">, поведение которых отличается неустойчивыми дружескими отношениями, педагогу необходимо использовать повседневные упражнения в </w:t>
      </w:r>
      <w:r w:rsidR="00D24A16">
        <w:rPr>
          <w:rFonts w:ascii="Times New Roman" w:hAnsi="Times New Roman" w:cs="Times New Roman"/>
          <w:sz w:val="24"/>
          <w:szCs w:val="24"/>
        </w:rPr>
        <w:t xml:space="preserve"> </w:t>
      </w:r>
      <w:r w:rsidR="00630D8A">
        <w:rPr>
          <w:rFonts w:ascii="Times New Roman" w:hAnsi="Times New Roman" w:cs="Times New Roman"/>
          <w:sz w:val="24"/>
          <w:szCs w:val="24"/>
        </w:rPr>
        <w:t>положительных поступках во всех видах деятельности. Готовые сюжеты, заданные правила помогают развитию устойчивости поведения.</w:t>
      </w:r>
      <w:r w:rsidR="00E52499">
        <w:rPr>
          <w:rFonts w:ascii="Times New Roman" w:hAnsi="Times New Roman" w:cs="Times New Roman"/>
          <w:sz w:val="24"/>
          <w:szCs w:val="24"/>
        </w:rPr>
        <w:t xml:space="preserve"> Таких детей следует поощрять в их стремлении к дисциплине, привлекать к изготовлению атрибутов к играм, по договоренности с </w:t>
      </w:r>
      <w:proofErr w:type="gramStart"/>
      <w:r w:rsidR="00E52499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="00E52499">
        <w:rPr>
          <w:rFonts w:ascii="Times New Roman" w:hAnsi="Times New Roman" w:cs="Times New Roman"/>
          <w:sz w:val="24"/>
          <w:szCs w:val="24"/>
        </w:rPr>
        <w:t xml:space="preserve"> давать этим детям такие роли, которые требовали бы проявления заботливости, внимания, оказания помощи и т.п.</w:t>
      </w:r>
      <w:r w:rsidR="0007377C">
        <w:rPr>
          <w:rFonts w:ascii="Times New Roman" w:hAnsi="Times New Roman" w:cs="Times New Roman"/>
          <w:sz w:val="24"/>
          <w:szCs w:val="24"/>
        </w:rPr>
        <w:t xml:space="preserve"> Усваивая в игре</w:t>
      </w:r>
      <w:r w:rsidR="00630D8A">
        <w:rPr>
          <w:rFonts w:ascii="Times New Roman" w:hAnsi="Times New Roman" w:cs="Times New Roman"/>
          <w:sz w:val="24"/>
          <w:szCs w:val="24"/>
        </w:rPr>
        <w:t xml:space="preserve"> правильные способы поведения, дети с помощью педагога применяют эти способы в сюжетно-ролевых играх самостоятельно.</w:t>
      </w:r>
    </w:p>
    <w:p w:rsidR="0007377C" w:rsidRDefault="0007377C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дети увлеченно играют долго</w:t>
      </w:r>
      <w:r w:rsidR="00FB3293">
        <w:rPr>
          <w:rFonts w:ascii="Times New Roman" w:hAnsi="Times New Roman" w:cs="Times New Roman"/>
          <w:sz w:val="24"/>
          <w:szCs w:val="24"/>
        </w:rPr>
        <w:t xml:space="preserve">е время, осуществляют общие игровые замыслы, то товарищеские взаимоотношения становятся привычными. Дружеские чувства в играх постепенно переходят и в повседневную жизнь: дети становятся более организованными, чуткими и внимательными друг к другу, чаще оказывают </w:t>
      </w:r>
      <w:proofErr w:type="spellStart"/>
      <w:r w:rsidR="00FB3293">
        <w:rPr>
          <w:rFonts w:ascii="Times New Roman" w:hAnsi="Times New Roman" w:cs="Times New Roman"/>
          <w:sz w:val="24"/>
          <w:szCs w:val="24"/>
        </w:rPr>
        <w:t>взаимопомошь</w:t>
      </w:r>
      <w:proofErr w:type="spellEnd"/>
      <w:r w:rsidR="00FB3293">
        <w:rPr>
          <w:rFonts w:ascii="Times New Roman" w:hAnsi="Times New Roman" w:cs="Times New Roman"/>
          <w:sz w:val="24"/>
          <w:szCs w:val="24"/>
        </w:rPr>
        <w:t xml:space="preserve"> в выполнении заданий и разного рода поручений.</w:t>
      </w:r>
    </w:p>
    <w:p w:rsidR="00FB3293" w:rsidRDefault="00FB3293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итог, можно  отметить, что постоянное руководство</w:t>
      </w:r>
      <w:r w:rsidR="00CC7462">
        <w:rPr>
          <w:rFonts w:ascii="Times New Roman" w:hAnsi="Times New Roman" w:cs="Times New Roman"/>
          <w:sz w:val="24"/>
          <w:szCs w:val="24"/>
        </w:rPr>
        <w:t xml:space="preserve"> сюжетно-ролевыми играми способствует формированию у старших дошкольников таких положительных качеств, как организованность, самостоятельность, активность, уверенность в себе, умение объединяться небольшими группами и, главное,</w:t>
      </w:r>
      <w:r w:rsidR="00EA09F3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CC7462">
        <w:rPr>
          <w:rFonts w:ascii="Times New Roman" w:hAnsi="Times New Roman" w:cs="Times New Roman"/>
          <w:sz w:val="24"/>
          <w:szCs w:val="24"/>
        </w:rPr>
        <w:t xml:space="preserve"> дружить.</w:t>
      </w:r>
    </w:p>
    <w:p w:rsidR="00BD3D34" w:rsidRDefault="00BD3D34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462" w:rsidRPr="00BD3D34" w:rsidRDefault="00CC7462" w:rsidP="008C0E83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D34">
        <w:rPr>
          <w:rFonts w:ascii="Times New Roman" w:hAnsi="Times New Roman" w:cs="Times New Roman"/>
          <w:i/>
          <w:sz w:val="24"/>
          <w:szCs w:val="24"/>
        </w:rPr>
        <w:t>Используемая литература</w:t>
      </w:r>
      <w:r w:rsidR="008C0E83" w:rsidRPr="00BD3D34">
        <w:rPr>
          <w:rFonts w:ascii="Times New Roman" w:hAnsi="Times New Roman" w:cs="Times New Roman"/>
          <w:i/>
          <w:sz w:val="24"/>
          <w:szCs w:val="24"/>
        </w:rPr>
        <w:t>.</w:t>
      </w:r>
    </w:p>
    <w:p w:rsidR="008C0E83" w:rsidRDefault="008C0E83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А.К.Бондаренко,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А.И.Матусик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Воспитание детей в игре. Москва, Просвещение, 1983.  </w:t>
      </w:r>
    </w:p>
    <w:p w:rsidR="008C0E83" w:rsidRPr="0013370A" w:rsidRDefault="008C0E83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Е.Н.Тверитина,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Руководство играми детей в дошкольных учреждениях. Москва, Просвещение, 1986. </w:t>
      </w:r>
    </w:p>
    <w:p w:rsidR="0013370A" w:rsidRPr="0013370A" w:rsidRDefault="0013370A" w:rsidP="008C0E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70A" w:rsidRPr="0013370A" w:rsidRDefault="0013370A" w:rsidP="008C0E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01A47" w:rsidRPr="009F7E8B" w:rsidRDefault="00001A47" w:rsidP="009F7E8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1A47" w:rsidRPr="009F7E8B" w:rsidSect="0094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3AB"/>
    <w:multiLevelType w:val="hybridMultilevel"/>
    <w:tmpl w:val="47DA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8B"/>
    <w:rsid w:val="00001A47"/>
    <w:rsid w:val="00023D5C"/>
    <w:rsid w:val="0007377C"/>
    <w:rsid w:val="0013370A"/>
    <w:rsid w:val="001A723F"/>
    <w:rsid w:val="0025166A"/>
    <w:rsid w:val="002B2BD6"/>
    <w:rsid w:val="00630D8A"/>
    <w:rsid w:val="008C0E83"/>
    <w:rsid w:val="00922101"/>
    <w:rsid w:val="00944674"/>
    <w:rsid w:val="009B7B70"/>
    <w:rsid w:val="009F7E8B"/>
    <w:rsid w:val="00BD3D34"/>
    <w:rsid w:val="00C13688"/>
    <w:rsid w:val="00CC7462"/>
    <w:rsid w:val="00D24A16"/>
    <w:rsid w:val="00E52499"/>
    <w:rsid w:val="00EA09F3"/>
    <w:rsid w:val="00EC362D"/>
    <w:rsid w:val="00FB3293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dcterms:created xsi:type="dcterms:W3CDTF">2014-08-28T10:49:00Z</dcterms:created>
  <dcterms:modified xsi:type="dcterms:W3CDTF">2014-08-29T20:00:00Z</dcterms:modified>
</cp:coreProperties>
</file>