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29" w:rsidRDefault="00C46029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 xml:space="preserve">«В гостях  у тётушки </w:t>
      </w:r>
      <w:proofErr w:type="spellStart"/>
      <w:r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>Маланьюшки</w:t>
      </w:r>
      <w:proofErr w:type="spellEnd"/>
      <w:r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>». Лепка из солёного теста.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 xml:space="preserve"> </w:t>
      </w:r>
      <w:r w:rsidRPr="00AA4943"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>Цель:</w:t>
      </w:r>
    </w:p>
    <w:p w:rsidR="00AA4943" w:rsidRPr="00AA4943" w:rsidRDefault="00624B12" w:rsidP="00AA4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hyperlink r:id="rId5" w:tgtFrame="_blank" w:history="1">
        <w:r w:rsidR="00AA4943" w:rsidRPr="00AA4943">
          <w:rPr>
            <w:rFonts w:ascii="Tahoma" w:eastAsia="Times New Roman" w:hAnsi="Tahoma" w:cs="Tahoma"/>
            <w:color w:val="378A9C"/>
            <w:sz w:val="19"/>
            <w:u w:val="single"/>
            <w:lang w:eastAsia="ru-RU"/>
          </w:rPr>
          <w:t>Развитие мелкой моторики</w:t>
        </w:r>
      </w:hyperlink>
      <w:r w:rsidR="00AA4943" w:rsidRPr="00AA4943">
        <w:rPr>
          <w:rFonts w:ascii="Tahoma" w:eastAsia="Times New Roman" w:hAnsi="Tahoma" w:cs="Tahoma"/>
          <w:color w:val="2D2A2A"/>
          <w:sz w:val="19"/>
          <w:lang w:eastAsia="ru-RU"/>
        </w:rPr>
        <w:t> </w:t>
      </w:r>
      <w:r w:rsidR="00AA4943"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рук с помощью нетрадиционной техники;</w:t>
      </w:r>
    </w:p>
    <w:p w:rsidR="00AA4943" w:rsidRPr="00AA4943" w:rsidRDefault="00624B12" w:rsidP="00AA4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hyperlink r:id="rId6" w:tgtFrame="_blank" w:history="1">
        <w:r w:rsidR="00AA4943" w:rsidRPr="00AA4943">
          <w:rPr>
            <w:rFonts w:ascii="Tahoma" w:eastAsia="Times New Roman" w:hAnsi="Tahoma" w:cs="Tahoma"/>
            <w:color w:val="378A9C"/>
            <w:sz w:val="19"/>
            <w:u w:val="single"/>
            <w:lang w:eastAsia="ru-RU"/>
          </w:rPr>
          <w:t>Формирование и</w:t>
        </w:r>
      </w:hyperlink>
      <w:r w:rsidR="00AA4943" w:rsidRPr="00AA4943">
        <w:rPr>
          <w:rFonts w:ascii="Tahoma" w:eastAsia="Times New Roman" w:hAnsi="Tahoma" w:cs="Tahoma"/>
          <w:color w:val="2D2A2A"/>
          <w:sz w:val="19"/>
          <w:lang w:eastAsia="ru-RU"/>
        </w:rPr>
        <w:t> </w:t>
      </w:r>
      <w:r w:rsidR="00AA4943"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закрепление пространственных понятий;</w:t>
      </w:r>
    </w:p>
    <w:p w:rsidR="00AA4943" w:rsidRPr="00AA4943" w:rsidRDefault="00624B12" w:rsidP="00AA4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hyperlink r:id="rId7" w:tgtFrame="_blank" w:history="1">
        <w:r w:rsidR="00AA4943" w:rsidRPr="00AA4943">
          <w:rPr>
            <w:rFonts w:ascii="Tahoma" w:eastAsia="Times New Roman" w:hAnsi="Tahoma" w:cs="Tahoma"/>
            <w:color w:val="378A9C"/>
            <w:sz w:val="19"/>
            <w:u w:val="single"/>
            <w:lang w:eastAsia="ru-RU"/>
          </w:rPr>
          <w:t>Развитие связной речи</w:t>
        </w:r>
      </w:hyperlink>
      <w:r w:rsidR="00AA4943" w:rsidRPr="00AA4943">
        <w:rPr>
          <w:rFonts w:ascii="Tahoma" w:eastAsia="Times New Roman" w:hAnsi="Tahoma" w:cs="Tahoma"/>
          <w:color w:val="2D2A2A"/>
          <w:sz w:val="19"/>
          <w:lang w:eastAsia="ru-RU"/>
        </w:rPr>
        <w:t> </w:t>
      </w:r>
      <w:r w:rsidR="00AA4943"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с использованием выразительных средств;</w:t>
      </w:r>
    </w:p>
    <w:p w:rsidR="00AA4943" w:rsidRPr="00AA4943" w:rsidRDefault="00624B12" w:rsidP="00AA4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hyperlink r:id="rId8" w:tgtFrame="_blank" w:history="1">
        <w:r w:rsidR="00AA4943" w:rsidRPr="00AA4943">
          <w:rPr>
            <w:rFonts w:ascii="Tahoma" w:eastAsia="Times New Roman" w:hAnsi="Tahoma" w:cs="Tahoma"/>
            <w:color w:val="378A9C"/>
            <w:sz w:val="19"/>
            <w:u w:val="single"/>
            <w:lang w:eastAsia="ru-RU"/>
          </w:rPr>
          <w:t>Воспитание интереса к</w:t>
        </w:r>
      </w:hyperlink>
      <w:r w:rsidR="00AA4943" w:rsidRPr="00AA4943">
        <w:rPr>
          <w:rFonts w:ascii="Tahoma" w:eastAsia="Times New Roman" w:hAnsi="Tahoma" w:cs="Tahoma"/>
          <w:color w:val="2D2A2A"/>
          <w:sz w:val="19"/>
          <w:lang w:eastAsia="ru-RU"/>
        </w:rPr>
        <w:t> </w:t>
      </w:r>
      <w:r w:rsidR="00AA4943"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наследию национальной культуре;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>Оборудование:</w:t>
      </w:r>
    </w:p>
    <w:p w:rsidR="00AA4943" w:rsidRPr="00AA4943" w:rsidRDefault="00AA4943" w:rsidP="00AA49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помещение, оборудованное</w:t>
      </w:r>
      <w:r w:rsidRPr="00AA4943">
        <w:rPr>
          <w:rFonts w:ascii="Tahoma" w:eastAsia="Times New Roman" w:hAnsi="Tahoma" w:cs="Tahoma"/>
          <w:color w:val="2D2A2A"/>
          <w:sz w:val="19"/>
          <w:lang w:eastAsia="ru-RU"/>
        </w:rPr>
        <w:t> </w:t>
      </w:r>
      <w:hyperlink r:id="rId9" w:tgtFrame="_blank" w:history="1">
        <w:r w:rsidRPr="00AA4943">
          <w:rPr>
            <w:rFonts w:ascii="Tahoma" w:eastAsia="Times New Roman" w:hAnsi="Tahoma" w:cs="Tahoma"/>
            <w:color w:val="378A9C"/>
            <w:sz w:val="19"/>
            <w:u w:val="single"/>
            <w:lang w:eastAsia="ru-RU"/>
          </w:rPr>
          <w:t>под</w:t>
        </w:r>
      </w:hyperlink>
      <w:r w:rsidRPr="00AA4943">
        <w:rPr>
          <w:rFonts w:ascii="Tahoma" w:eastAsia="Times New Roman" w:hAnsi="Tahoma" w:cs="Tahoma"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деревенскую избу; посуда в русском национальном стил</w:t>
      </w:r>
      <w:proofErr w:type="gramStart"/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е(</w:t>
      </w:r>
      <w:proofErr w:type="gramEnd"/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хохломская, городецкая роспись) опилки, кисточки, клей;</w:t>
      </w:r>
    </w:p>
    <w:p w:rsidR="00AA4943" w:rsidRPr="00AA4943" w:rsidRDefault="00AA4943" w:rsidP="00AA49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колокольчик; корзина с клубочками;</w:t>
      </w:r>
    </w:p>
    <w:p w:rsidR="00AA4943" w:rsidRPr="00AA4943" w:rsidRDefault="00AA4943" w:rsidP="00AA49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надувной шарик, соленое тесто, испеченные баранки, аудио.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>Предварительная работа:</w:t>
      </w:r>
    </w:p>
    <w:p w:rsidR="00AA4943" w:rsidRPr="00AA4943" w:rsidRDefault="00AA4943" w:rsidP="00AA49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лепка из соленого теста;</w:t>
      </w:r>
    </w:p>
    <w:p w:rsidR="00AA4943" w:rsidRPr="00AA4943" w:rsidRDefault="00AA4943" w:rsidP="00AA49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чтение русских народных прибауток, сказок, поговорок;</w:t>
      </w:r>
    </w:p>
    <w:p w:rsidR="00AA4943" w:rsidRPr="00AA4943" w:rsidRDefault="00AA4943" w:rsidP="00AA49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различные пальчиковые игры;</w:t>
      </w:r>
    </w:p>
    <w:p w:rsidR="00AA4943" w:rsidRPr="00AA4943" w:rsidRDefault="00AA4943" w:rsidP="00AA49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игры-упражнения на расслабление;</w:t>
      </w:r>
    </w:p>
    <w:p w:rsidR="00AA4943" w:rsidRPr="00AA4943" w:rsidRDefault="00AA4943" w:rsidP="00AA49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изобразительная деятельность с помощью нетрадиционной техники.</w:t>
      </w:r>
    </w:p>
    <w:p w:rsidR="00AA4943" w:rsidRPr="00AA4943" w:rsidRDefault="00AA4943" w:rsidP="00AA49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>Ход занятия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Дети входят в группу и замечают расписной сундучок. Когда дети его открывают, слышат голос (аудио), который приглашает их в гости.</w:t>
      </w:r>
    </w:p>
    <w:p w:rsidR="00AA4943" w:rsidRPr="00AA4943" w:rsidRDefault="00C46029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>Тётушка</w:t>
      </w:r>
      <w:r w:rsidR="00AA4943" w:rsidRPr="00AA4943"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 xml:space="preserve"> </w:t>
      </w:r>
      <w:proofErr w:type="spellStart"/>
      <w:r w:rsidR="00AA4943" w:rsidRPr="00AA4943"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>Маланьюшка</w:t>
      </w:r>
      <w:proofErr w:type="spellEnd"/>
      <w:r w:rsidR="00AA4943" w:rsidRPr="00AA4943"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>: </w:t>
      </w:r>
      <w:r w:rsidR="00AA4943"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 xml:space="preserve">"Здравствуйте, ребятки, я </w:t>
      </w:r>
      <w:r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тётушка</w:t>
      </w:r>
      <w:r w:rsidR="00AA4943"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 xml:space="preserve"> </w:t>
      </w:r>
      <w:proofErr w:type="spellStart"/>
      <w:r w:rsidR="00AA4943"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Маланьюшка</w:t>
      </w:r>
      <w:proofErr w:type="spellEnd"/>
      <w:r w:rsidR="00AA4943"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, приглашаю вас к себе в гости. А путь дороженьку вам укажет серебряное блюдечко, да наливное яблочко, которые вы найдете в сундучке моем волшебном. Ох, давно я жду гостей, приходите поскорей"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(Дети встают в тесный кружок и читают наизусть волшебные слова, чтобы найти дорогу к бабушке.)</w:t>
      </w:r>
    </w:p>
    <w:p w:rsidR="00AA4943" w:rsidRPr="00AA4943" w:rsidRDefault="00AA4943" w:rsidP="00AA4943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i/>
          <w:iCs/>
          <w:color w:val="2D2A2A"/>
          <w:sz w:val="19"/>
          <w:lang w:eastAsia="ru-RU"/>
        </w:rPr>
        <w:t>Катись, катись, яблочко наливное,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br/>
      </w:r>
      <w:r w:rsidRPr="00AA4943">
        <w:rPr>
          <w:rFonts w:ascii="Tahoma" w:eastAsia="Times New Roman" w:hAnsi="Tahoma" w:cs="Tahoma"/>
          <w:i/>
          <w:iCs/>
          <w:color w:val="2D2A2A"/>
          <w:sz w:val="19"/>
          <w:lang w:eastAsia="ru-RU"/>
        </w:rPr>
        <w:t>По серебряному блюдечку, 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br/>
      </w:r>
      <w:r w:rsidRPr="00AA4943">
        <w:rPr>
          <w:rFonts w:ascii="Tahoma" w:eastAsia="Times New Roman" w:hAnsi="Tahoma" w:cs="Tahoma"/>
          <w:i/>
          <w:iCs/>
          <w:color w:val="2D2A2A"/>
          <w:sz w:val="19"/>
          <w:lang w:eastAsia="ru-RU"/>
        </w:rPr>
        <w:t>Покажи нам города и поля,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br/>
      </w:r>
      <w:r w:rsidRPr="00AA4943">
        <w:rPr>
          <w:rFonts w:ascii="Tahoma" w:eastAsia="Times New Roman" w:hAnsi="Tahoma" w:cs="Tahoma"/>
          <w:i/>
          <w:iCs/>
          <w:color w:val="2D2A2A"/>
          <w:sz w:val="19"/>
          <w:lang w:eastAsia="ru-RU"/>
        </w:rPr>
        <w:t>Покажи нам леса и моря,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br/>
      </w:r>
      <w:r w:rsidRPr="00AA4943">
        <w:rPr>
          <w:rFonts w:ascii="Tahoma" w:eastAsia="Times New Roman" w:hAnsi="Tahoma" w:cs="Tahoma"/>
          <w:i/>
          <w:iCs/>
          <w:color w:val="2D2A2A"/>
          <w:sz w:val="19"/>
          <w:lang w:eastAsia="ru-RU"/>
        </w:rPr>
        <w:t>Покажи нам гор высоту и небес красоту, 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br/>
      </w:r>
      <w:r w:rsidRPr="00AA4943">
        <w:rPr>
          <w:rFonts w:ascii="Tahoma" w:eastAsia="Times New Roman" w:hAnsi="Tahoma" w:cs="Tahoma"/>
          <w:i/>
          <w:iCs/>
          <w:color w:val="2D2A2A"/>
          <w:sz w:val="19"/>
          <w:lang w:eastAsia="ru-RU"/>
        </w:rPr>
        <w:t>Всю родимую Русь матушку.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(звучит серебряный звон-колокольчик)</w:t>
      </w:r>
    </w:p>
    <w:p w:rsidR="00AA4943" w:rsidRPr="00AA4943" w:rsidRDefault="00AA4943" w:rsidP="00AA4943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>Слышите, куда нам идти нужно?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Стихотворение с движениями:</w:t>
      </w:r>
    </w:p>
    <w:p w:rsidR="00AA4943" w:rsidRPr="00AA4943" w:rsidRDefault="00AA4943" w:rsidP="00AA4943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>Вот по лесу мы гуляем,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(дети встают друг за другом и идут за</w:t>
      </w:r>
      <w:r w:rsidRPr="00AA4943">
        <w:rPr>
          <w:rFonts w:ascii="Tahoma" w:eastAsia="Times New Roman" w:hAnsi="Tahoma" w:cs="Tahoma"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br/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>За природой наблюдаем</w:t>
      </w:r>
      <w:proofErr w:type="gramStart"/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>.</w:t>
      </w:r>
      <w:proofErr w:type="gramEnd"/>
      <w:r w:rsidRPr="00AA4943">
        <w:rPr>
          <w:rFonts w:ascii="Tahoma" w:eastAsia="Times New Roman" w:hAnsi="Tahoma" w:cs="Tahoma"/>
          <w:color w:val="2D2A2A"/>
          <w:sz w:val="19"/>
          <w:lang w:eastAsia="ru-RU"/>
        </w:rPr>
        <w:t> </w:t>
      </w:r>
      <w:proofErr w:type="gramStart"/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в</w:t>
      </w:r>
      <w:proofErr w:type="gramEnd"/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оспитателем по "лесу")</w:t>
      </w:r>
      <w:r w:rsidRPr="00AA4943">
        <w:rPr>
          <w:rFonts w:ascii="Tahoma" w:eastAsia="Times New Roman" w:hAnsi="Tahoma" w:cs="Tahoma"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br/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>Вверх на солнце поглядели,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br/>
        <w:t>И нас лучики согрели.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(руки вверх развели в стороны)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br/>
        <w:t>С лева птичка, справа птичка,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br/>
        <w:t>Там снегирь, а там синичка.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(а дальше по тексту)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br/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 xml:space="preserve">В гору едем, с </w:t>
      </w:r>
      <w:proofErr w:type="spellStart"/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>горы-вниз</w:t>
      </w:r>
      <w:proofErr w:type="spellEnd"/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>,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br/>
        <w:t>Впереди нас ждет сюрприз.</w:t>
      </w:r>
      <w:r w:rsidRPr="00AA4943">
        <w:rPr>
          <w:rFonts w:ascii="Tahoma" w:eastAsia="Times New Roman" w:hAnsi="Tahoma" w:cs="Tahoma"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(дети встают на носки и чуть-чуть приседают)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br/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>За горой-рукой подат</w:t>
      </w:r>
      <w:proofErr w:type="gramStart"/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>ь-</w:t>
      </w:r>
      <w:proofErr w:type="gramEnd"/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br/>
        <w:t>Деревеньку уж видать.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lastRenderedPageBreak/>
        <w:t>Вступительная беседа.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 xml:space="preserve">Вот и добрались мы в деревню к бабушке. Давайте постучимся, да помните правила поведения в гостях (дети входят в избу и здороваются). Как красиво у бабушки. А скажите, что является главным украшением избы? (печь) А для чего она нужна? (греет, кормит, даже лечит). Почти все предметы в избе сделаны своими руками. Долгими зимними вечерами мужчины резали миски и ложки из дерева. Женщины ткали и вышивали. Людей, которые изготавливали красивые предметы, называли народными умельцами. Как думаете почему? (потому, что руки умелые) А у вас умелые ручки? Почему? Наша </w:t>
      </w:r>
      <w:r w:rsidR="00C46029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тётушка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 xml:space="preserve"> живет одна. А ведь скоро праздник. Давайте </w:t>
      </w:r>
      <w:proofErr w:type="gramStart"/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поможем ей подготовится</w:t>
      </w:r>
      <w:proofErr w:type="gramEnd"/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 xml:space="preserve"> к празднику (в теремке игрушка бабушки)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>Упражнение "Клубочек"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>Воспитатель: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Посмотрите, в корзиночке клубочки у бабушки запутались.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Давайте поможем ей распутать, смотаем нитки в клубок. (Дети берут по клубочку). Бабушки, когда вяжут, напевают песенку. Дети тоже напевают на русский мотив:</w:t>
      </w:r>
    </w:p>
    <w:p w:rsidR="00AA4943" w:rsidRPr="00AA4943" w:rsidRDefault="00AA4943" w:rsidP="00AA4943">
      <w:pPr>
        <w:spacing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>"А у меня есть чайник.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br/>
        <w:t>А у меня есть чашка и чайник заварной.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br/>
        <w:t>Я чай налью вам в чашку, попейте чай со мной".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>После игры: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>Воспитатель: 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"Прибрались в избе, и нашли горшок с опилками".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Воспитатель предлагает с помощью опилок выполнить аппликацию - цветочек.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Порядок выполнения работы: рисуем клеем цветочек, пока клей не высох, наносим опилки щепоткой на бумагу. Когда работы ваши высохнут, мы повесим на бабушкину печь и будет очень красиво!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>Воспитатель: 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 xml:space="preserve">Место, где женщина готовила еду, называлось "Бабий закуток". </w:t>
      </w:r>
      <w:r w:rsidR="00C46029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Тётушка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 xml:space="preserve"> завела тесто, да устала, давайте поможем испечь ей баранки.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>Лепка из соленого теста:</w:t>
      </w:r>
      <w:r w:rsidRPr="00AA4943">
        <w:rPr>
          <w:rFonts w:ascii="Tahoma" w:eastAsia="Times New Roman" w:hAnsi="Tahoma" w:cs="Tahoma"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Дети скатывают колбаски, соединяют края.</w:t>
      </w:r>
    </w:p>
    <w:p w:rsidR="00AA4943" w:rsidRPr="00AA4943" w:rsidRDefault="00C46029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>Тётушка</w:t>
      </w:r>
      <w:r w:rsidR="00AA4943" w:rsidRPr="00AA4943"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 xml:space="preserve"> </w:t>
      </w:r>
      <w:proofErr w:type="spellStart"/>
      <w:r w:rsidR="00AA4943" w:rsidRPr="00AA4943"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>Маланьюшка</w:t>
      </w:r>
      <w:proofErr w:type="spellEnd"/>
      <w:r w:rsidR="00AA4943" w:rsidRPr="00AA4943"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>: </w:t>
      </w:r>
      <w:r w:rsidR="00AA4943"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Ну вот, пока баранки пекутся, мы с вами поиграем. Дети выкладывают на поднос. В печке уже готовые настоящие испеченные баранки.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>Пальчиковая игра "Шарик"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В процессе игры дети используют обе руки. Сначала "шарик" - правая рука, затем левая. Кончики пальцев соединяем ("шарик"). Показываем шарик (вращательные движения кистью).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>Вот он шарик маленький смешной, хочет этот шарик поиграть с тобой.</w:t>
      </w:r>
    </w:p>
    <w:p w:rsidR="00AA4943" w:rsidRPr="00AA4943" w:rsidRDefault="00AA4943" w:rsidP="00AA4943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>Он летел, он летел, на твою макушку сел.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br/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(Движение в соответствии с текстом.)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br/>
      </w:r>
      <w:proofErr w:type="gramStart"/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>:И</w:t>
      </w:r>
      <w:proofErr w:type="gramEnd"/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 xml:space="preserve"> к тебе на носик сел.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br/>
        <w:t>:И на твой животик сел.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br/>
        <w:t>:И к тебе на ножки сел.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br/>
        <w:t>Он прыгал в ногах,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br/>
        <w:t>А потом вдруг лопнул - БАХ!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(Хлопок ладонями по коленям).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>Итог.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lastRenderedPageBreak/>
        <w:t xml:space="preserve">Вот и готовы баранки. Уже и остыли, пока мы играли. </w:t>
      </w:r>
      <w:r w:rsidR="00C46029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Тётушка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 xml:space="preserve"> очень вас благодарит и нас угощает. Давайте возьмем их с собой. Ребята, а мы вернемся в группу, что расскажем, где мы были, что видели?</w:t>
      </w:r>
    </w:p>
    <w:p w:rsidR="00AA4943" w:rsidRPr="00AA4943" w:rsidRDefault="00C46029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>Тётушка</w:t>
      </w:r>
      <w:r w:rsidR="00AA4943" w:rsidRPr="00AA4943"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 xml:space="preserve"> </w:t>
      </w:r>
      <w:proofErr w:type="spellStart"/>
      <w:r w:rsidR="00AA4943" w:rsidRPr="00AA4943"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>Маланьюшка</w:t>
      </w:r>
      <w:proofErr w:type="spellEnd"/>
      <w:r w:rsidR="00AA4943" w:rsidRPr="00AA4943">
        <w:rPr>
          <w:rFonts w:ascii="Tahoma" w:eastAsia="Times New Roman" w:hAnsi="Tahoma" w:cs="Tahoma"/>
          <w:b/>
          <w:bCs/>
          <w:color w:val="2D2A2A"/>
          <w:sz w:val="19"/>
          <w:lang w:eastAsia="ru-RU"/>
        </w:rPr>
        <w:t>: </w:t>
      </w:r>
      <w:r w:rsidR="00AA4943"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А дорогу назад помните?</w:t>
      </w:r>
    </w:p>
    <w:p w:rsidR="00AA4943" w:rsidRPr="00AA4943" w:rsidRDefault="00AA4943" w:rsidP="00AA49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Стихотворение с движениями "Вот по лесу мы гуляли"</w:t>
      </w:r>
    </w:p>
    <w:p w:rsidR="00AA4943" w:rsidRDefault="00AA4943" w:rsidP="00AA4943">
      <w:pPr>
        <w:spacing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</w:pP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>Вот по лесу мы гуляем,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(дети встают друг за другом и идут за</w:t>
      </w:r>
      <w:r w:rsidRPr="00AA4943">
        <w:rPr>
          <w:rFonts w:ascii="Tahoma" w:eastAsia="Times New Roman" w:hAnsi="Tahoma" w:cs="Tahoma"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br/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>За природой наблюдаем</w:t>
      </w:r>
      <w:proofErr w:type="gramStart"/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>.</w:t>
      </w:r>
      <w:proofErr w:type="gramEnd"/>
      <w:r w:rsidRPr="00AA4943">
        <w:rPr>
          <w:rFonts w:ascii="Tahoma" w:eastAsia="Times New Roman" w:hAnsi="Tahoma" w:cs="Tahoma"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(</w:t>
      </w:r>
      <w:proofErr w:type="gramStart"/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в</w:t>
      </w:r>
      <w:proofErr w:type="gramEnd"/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оспитателем по "лесу")</w:t>
      </w:r>
      <w:r w:rsidRPr="00AA4943">
        <w:rPr>
          <w:rFonts w:ascii="Tahoma" w:eastAsia="Times New Roman" w:hAnsi="Tahoma" w:cs="Tahoma"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br/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>Вверх на солнце поглядели,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br/>
        <w:t>И нас лучики согрели.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(руки вверх развели в стороны)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br/>
        <w:t>С лева птичка, справа птичка,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br/>
        <w:t>Там снегирь, а там синичка.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(а дальше по тексту)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br/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 xml:space="preserve">В гору едем, с </w:t>
      </w:r>
      <w:proofErr w:type="spellStart"/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>горы-вниз</w:t>
      </w:r>
      <w:proofErr w:type="spellEnd"/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>,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br/>
        <w:t>Впереди нас ждет сюрприз.</w:t>
      </w:r>
      <w:r w:rsidRPr="00AA4943">
        <w:rPr>
          <w:rFonts w:ascii="Tahoma" w:eastAsia="Times New Roman" w:hAnsi="Tahoma" w:cs="Tahoma"/>
          <w:color w:val="2D2A2A"/>
          <w:sz w:val="19"/>
          <w:lang w:eastAsia="ru-RU"/>
        </w:rPr>
        <w:t> 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(дети встают на носки и чуть-чуть приседают)</w:t>
      </w:r>
      <w:r w:rsidRPr="00AA4943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br/>
      </w:r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>За горой-рукой подат</w:t>
      </w:r>
      <w:proofErr w:type="gramStart"/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t>ь-</w:t>
      </w:r>
      <w:proofErr w:type="gramEnd"/>
      <w:r w:rsidRPr="00AA4943">
        <w:rPr>
          <w:rFonts w:ascii="Tahoma" w:eastAsia="Times New Roman" w:hAnsi="Tahoma" w:cs="Tahoma"/>
          <w:i/>
          <w:iCs/>
          <w:color w:val="2D2A2A"/>
          <w:sz w:val="19"/>
          <w:szCs w:val="19"/>
          <w:lang w:eastAsia="ru-RU"/>
        </w:rPr>
        <w:br/>
        <w:t>Деревеньку уж видать.</w:t>
      </w:r>
    </w:p>
    <w:p w:rsidR="00C46029" w:rsidRDefault="00C46029" w:rsidP="00AA4943">
      <w:pPr>
        <w:spacing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2D2A2A"/>
          <w:sz w:val="19"/>
          <w:szCs w:val="19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G:\для светы\DSC01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ля светы\DSC014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029" w:rsidRPr="00C46029" w:rsidRDefault="00C46029" w:rsidP="00AA4943">
      <w:pPr>
        <w:spacing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noProof/>
          <w:color w:val="2D2A2A"/>
          <w:sz w:val="19"/>
          <w:szCs w:val="19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5" descr="G:\для светы\DSC0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для светы\DSC014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6029" w:rsidRPr="00C46029" w:rsidSect="00AC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938C3"/>
    <w:multiLevelType w:val="multilevel"/>
    <w:tmpl w:val="A2E8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A27293"/>
    <w:multiLevelType w:val="multilevel"/>
    <w:tmpl w:val="793E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66909"/>
    <w:multiLevelType w:val="multilevel"/>
    <w:tmpl w:val="7434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943"/>
    <w:rsid w:val="00414FF6"/>
    <w:rsid w:val="00624B12"/>
    <w:rsid w:val="009961AC"/>
    <w:rsid w:val="00AA4943"/>
    <w:rsid w:val="00AC163C"/>
    <w:rsid w:val="00C4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943"/>
    <w:rPr>
      <w:b/>
      <w:bCs/>
    </w:rPr>
  </w:style>
  <w:style w:type="character" w:styleId="a5">
    <w:name w:val="Hyperlink"/>
    <w:basedOn w:val="a0"/>
    <w:uiPriority w:val="99"/>
    <w:semiHidden/>
    <w:unhideWhenUsed/>
    <w:rsid w:val="00AA49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4943"/>
  </w:style>
  <w:style w:type="character" w:styleId="a6">
    <w:name w:val="Emphasis"/>
    <w:basedOn w:val="a0"/>
    <w:uiPriority w:val="20"/>
    <w:qFormat/>
    <w:rsid w:val="00AA4943"/>
    <w:rPr>
      <w:i/>
      <w:iCs/>
    </w:rPr>
  </w:style>
  <w:style w:type="character" w:customStyle="1" w:styleId="small">
    <w:name w:val="small"/>
    <w:basedOn w:val="a0"/>
    <w:rsid w:val="00414FF6"/>
  </w:style>
  <w:style w:type="paragraph" w:styleId="a7">
    <w:name w:val="Balloon Text"/>
    <w:basedOn w:val="a"/>
    <w:link w:val="a8"/>
    <w:uiPriority w:val="99"/>
    <w:semiHidden/>
    <w:unhideWhenUsed/>
    <w:rsid w:val="0041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8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sport/5750-oznakomlenie-detey-s-natsionalnoy-kulturoy-rodnogo-kraya--vospitanie-interesa-k-kulture-bashkirskogo-narod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50ds.ru/metodist/7996-razvitie-svyaznoy-rechi-doshkolnikov-posredstvom-obuchayushchikh-i-razvivayushchikh-igr-po-osnovam-bezopasnosti-zhiznedeyatelnost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9906-formirovanie-i-sokhranenie-individualnogo-zdorovya-rebenka-v-obshcheobrazovatelnom-uchrezhdenii.html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50ds.ru/logoped/7852-razvitie-melkoy-motoriki-ruk-u-detey-doshkolnogo-vozrasta.html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50ds.ru/metodist/9305-stsenariy-teatralizovannogo-predstavleniya-dlya-starshikh-doshkolnikov-po-interpretirovannoy-skazke-v--suteeva-pod-gribk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853</Words>
  <Characters>4863</Characters>
  <Application>Microsoft Office Word</Application>
  <DocSecurity>0</DocSecurity>
  <Lines>40</Lines>
  <Paragraphs>11</Paragraphs>
  <ScaleCrop>false</ScaleCrop>
  <Company>DNA Project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Задрот</dc:creator>
  <cp:lastModifiedBy>Задрот</cp:lastModifiedBy>
  <cp:revision>3</cp:revision>
  <dcterms:created xsi:type="dcterms:W3CDTF">2014-11-30T18:30:00Z</dcterms:created>
  <dcterms:modified xsi:type="dcterms:W3CDTF">2015-03-22T16:00:00Z</dcterms:modified>
</cp:coreProperties>
</file>