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C0" w:rsidRDefault="002B7F1B" w:rsidP="002B7F1B">
      <w:pPr>
        <w:jc w:val="center"/>
        <w:rPr>
          <w:b/>
          <w:sz w:val="24"/>
          <w:szCs w:val="24"/>
        </w:rPr>
      </w:pPr>
      <w:r w:rsidRPr="002B7F1B">
        <w:rPr>
          <w:b/>
          <w:sz w:val="24"/>
          <w:szCs w:val="24"/>
        </w:rPr>
        <w:t>Урок развития речи по русскому языку в 8 классе</w:t>
      </w:r>
      <w:r>
        <w:rPr>
          <w:b/>
          <w:sz w:val="24"/>
          <w:szCs w:val="24"/>
        </w:rPr>
        <w:t>.</w:t>
      </w:r>
    </w:p>
    <w:p w:rsidR="002B7F1B" w:rsidRPr="002B7F1B" w:rsidRDefault="002B7F1B" w:rsidP="002B7F1B">
      <w:pPr>
        <w:rPr>
          <w:b/>
          <w:sz w:val="20"/>
          <w:szCs w:val="20"/>
        </w:rPr>
      </w:pPr>
      <w:r w:rsidRPr="002B7F1B">
        <w:rPr>
          <w:b/>
          <w:sz w:val="20"/>
          <w:szCs w:val="20"/>
        </w:rPr>
        <w:t>Урок 1</w:t>
      </w:r>
    </w:p>
    <w:p w:rsidR="002B7F1B" w:rsidRPr="002B7F1B" w:rsidRDefault="002B7F1B" w:rsidP="002B7F1B">
      <w:pPr>
        <w:rPr>
          <w:sz w:val="20"/>
          <w:szCs w:val="20"/>
        </w:rPr>
      </w:pPr>
      <w:r w:rsidRPr="002B7F1B">
        <w:rPr>
          <w:b/>
          <w:sz w:val="20"/>
          <w:szCs w:val="20"/>
        </w:rPr>
        <w:t>Тема:</w:t>
      </w:r>
      <w:r w:rsidRPr="002B7F1B">
        <w:rPr>
          <w:sz w:val="20"/>
          <w:szCs w:val="20"/>
        </w:rPr>
        <w:t xml:space="preserve"> Подготовка к изложению с элементами сочинения.</w:t>
      </w:r>
    </w:p>
    <w:p w:rsidR="002B7F1B" w:rsidRPr="002B7F1B" w:rsidRDefault="002B7F1B" w:rsidP="002B7F1B">
      <w:pPr>
        <w:rPr>
          <w:sz w:val="20"/>
          <w:szCs w:val="20"/>
        </w:rPr>
      </w:pPr>
      <w:r w:rsidRPr="002B7F1B">
        <w:rPr>
          <w:b/>
          <w:sz w:val="20"/>
          <w:szCs w:val="20"/>
        </w:rPr>
        <w:t>Цели:</w:t>
      </w:r>
      <w:r w:rsidRPr="002B7F1B">
        <w:rPr>
          <w:sz w:val="20"/>
          <w:szCs w:val="20"/>
        </w:rPr>
        <w:t xml:space="preserve"> 1 развитие речи учащихся</w:t>
      </w:r>
    </w:p>
    <w:p w:rsidR="002B7F1B" w:rsidRDefault="002B7F1B" w:rsidP="002B7F1B">
      <w:pPr>
        <w:rPr>
          <w:sz w:val="20"/>
          <w:szCs w:val="20"/>
        </w:rPr>
      </w:pPr>
      <w:r w:rsidRPr="002B7F1B">
        <w:rPr>
          <w:sz w:val="20"/>
          <w:szCs w:val="20"/>
        </w:rPr>
        <w:t xml:space="preserve">            2 работа над содержанием текста для точной его передачи</w:t>
      </w:r>
    </w:p>
    <w:p w:rsidR="002B7F1B" w:rsidRDefault="002B7F1B" w:rsidP="002B7F1B">
      <w:pPr>
        <w:rPr>
          <w:sz w:val="20"/>
          <w:szCs w:val="20"/>
        </w:rPr>
      </w:pPr>
      <w:r>
        <w:rPr>
          <w:sz w:val="20"/>
          <w:szCs w:val="20"/>
        </w:rPr>
        <w:t xml:space="preserve">            3 закрепление знаний о типах и стилях речи</w:t>
      </w:r>
    </w:p>
    <w:p w:rsidR="002B7F1B" w:rsidRDefault="002B7F1B" w:rsidP="002B7F1B">
      <w:pPr>
        <w:jc w:val="center"/>
        <w:rPr>
          <w:b/>
          <w:sz w:val="20"/>
          <w:szCs w:val="20"/>
        </w:rPr>
      </w:pPr>
      <w:r w:rsidRPr="002B7F1B">
        <w:rPr>
          <w:b/>
          <w:sz w:val="20"/>
          <w:szCs w:val="20"/>
        </w:rPr>
        <w:t>Ход урока</w:t>
      </w:r>
      <w:r>
        <w:rPr>
          <w:b/>
          <w:sz w:val="20"/>
          <w:szCs w:val="20"/>
        </w:rPr>
        <w:t>:</w:t>
      </w:r>
    </w:p>
    <w:p w:rsidR="002B7F1B" w:rsidRDefault="002B7F1B" w:rsidP="002B7F1B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Pr="002B7F1B">
        <w:rPr>
          <w:b/>
          <w:sz w:val="20"/>
          <w:szCs w:val="20"/>
        </w:rPr>
        <w:t>Орг</w:t>
      </w:r>
      <w:proofErr w:type="gramStart"/>
      <w:r w:rsidRPr="002B7F1B">
        <w:rPr>
          <w:b/>
          <w:sz w:val="20"/>
          <w:szCs w:val="20"/>
        </w:rPr>
        <w:t>.м</w:t>
      </w:r>
      <w:proofErr w:type="gramEnd"/>
      <w:r w:rsidRPr="002B7F1B">
        <w:rPr>
          <w:b/>
          <w:sz w:val="20"/>
          <w:szCs w:val="20"/>
        </w:rPr>
        <w:t>омент.</w:t>
      </w:r>
      <w:r>
        <w:rPr>
          <w:sz w:val="20"/>
          <w:szCs w:val="20"/>
        </w:rPr>
        <w:t xml:space="preserve"> На перемене готовимся к уроку. На столе должны быть 2 тетради:1 рабочая по русскому язык</w:t>
      </w:r>
      <w:proofErr w:type="gramStart"/>
      <w:r>
        <w:rPr>
          <w:sz w:val="20"/>
          <w:szCs w:val="20"/>
        </w:rPr>
        <w:t>у(</w:t>
      </w:r>
      <w:proofErr w:type="gramEnd"/>
      <w:r>
        <w:rPr>
          <w:sz w:val="20"/>
          <w:szCs w:val="20"/>
        </w:rPr>
        <w:t>вся работа на первом уроке будет проведена в ней), 1- по развитию речи.</w:t>
      </w:r>
    </w:p>
    <w:p w:rsidR="002B7F1B" w:rsidRDefault="002B7F1B" w:rsidP="002B7F1B">
      <w:pPr>
        <w:rPr>
          <w:sz w:val="20"/>
          <w:szCs w:val="20"/>
        </w:rPr>
      </w:pPr>
      <w:r>
        <w:rPr>
          <w:sz w:val="20"/>
          <w:szCs w:val="20"/>
        </w:rPr>
        <w:t>Открываем рабочую тетрадь по русскому языку и записываем: число и тему урока.</w:t>
      </w:r>
    </w:p>
    <w:p w:rsidR="002B7F1B" w:rsidRDefault="002B7F1B" w:rsidP="002B7F1B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2B7F1B">
        <w:rPr>
          <w:b/>
          <w:sz w:val="20"/>
          <w:szCs w:val="20"/>
        </w:rPr>
        <w:t>Работа с текстом.</w:t>
      </w:r>
      <w:r>
        <w:rPr>
          <w:sz w:val="20"/>
          <w:szCs w:val="20"/>
        </w:rPr>
        <w:t xml:space="preserve"> Т.к. класс слабый и со слуха будет трудно воспринимать текст и вести работу с ним, то на столах лежит текст изложения.</w:t>
      </w:r>
    </w:p>
    <w:p w:rsidR="002B7F1B" w:rsidRDefault="002B7F1B" w:rsidP="002B7F1B">
      <w:pPr>
        <w:rPr>
          <w:sz w:val="20"/>
          <w:szCs w:val="20"/>
        </w:rPr>
      </w:pPr>
      <w:r>
        <w:rPr>
          <w:sz w:val="20"/>
          <w:szCs w:val="20"/>
        </w:rPr>
        <w:t>На доске записаны вопросы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на которые ученики должны будут ответить после первого прочтения</w:t>
      </w:r>
      <w:r w:rsidR="00016ADE">
        <w:rPr>
          <w:sz w:val="20"/>
          <w:szCs w:val="20"/>
        </w:rPr>
        <w:t>.</w:t>
      </w:r>
    </w:p>
    <w:p w:rsidR="00016ADE" w:rsidRDefault="00016ADE" w:rsidP="002B7F1B">
      <w:pPr>
        <w:rPr>
          <w:sz w:val="20"/>
          <w:szCs w:val="20"/>
        </w:rPr>
      </w:pPr>
      <w:proofErr w:type="gramStart"/>
      <w:r w:rsidRPr="00016ADE">
        <w:rPr>
          <w:b/>
          <w:sz w:val="20"/>
          <w:szCs w:val="20"/>
        </w:rPr>
        <w:t>ВОПРОСЫ</w:t>
      </w:r>
      <w:proofErr w:type="gramEnd"/>
      <w:r w:rsidRPr="00016AD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016ADE">
        <w:rPr>
          <w:sz w:val="20"/>
          <w:szCs w:val="20"/>
        </w:rPr>
        <w:t>- к какому стилю речи относится текст?</w:t>
      </w:r>
    </w:p>
    <w:p w:rsidR="00016ADE" w:rsidRDefault="00016ADE" w:rsidP="002B7F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- к какому типу речи?</w:t>
      </w:r>
    </w:p>
    <w:p w:rsidR="00016ADE" w:rsidRDefault="00016ADE" w:rsidP="002B7F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- какова тема текста? (т.е. о чем говорится в этом тексте?)</w:t>
      </w:r>
    </w:p>
    <w:p w:rsidR="00016ADE" w:rsidRDefault="00016ADE" w:rsidP="002B7F1B">
      <w:pPr>
        <w:rPr>
          <w:sz w:val="20"/>
          <w:szCs w:val="20"/>
        </w:rPr>
      </w:pPr>
      <w:r>
        <w:rPr>
          <w:sz w:val="20"/>
          <w:szCs w:val="20"/>
        </w:rPr>
        <w:t>Учитель начинает читать текст, а учащиеся в рабочих тетрадях делают пометки на вопросы, данные на доске.</w:t>
      </w:r>
    </w:p>
    <w:p w:rsidR="00016ADE" w:rsidRDefault="00016ADE" w:rsidP="002B7F1B">
      <w:pPr>
        <w:rPr>
          <w:sz w:val="20"/>
          <w:szCs w:val="20"/>
        </w:rPr>
      </w:pPr>
      <w:r>
        <w:rPr>
          <w:sz w:val="20"/>
          <w:szCs w:val="20"/>
        </w:rPr>
        <w:t>Тему и тип речи после определения записываем в тетрадь.</w:t>
      </w:r>
    </w:p>
    <w:p w:rsidR="00016ADE" w:rsidRDefault="00016ADE" w:rsidP="002B7F1B">
      <w:pPr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b/>
          <w:sz w:val="20"/>
          <w:szCs w:val="20"/>
        </w:rPr>
        <w:t>Составление плана.</w:t>
      </w:r>
    </w:p>
    <w:p w:rsidR="00016ADE" w:rsidRDefault="00016ADE" w:rsidP="002B7F1B">
      <w:pPr>
        <w:rPr>
          <w:sz w:val="20"/>
          <w:szCs w:val="20"/>
        </w:rPr>
      </w:pPr>
      <w:r>
        <w:rPr>
          <w:sz w:val="20"/>
          <w:szCs w:val="20"/>
        </w:rPr>
        <w:t xml:space="preserve">После обсуждения вопросов и выделения </w:t>
      </w:r>
      <w:proofErr w:type="spellStart"/>
      <w:r>
        <w:rPr>
          <w:sz w:val="20"/>
          <w:szCs w:val="20"/>
        </w:rPr>
        <w:t>микротем</w:t>
      </w:r>
      <w:proofErr w:type="spellEnd"/>
      <w:r>
        <w:rPr>
          <w:sz w:val="20"/>
          <w:szCs w:val="20"/>
        </w:rPr>
        <w:t xml:space="preserve"> составляем план изложения.</w:t>
      </w:r>
    </w:p>
    <w:p w:rsidR="00016ADE" w:rsidRDefault="00016ADE" w:rsidP="002B7F1B">
      <w:pPr>
        <w:rPr>
          <w:sz w:val="20"/>
          <w:szCs w:val="20"/>
        </w:rPr>
      </w:pPr>
      <w:r>
        <w:rPr>
          <w:sz w:val="20"/>
          <w:szCs w:val="20"/>
        </w:rPr>
        <w:t>Например:</w:t>
      </w:r>
    </w:p>
    <w:p w:rsidR="00016ADE" w:rsidRDefault="00016ADE" w:rsidP="00016ADE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Великодушная лоза делится пищей и водой.</w:t>
      </w:r>
    </w:p>
    <w:p w:rsidR="00016ADE" w:rsidRDefault="00016ADE" w:rsidP="00016ADE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Дерево уже не просит пищи, а берет сколько нужно.</w:t>
      </w:r>
    </w:p>
    <w:p w:rsidR="00016ADE" w:rsidRDefault="00016ADE" w:rsidP="00016ADE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Виноградная лоза привыкла обходиться малым.</w:t>
      </w:r>
    </w:p>
    <w:p w:rsidR="00016ADE" w:rsidRDefault="00016ADE" w:rsidP="00016ADE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Просьба не заслонять солнце.</w:t>
      </w:r>
    </w:p>
    <w:p w:rsidR="00016ADE" w:rsidRDefault="00016ADE" w:rsidP="00016ADE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Лоза радует глаз гроздьями, а дерево растет </w:t>
      </w:r>
      <w:proofErr w:type="gramStart"/>
      <w:r>
        <w:rPr>
          <w:sz w:val="20"/>
          <w:szCs w:val="20"/>
        </w:rPr>
        <w:t>бесплодным</w:t>
      </w:r>
      <w:proofErr w:type="gramEnd"/>
      <w:r>
        <w:rPr>
          <w:sz w:val="20"/>
          <w:szCs w:val="20"/>
        </w:rPr>
        <w:t>.</w:t>
      </w:r>
    </w:p>
    <w:p w:rsidR="00016ADE" w:rsidRDefault="00016ADE" w:rsidP="00016ADE">
      <w:pPr>
        <w:rPr>
          <w:sz w:val="20"/>
          <w:szCs w:val="20"/>
        </w:rPr>
      </w:pPr>
      <w:r>
        <w:rPr>
          <w:sz w:val="20"/>
          <w:szCs w:val="20"/>
        </w:rPr>
        <w:t>План записываем в рабочую тетрадь.</w:t>
      </w:r>
    </w:p>
    <w:p w:rsidR="00016ADE" w:rsidRDefault="00016ADE" w:rsidP="00016ADE">
      <w:pPr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b/>
          <w:sz w:val="20"/>
          <w:szCs w:val="20"/>
        </w:rPr>
        <w:t>Работа над сложными моментами текста.</w:t>
      </w:r>
    </w:p>
    <w:p w:rsidR="00016ADE" w:rsidRDefault="00E91D84" w:rsidP="00016ADE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67.2pt;margin-top:35.65pt;width:43.5pt;height:17.25pt;z-index:251659264"/>
        </w:pict>
      </w:r>
      <w:r>
        <w:rPr>
          <w:noProof/>
          <w:sz w:val="20"/>
          <w:szCs w:val="20"/>
          <w:lang w:eastAsia="ru-RU"/>
        </w:rPr>
        <w:pict>
          <v:shape id="_x0000_s1026" type="#_x0000_t185" style="position:absolute;margin-left:15.45pt;margin-top:35.65pt;width:33pt;height:15pt;z-index:251658240"/>
        </w:pict>
      </w:r>
      <w:r w:rsidR="00016ADE">
        <w:rPr>
          <w:sz w:val="20"/>
          <w:szCs w:val="20"/>
        </w:rPr>
        <w:t>На доске начерчены схемы предложений, на которые следует обратить внимание</w:t>
      </w:r>
      <w:r w:rsidR="002561A8">
        <w:rPr>
          <w:sz w:val="20"/>
          <w:szCs w:val="20"/>
        </w:rPr>
        <w:t>. К этим схемам надо из текста выписать предложения.</w:t>
      </w:r>
    </w:p>
    <w:p w:rsidR="002561A8" w:rsidRDefault="00E91D84" w:rsidP="002561A8">
      <w:pPr>
        <w:tabs>
          <w:tab w:val="left" w:pos="1065"/>
          <w:tab w:val="left" w:pos="2280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oval id="_x0000_s1029" style="position:absolute;margin-left:39.45pt;margin-top:20.05pt;width:20.25pt;height:18.75pt;z-index:251661312"/>
        </w:pict>
      </w:r>
      <w:r>
        <w:rPr>
          <w:noProof/>
          <w:sz w:val="20"/>
          <w:szCs w:val="20"/>
          <w:lang w:eastAsia="ru-RU"/>
        </w:rPr>
        <w:pict>
          <v:oval id="_x0000_s1028" style="position:absolute;margin-left:7.2pt;margin-top:20.05pt;width:20.25pt;height:18.75pt;z-index:251660288"/>
        </w:pict>
      </w:r>
      <w:r w:rsidR="002561A8">
        <w:rPr>
          <w:sz w:val="20"/>
          <w:szCs w:val="20"/>
        </w:rPr>
        <w:t>1.</w:t>
      </w:r>
      <w:r w:rsidR="002561A8">
        <w:rPr>
          <w:sz w:val="20"/>
          <w:szCs w:val="20"/>
        </w:rPr>
        <w:tab/>
        <w:t xml:space="preserve">,и </w:t>
      </w:r>
      <w:r w:rsidR="002561A8">
        <w:rPr>
          <w:sz w:val="20"/>
          <w:szCs w:val="20"/>
        </w:rPr>
        <w:tab/>
        <w:t>.  У корня виноградной лозы кто-то обронил семя, и выросло деревце.</w:t>
      </w:r>
    </w:p>
    <w:p w:rsidR="002561A8" w:rsidRDefault="002561A8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,</w:t>
      </w:r>
      <w:r>
        <w:rPr>
          <w:sz w:val="20"/>
          <w:szCs w:val="20"/>
        </w:rPr>
        <w:tab/>
        <w:t xml:space="preserve">.  Оно раскинуло над ней свои ветви, </w:t>
      </w:r>
      <w:proofErr w:type="spellStart"/>
      <w:r>
        <w:rPr>
          <w:sz w:val="20"/>
          <w:szCs w:val="20"/>
        </w:rPr>
        <w:t>раскудрявило</w:t>
      </w:r>
      <w:proofErr w:type="spellEnd"/>
      <w:r>
        <w:rPr>
          <w:sz w:val="20"/>
          <w:szCs w:val="20"/>
        </w:rPr>
        <w:t xml:space="preserve"> крону.</w:t>
      </w:r>
    </w:p>
    <w:p w:rsidR="002561A8" w:rsidRDefault="002561A8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b/>
          <w:sz w:val="20"/>
          <w:szCs w:val="20"/>
        </w:rPr>
        <w:t>Работа с трудными словами.</w:t>
      </w:r>
    </w:p>
    <w:p w:rsidR="002561A8" w:rsidRDefault="002561A8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На доску после очередного прочтения выписываются слова, которые вызвали наибольшее затруднение у учащихся.</w:t>
      </w:r>
    </w:p>
    <w:p w:rsidR="002561A8" w:rsidRDefault="002561A8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Например:</w:t>
      </w:r>
    </w:p>
    <w:p w:rsidR="002561A8" w:rsidRDefault="002561A8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ВЕЛИКОДУШНЫЙ</w:t>
      </w:r>
    </w:p>
    <w:p w:rsidR="002561A8" w:rsidRDefault="002561A8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БЕЗНРАВСТВЕННЫЙ</w:t>
      </w:r>
    </w:p>
    <w:p w:rsidR="002561A8" w:rsidRDefault="002561A8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ОБРОНИЛ</w:t>
      </w:r>
    </w:p>
    <w:p w:rsidR="002561A8" w:rsidRDefault="002561A8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Можно сделать их морфемный разбор.</w:t>
      </w:r>
    </w:p>
    <w:p w:rsidR="002561A8" w:rsidRDefault="002561A8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b/>
          <w:sz w:val="20"/>
          <w:szCs w:val="20"/>
        </w:rPr>
        <w:t>Завершающий этап работы над сочинением.</w:t>
      </w:r>
    </w:p>
    <w:p w:rsidR="002561A8" w:rsidRDefault="002561A8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Открываем тетради по раз</w:t>
      </w:r>
      <w:r w:rsidR="00B76174">
        <w:rPr>
          <w:sz w:val="20"/>
          <w:szCs w:val="20"/>
        </w:rPr>
        <w:t>витию речи и записываем туда число, тему изложения и тему текста.</w:t>
      </w:r>
    </w:p>
    <w:p w:rsidR="00B76174" w:rsidRDefault="00B76174" w:rsidP="002561A8">
      <w:pPr>
        <w:tabs>
          <w:tab w:val="left" w:pos="708"/>
        </w:tabs>
        <w:rPr>
          <w:b/>
          <w:sz w:val="20"/>
          <w:szCs w:val="20"/>
        </w:rPr>
      </w:pPr>
      <w:r>
        <w:rPr>
          <w:sz w:val="20"/>
          <w:szCs w:val="20"/>
        </w:rPr>
        <w:t>7.</w:t>
      </w:r>
      <w:r>
        <w:rPr>
          <w:b/>
          <w:sz w:val="20"/>
          <w:szCs w:val="20"/>
        </w:rPr>
        <w:t>Элемент сочинения.</w:t>
      </w:r>
    </w:p>
    <w:p w:rsidR="00B76174" w:rsidRDefault="00B76174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Элемент сочинения заключается в том, чтобы после изложения написать свое мнение и отношение к тексту. Т.е. необходимо </w:t>
      </w:r>
      <w:proofErr w:type="gramStart"/>
      <w:r>
        <w:rPr>
          <w:sz w:val="20"/>
          <w:szCs w:val="20"/>
        </w:rPr>
        <w:t>высказать свое отношение</w:t>
      </w:r>
      <w:proofErr w:type="gramEnd"/>
      <w:r>
        <w:rPr>
          <w:sz w:val="20"/>
          <w:szCs w:val="20"/>
        </w:rPr>
        <w:t xml:space="preserve"> к теме: «Доброта виноградной лозы и «черная» неблагодарность дерева».</w:t>
      </w:r>
    </w:p>
    <w:p w:rsidR="00B76174" w:rsidRDefault="00B76174" w:rsidP="002561A8">
      <w:pPr>
        <w:tabs>
          <w:tab w:val="left" w:pos="708"/>
        </w:tabs>
        <w:rPr>
          <w:b/>
          <w:sz w:val="20"/>
          <w:szCs w:val="20"/>
        </w:rPr>
      </w:pPr>
      <w:r w:rsidRPr="00B76174">
        <w:rPr>
          <w:b/>
          <w:sz w:val="20"/>
          <w:szCs w:val="20"/>
        </w:rPr>
        <w:t>Урок 2</w:t>
      </w:r>
    </w:p>
    <w:p w:rsidR="00B76174" w:rsidRDefault="00B76174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На втором уроке учитель читает текст еще раз. Даю несколько минут на то, чтобы пробежать те</w:t>
      </w:r>
      <w:proofErr w:type="gramStart"/>
      <w:r>
        <w:rPr>
          <w:sz w:val="20"/>
          <w:szCs w:val="20"/>
        </w:rPr>
        <w:t>кст гл</w:t>
      </w:r>
      <w:proofErr w:type="gramEnd"/>
      <w:r>
        <w:rPr>
          <w:sz w:val="20"/>
          <w:szCs w:val="20"/>
        </w:rPr>
        <w:t>азами еще раз и собираю листочки с изложениями.</w:t>
      </w:r>
    </w:p>
    <w:p w:rsidR="00B76174" w:rsidRDefault="00B76174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Изложение начинаем писать в тетрадях по развитию речи, причем рабочие тетради не закрываем, т.к. там написано все необходимое для работы </w:t>
      </w:r>
      <w:proofErr w:type="gramStart"/>
      <w:r>
        <w:rPr>
          <w:sz w:val="20"/>
          <w:szCs w:val="20"/>
        </w:rPr>
        <w:t>над</w:t>
      </w:r>
      <w:proofErr w:type="gramEnd"/>
      <w:r>
        <w:rPr>
          <w:sz w:val="20"/>
          <w:szCs w:val="20"/>
        </w:rPr>
        <w:t xml:space="preserve"> изложение.</w:t>
      </w:r>
    </w:p>
    <w:p w:rsidR="00B76174" w:rsidRPr="00B76174" w:rsidRDefault="00B76174" w:rsidP="002561A8">
      <w:pPr>
        <w:tabs>
          <w:tab w:val="left" w:pos="708"/>
        </w:tabs>
        <w:rPr>
          <w:sz w:val="20"/>
          <w:szCs w:val="20"/>
        </w:rPr>
      </w:pPr>
      <w:r>
        <w:rPr>
          <w:b/>
          <w:sz w:val="20"/>
          <w:szCs w:val="20"/>
        </w:rPr>
        <w:t>Домашнее задание</w:t>
      </w:r>
      <w:r>
        <w:rPr>
          <w:sz w:val="20"/>
          <w:szCs w:val="20"/>
        </w:rPr>
        <w:t>: не задается.</w:t>
      </w:r>
    </w:p>
    <w:p w:rsidR="002B7F1B" w:rsidRDefault="002B7F1B" w:rsidP="002B7F1B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</w:p>
    <w:p w:rsidR="00ED692A" w:rsidRDefault="00ED692A" w:rsidP="002B7F1B">
      <w:pPr>
        <w:rPr>
          <w:sz w:val="24"/>
          <w:szCs w:val="24"/>
          <w:lang w:val="en-US"/>
        </w:rPr>
      </w:pPr>
    </w:p>
    <w:p w:rsidR="00ED692A" w:rsidRDefault="00ED692A" w:rsidP="002B7F1B">
      <w:pPr>
        <w:rPr>
          <w:sz w:val="24"/>
          <w:szCs w:val="24"/>
          <w:lang w:val="en-US"/>
        </w:rPr>
      </w:pPr>
    </w:p>
    <w:p w:rsidR="00ED692A" w:rsidRDefault="00ED692A" w:rsidP="002B7F1B">
      <w:pPr>
        <w:rPr>
          <w:sz w:val="24"/>
          <w:szCs w:val="24"/>
          <w:lang w:val="en-US"/>
        </w:rPr>
      </w:pPr>
    </w:p>
    <w:p w:rsidR="00ED692A" w:rsidRDefault="00ED692A" w:rsidP="002B7F1B">
      <w:pPr>
        <w:rPr>
          <w:sz w:val="24"/>
          <w:szCs w:val="24"/>
          <w:lang w:val="en-US"/>
        </w:rPr>
      </w:pPr>
    </w:p>
    <w:p w:rsidR="00ED692A" w:rsidRDefault="00ED692A" w:rsidP="002B7F1B">
      <w:pPr>
        <w:rPr>
          <w:sz w:val="24"/>
          <w:szCs w:val="24"/>
          <w:lang w:val="en-US"/>
        </w:rPr>
      </w:pPr>
    </w:p>
    <w:p w:rsidR="00ED692A" w:rsidRDefault="00ED692A" w:rsidP="002B7F1B">
      <w:pPr>
        <w:rPr>
          <w:sz w:val="24"/>
          <w:szCs w:val="24"/>
          <w:lang w:val="en-US"/>
        </w:rPr>
      </w:pPr>
    </w:p>
    <w:p w:rsidR="00ED692A" w:rsidRDefault="00ED692A" w:rsidP="002B7F1B">
      <w:pPr>
        <w:rPr>
          <w:sz w:val="24"/>
          <w:szCs w:val="24"/>
          <w:lang w:val="en-US"/>
        </w:rPr>
      </w:pPr>
    </w:p>
    <w:p w:rsidR="00ED692A" w:rsidRDefault="00ED692A" w:rsidP="002B7F1B">
      <w:pPr>
        <w:rPr>
          <w:sz w:val="24"/>
          <w:szCs w:val="24"/>
          <w:lang w:val="en-US"/>
        </w:rPr>
      </w:pPr>
    </w:p>
    <w:p w:rsidR="00ED692A" w:rsidRDefault="00ED692A" w:rsidP="002B7F1B">
      <w:pPr>
        <w:rPr>
          <w:sz w:val="24"/>
          <w:szCs w:val="24"/>
          <w:lang w:val="en-US"/>
        </w:rPr>
      </w:pPr>
    </w:p>
    <w:p w:rsidR="00ED692A" w:rsidRDefault="00ED692A" w:rsidP="002B7F1B">
      <w:pPr>
        <w:rPr>
          <w:sz w:val="24"/>
          <w:szCs w:val="24"/>
          <w:lang w:val="en-US"/>
        </w:rPr>
      </w:pPr>
    </w:p>
    <w:p w:rsidR="00ED692A" w:rsidRDefault="00ED692A" w:rsidP="002B7F1B">
      <w:pPr>
        <w:rPr>
          <w:sz w:val="24"/>
          <w:szCs w:val="24"/>
          <w:lang w:val="en-US"/>
        </w:rPr>
      </w:pPr>
    </w:p>
    <w:p w:rsidR="00ED692A" w:rsidRDefault="00ED692A" w:rsidP="00ED692A">
      <w:pPr>
        <w:jc w:val="center"/>
        <w:rPr>
          <w:b/>
          <w:sz w:val="24"/>
          <w:szCs w:val="24"/>
        </w:rPr>
      </w:pPr>
      <w:r w:rsidRPr="00ED692A">
        <w:rPr>
          <w:b/>
          <w:sz w:val="24"/>
          <w:szCs w:val="24"/>
        </w:rPr>
        <w:lastRenderedPageBreak/>
        <w:t>Текст изложения</w:t>
      </w:r>
    </w:p>
    <w:p w:rsidR="00ED692A" w:rsidRDefault="00ED692A" w:rsidP="00ED692A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СОСЕДИ.</w:t>
      </w:r>
    </w:p>
    <w:p w:rsidR="00ED692A" w:rsidRDefault="00ED692A" w:rsidP="00ED692A">
      <w:pPr>
        <w:rPr>
          <w:sz w:val="24"/>
          <w:szCs w:val="24"/>
        </w:rPr>
      </w:pPr>
      <w:r>
        <w:rPr>
          <w:sz w:val="24"/>
          <w:szCs w:val="24"/>
        </w:rPr>
        <w:t>У корня лозы виноградной кто-то обронил семя, и выросло деревце. Пока оно росло и нуждалось в помощи, великодушная лоза не обижала его, делилась с ним пищей и водой.</w:t>
      </w:r>
    </w:p>
    <w:p w:rsidR="00ED692A" w:rsidRDefault="00ED692A" w:rsidP="00ED692A">
      <w:pPr>
        <w:rPr>
          <w:sz w:val="24"/>
          <w:szCs w:val="24"/>
        </w:rPr>
      </w:pPr>
      <w:r>
        <w:rPr>
          <w:sz w:val="24"/>
          <w:szCs w:val="24"/>
        </w:rPr>
        <w:t xml:space="preserve">Но вот дерево стало большим. У него теперь такие корни, что оно уже не просит пищи, а </w:t>
      </w:r>
      <w:proofErr w:type="gramStart"/>
      <w:r>
        <w:rPr>
          <w:sz w:val="24"/>
          <w:szCs w:val="24"/>
        </w:rPr>
        <w:t>берет</w:t>
      </w:r>
      <w:proofErr w:type="gramEnd"/>
      <w:r>
        <w:rPr>
          <w:sz w:val="24"/>
          <w:szCs w:val="24"/>
        </w:rPr>
        <w:t xml:space="preserve"> сколько ему нужно.</w:t>
      </w:r>
    </w:p>
    <w:p w:rsidR="00ED692A" w:rsidRDefault="00ED692A" w:rsidP="00ED692A">
      <w:pPr>
        <w:rPr>
          <w:sz w:val="24"/>
          <w:szCs w:val="24"/>
        </w:rPr>
      </w:pPr>
      <w:r>
        <w:rPr>
          <w:sz w:val="24"/>
          <w:szCs w:val="24"/>
        </w:rPr>
        <w:t>Виноградная лоза потеснилась. Она привыкла обходиться малым, и того, что осталось от соседа, вполне хватало ей, чтобы в свой срок налить грузные кисти винограда сладчайшим соком.</w:t>
      </w:r>
    </w:p>
    <w:p w:rsidR="00ED692A" w:rsidRDefault="00ED692A" w:rsidP="00ED692A">
      <w:pPr>
        <w:rPr>
          <w:sz w:val="24"/>
          <w:szCs w:val="24"/>
        </w:rPr>
      </w:pPr>
      <w:r>
        <w:rPr>
          <w:sz w:val="24"/>
          <w:szCs w:val="24"/>
        </w:rPr>
        <w:t xml:space="preserve">Всё бы хорошо, если бы дерево не отняло солнца у виноградного куста. Оно раскинуло над ним свои ветви, </w:t>
      </w:r>
      <w:proofErr w:type="spellStart"/>
      <w:r>
        <w:rPr>
          <w:sz w:val="24"/>
          <w:szCs w:val="24"/>
        </w:rPr>
        <w:t>раскудрявило</w:t>
      </w:r>
      <w:proofErr w:type="spellEnd"/>
      <w:r>
        <w:rPr>
          <w:sz w:val="24"/>
          <w:szCs w:val="24"/>
        </w:rPr>
        <w:t xml:space="preserve"> крону. Тут уж лоза не выдержала, попросила соседа не заслонять солнце. А дерево лишь плотнее сомкнуло над ней ветви.</w:t>
      </w:r>
    </w:p>
    <w:p w:rsidR="00ED692A" w:rsidRDefault="00ED692A" w:rsidP="00ED692A">
      <w:pPr>
        <w:rPr>
          <w:sz w:val="24"/>
          <w:szCs w:val="24"/>
        </w:rPr>
      </w:pPr>
      <w:r>
        <w:rPr>
          <w:sz w:val="24"/>
          <w:szCs w:val="24"/>
        </w:rPr>
        <w:t>Но приходил срок, и лоза снова радовала глаз новыми гроздьями - ведь она привыкла обходиться малым. А дерево и сейчас растет без помех, безраздельно захватив солнце, но что-то никто не помнит, чтобы оно завязало на своих ветвях хоть один плод.</w:t>
      </w:r>
    </w:p>
    <w:p w:rsidR="00ED692A" w:rsidRDefault="00ED692A" w:rsidP="00ED692A">
      <w:pPr>
        <w:jc w:val="right"/>
        <w:rPr>
          <w:sz w:val="24"/>
          <w:szCs w:val="24"/>
        </w:rPr>
      </w:pPr>
    </w:p>
    <w:p w:rsidR="00ED692A" w:rsidRPr="00ED692A" w:rsidRDefault="00ED692A" w:rsidP="00ED692A">
      <w:pPr>
        <w:jc w:val="right"/>
        <w:rPr>
          <w:sz w:val="24"/>
          <w:szCs w:val="24"/>
        </w:rPr>
      </w:pPr>
      <w:r>
        <w:rPr>
          <w:sz w:val="24"/>
          <w:szCs w:val="24"/>
        </w:rPr>
        <w:t>А.Гурунц</w:t>
      </w:r>
    </w:p>
    <w:sectPr w:rsidR="00ED692A" w:rsidRPr="00ED692A" w:rsidSect="00D0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622A8"/>
    <w:multiLevelType w:val="hybridMultilevel"/>
    <w:tmpl w:val="0436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F1B"/>
    <w:rsid w:val="00016ADE"/>
    <w:rsid w:val="002561A8"/>
    <w:rsid w:val="002B7F1B"/>
    <w:rsid w:val="00B76174"/>
    <w:rsid w:val="00D025C0"/>
    <w:rsid w:val="00E91D84"/>
    <w:rsid w:val="00ED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E1F5-61B2-4A6E-A29E-82062C1F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2013-01-20T08:52:00Z</dcterms:created>
  <dcterms:modified xsi:type="dcterms:W3CDTF">2013-01-20T09:40:00Z</dcterms:modified>
</cp:coreProperties>
</file>