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A2" w:rsidRPr="00A81BA2" w:rsidRDefault="00A81BA2" w:rsidP="00A81BA2">
      <w:pPr>
        <w:shd w:val="clear" w:color="auto" w:fill="0D4D73"/>
        <w:spacing w:after="0" w:line="240" w:lineRule="auto"/>
        <w:outlineLvl w:val="1"/>
        <w:rPr>
          <w:rFonts w:ascii="Arial" w:eastAsia="Times New Roman" w:hAnsi="Arial" w:cs="Arial"/>
          <w:color w:val="681867"/>
          <w:spacing w:val="-15"/>
          <w:sz w:val="39"/>
          <w:szCs w:val="39"/>
          <w:lang w:eastAsia="ru-RU"/>
        </w:rPr>
      </w:pPr>
      <w:hyperlink r:id="rId4" w:tooltip="Постоянная ссылка на Как научить ребенка слушаться." w:history="1">
        <w:r w:rsidRPr="00A81BA2">
          <w:rPr>
            <w:rFonts w:ascii="Arial" w:eastAsia="Times New Roman" w:hAnsi="Arial" w:cs="Arial"/>
            <w:color w:val="681867"/>
            <w:spacing w:val="-15"/>
            <w:sz w:val="39"/>
            <w:lang w:eastAsia="ru-RU"/>
          </w:rPr>
          <w:t>Как научить ребенка слушаться.</w:t>
        </w:r>
      </w:hyperlink>
    </w:p>
    <w:p w:rsidR="00A81BA2" w:rsidRPr="00A81BA2" w:rsidRDefault="00A81BA2" w:rsidP="00A81BA2">
      <w:pPr>
        <w:shd w:val="clear" w:color="auto" w:fill="0D4D73"/>
        <w:spacing w:after="0" w:line="240" w:lineRule="auto"/>
        <w:jc w:val="right"/>
        <w:rPr>
          <w:rFonts w:ascii="Arial" w:eastAsia="Times New Roman" w:hAnsi="Arial" w:cs="Arial"/>
          <w:color w:val="760A0F"/>
          <w:sz w:val="17"/>
          <w:szCs w:val="17"/>
          <w:lang w:eastAsia="ru-RU"/>
        </w:rPr>
      </w:pPr>
      <w:r w:rsidRPr="00A81BA2">
        <w:rPr>
          <w:rFonts w:ascii="Arial" w:eastAsia="Times New Roman" w:hAnsi="Arial" w:cs="Arial"/>
          <w:color w:val="760A0F"/>
          <w:sz w:val="17"/>
          <w:szCs w:val="17"/>
          <w:lang w:eastAsia="ru-RU"/>
        </w:rPr>
        <w:t>12.08.2012 | Автор:</w:t>
      </w:r>
      <w:r w:rsidRPr="00A81BA2">
        <w:rPr>
          <w:rFonts w:ascii="Arial" w:eastAsia="Times New Roman" w:hAnsi="Arial" w:cs="Arial"/>
          <w:color w:val="760A0F"/>
          <w:sz w:val="17"/>
          <w:lang w:eastAsia="ru-RU"/>
        </w:rPr>
        <w:t> </w:t>
      </w:r>
      <w:hyperlink r:id="rId5" w:tooltip="Записи Администратор" w:history="1">
        <w:r w:rsidRPr="00A81BA2">
          <w:rPr>
            <w:rFonts w:ascii="Arial" w:eastAsia="Times New Roman" w:hAnsi="Arial" w:cs="Arial"/>
            <w:color w:val="A50D15"/>
            <w:sz w:val="17"/>
            <w:lang w:eastAsia="ru-RU"/>
          </w:rPr>
          <w:t>Администратор</w:t>
        </w:r>
      </w:hyperlink>
    </w:p>
    <w:p w:rsidR="00A81BA2" w:rsidRPr="00A81BA2" w:rsidRDefault="00A81BA2" w:rsidP="00A81BA2">
      <w:pPr>
        <w:shd w:val="clear" w:color="auto" w:fill="0D4D73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760A0F"/>
          <w:sz w:val="17"/>
          <w:szCs w:val="17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867025"/>
            <wp:effectExtent l="19050" t="0" r="0" b="0"/>
            <wp:wrapSquare wrapText="bothSides"/>
            <wp:docPr id="2" name="Рисунок 2" descr="Слушай старши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лушай старших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1BA2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Психика ребёнка это чистый лист, на который родители могут " записать ” основные правила поведения при правильном подходе с точки зрения психологии. От того, какие правила и требования вы установите, зависит ваше и вашего чада спокойствие. Вот простейшие подходы к воспитанию послушания у детей.</w:t>
      </w:r>
    </w:p>
    <w:p w:rsidR="00A81BA2" w:rsidRPr="00A81BA2" w:rsidRDefault="00A81BA2" w:rsidP="00A81BA2">
      <w:pPr>
        <w:shd w:val="clear" w:color="auto" w:fill="0D4D73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81BA2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1. Не отменяйте установленные требования и распоряжения без крайней на то необходимости. Ребёнок должен знать, что не подлежит обсуждению – отправляться в положенное время вечером в постель или нет.</w:t>
      </w:r>
    </w:p>
    <w:p w:rsidR="00A81BA2" w:rsidRPr="00A81BA2" w:rsidRDefault="00A81BA2" w:rsidP="00A81BA2">
      <w:pPr>
        <w:shd w:val="clear" w:color="auto" w:fill="0D4D73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81BA2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2. Просьбу или распоряжение следует формулировать четко и ясно для ребёнка. Например, не " Я не понимаю, почему так шумно?!”, а " Я занята важным делом, поэтому прошу не шуметь пока. Можешь порисовать в своей комнате”.</w:t>
      </w:r>
    </w:p>
    <w:p w:rsidR="00A81BA2" w:rsidRPr="00A81BA2" w:rsidRDefault="00A81BA2" w:rsidP="00A81BA2">
      <w:pPr>
        <w:shd w:val="clear" w:color="auto" w:fill="0D4D73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81BA2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Не стоит задавать риторические вопросы типа "Почему твоя одежда такая грязная?" или "Почему обувь разбросана?" Лучше сказать: "Сними грязную футболку и надень чистую", "убери обувь на место".</w:t>
      </w:r>
    </w:p>
    <w:p w:rsidR="00A81BA2" w:rsidRPr="00A81BA2" w:rsidRDefault="00A81BA2" w:rsidP="00A81BA2">
      <w:pPr>
        <w:shd w:val="clear" w:color="auto" w:fill="0D4D73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81BA2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3. Приучите ребёнка слушаться с первого слова и сразу же выполнять поручение. Если вы пять раз повторите, например, " Выключи телевизор!” или "Не ходи в грязной обуви по дому, обуй тапки" и не предпримите последующих действий, чтобы это было сделано, малыш будет считать все ваши слова пустым звуком.</w:t>
      </w:r>
    </w:p>
    <w:p w:rsidR="00A81BA2" w:rsidRPr="00A81BA2" w:rsidRDefault="00A81BA2" w:rsidP="00A81BA2">
      <w:pPr>
        <w:shd w:val="clear" w:color="auto" w:fill="0D4D73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81BA2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4. Между родителями не должно быть разногласий в отношении какого-либо правила, касающегося поведения ребёнка, и особенно в присутствии малыша. Если всё же это произошло, то следует придти к общему согласию в присутствии ребёнка. Он будет знать, что, если провинился перед мамой, папа также осудит такое поведение.</w:t>
      </w:r>
    </w:p>
    <w:p w:rsidR="00A81BA2" w:rsidRPr="00A81BA2" w:rsidRDefault="00A81BA2" w:rsidP="00A81BA2">
      <w:pPr>
        <w:shd w:val="clear" w:color="auto" w:fill="0D4D73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81BA2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5. Непослушание не должно оставаться безнаказанным, а при повторном нарушении правил следует усилить меру наказания.</w:t>
      </w:r>
    </w:p>
    <w:p w:rsidR="00A81BA2" w:rsidRPr="00A81BA2" w:rsidRDefault="00A81BA2" w:rsidP="00A81BA2">
      <w:pPr>
        <w:shd w:val="clear" w:color="auto" w:fill="0D4D73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81BA2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6. Нельзя разрешать сегодня то, что было запрещено вчера.</w:t>
      </w:r>
    </w:p>
    <w:p w:rsidR="00A81BA2" w:rsidRPr="00A81BA2" w:rsidRDefault="00A81BA2" w:rsidP="00A81BA2">
      <w:pPr>
        <w:shd w:val="clear" w:color="auto" w:fill="0D4D73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81BA2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7. И напротив, не нужно постоянно командовать детьми и слишком часто давать поручения. На то он и ребёнок, чтобы иногда пошалить и наслаждаться прекрасной порой – детством.</w:t>
      </w:r>
    </w:p>
    <w:p w:rsidR="00A81BA2" w:rsidRPr="00A81BA2" w:rsidRDefault="00A81BA2" w:rsidP="00A81BA2">
      <w:pPr>
        <w:shd w:val="clear" w:color="auto" w:fill="0D4D73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81BA2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8. Ребёнок должен получать посильные задания, соответствующие его пониманию и умению. Слишком простые не лучше чересчур сложных.</w:t>
      </w:r>
    </w:p>
    <w:p w:rsidR="00A81BA2" w:rsidRPr="00A81BA2" w:rsidRDefault="00A81BA2" w:rsidP="00A81BA2">
      <w:pPr>
        <w:shd w:val="clear" w:color="auto" w:fill="0D4D73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81BA2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lastRenderedPageBreak/>
        <w:t>9. Не принесёт ничего хорошего фамильярное отношение сына или дочери к вам. Также дети не должны видеть этого и со стороны других членов семьи. Если отец неуважительно отзовётся о маме, рано или поздно ребёнок повторит это.</w:t>
      </w:r>
    </w:p>
    <w:p w:rsidR="00A81BA2" w:rsidRPr="00A81BA2" w:rsidRDefault="00A81BA2" w:rsidP="00A81BA2">
      <w:pPr>
        <w:shd w:val="clear" w:color="auto" w:fill="0D4D73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81BA2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10. Золотое правило: во всём дети видят ваш пример. Не позволяйте себе то, что запрещено делать ребёнку.</w:t>
      </w:r>
    </w:p>
    <w:p w:rsidR="00A81BA2" w:rsidRPr="00A81BA2" w:rsidRDefault="00A81BA2" w:rsidP="00A81BA2">
      <w:pPr>
        <w:shd w:val="clear" w:color="auto" w:fill="0D4D73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81BA2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Естественно, родители – не бездушные роботы по дрессировке детей, во всём нужно найти причину неудовлетворительного поведения и с пониманием и любовью спокойно научить ребёнка послушанию. Всё в ваших руках!</w:t>
      </w:r>
    </w:p>
    <w:p w:rsidR="00DD441A" w:rsidRDefault="00DD441A"/>
    <w:sectPr w:rsidR="00DD441A" w:rsidSect="00DD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1BA2"/>
    <w:rsid w:val="00A81BA2"/>
    <w:rsid w:val="00DD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1A"/>
  </w:style>
  <w:style w:type="paragraph" w:styleId="2">
    <w:name w:val="heading 2"/>
    <w:basedOn w:val="a"/>
    <w:link w:val="20"/>
    <w:uiPriority w:val="9"/>
    <w:qFormat/>
    <w:rsid w:val="00A81B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1B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81BA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1BA2"/>
  </w:style>
  <w:style w:type="paragraph" w:styleId="a4">
    <w:name w:val="Normal (Web)"/>
    <w:basedOn w:val="a"/>
    <w:uiPriority w:val="99"/>
    <w:semiHidden/>
    <w:unhideWhenUsed/>
    <w:rsid w:val="00A8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zna1-ka.ru/author/ignat/" TargetMode="External"/><Relationship Id="rId4" Type="http://schemas.openxmlformats.org/officeDocument/2006/relationships/hyperlink" Target="http://zna1-ka.ru/%d1%81%d0%be%d0%b2%d0%b5%d1%82%d1%8b-%d0%bf%d1%81%d0%b8%d1%85%d0%be%d0%bb%d0%be%d0%b3%d0%b0/kak-nauchit-rebenka-slushats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2460</Characters>
  <Application>Microsoft Office Word</Application>
  <DocSecurity>0</DocSecurity>
  <Lines>20</Lines>
  <Paragraphs>5</Paragraphs>
  <ScaleCrop>false</ScaleCrop>
  <Company>Microsoft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kuterin</dc:creator>
  <cp:lastModifiedBy>kuterin</cp:lastModifiedBy>
  <cp:revision>2</cp:revision>
  <dcterms:created xsi:type="dcterms:W3CDTF">2013-10-06T05:00:00Z</dcterms:created>
  <dcterms:modified xsi:type="dcterms:W3CDTF">2013-10-06T05:01:00Z</dcterms:modified>
</cp:coreProperties>
</file>