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B75FF2" w:rsidRPr="00083160" w:rsidRDefault="009368F2" w:rsidP="00024216">
      <w:pPr>
        <w:jc w:val="center"/>
        <w:rPr>
          <w:rFonts w:ascii="Calibri" w:eastAsia="Gungsuh" w:hAnsi="Calibri"/>
          <w:color w:val="833C0B" w:themeColor="accent2" w:themeShade="80"/>
          <w:sz w:val="44"/>
          <w:szCs w:val="44"/>
        </w:rPr>
      </w:pPr>
      <w:r w:rsidRPr="00083160">
        <w:rPr>
          <w:rFonts w:ascii="Calibri" w:eastAsia="Gungsuh" w:hAnsi="Calibri"/>
          <w:color w:val="833C0B" w:themeColor="accent2" w:themeShade="80"/>
          <w:sz w:val="44"/>
          <w:szCs w:val="44"/>
        </w:rPr>
        <w:t>Консультация для родителей</w:t>
      </w:r>
    </w:p>
    <w:p w:rsidR="009368F2" w:rsidRPr="00083160" w:rsidRDefault="00083160" w:rsidP="00083160">
      <w:pPr>
        <w:jc w:val="center"/>
        <w:rPr>
          <w:b/>
          <w:color w:val="C45911" w:themeColor="accent2" w:themeShade="BF"/>
          <w:sz w:val="48"/>
          <w:szCs w:val="48"/>
        </w:rPr>
      </w:pPr>
      <w:r w:rsidRPr="00083160">
        <w:rPr>
          <w:b/>
          <w:color w:val="C45911" w:themeColor="accent2" w:themeShade="BF"/>
          <w:sz w:val="48"/>
          <w:szCs w:val="48"/>
        </w:rPr>
        <w:t>Влияние</w:t>
      </w:r>
      <w:r w:rsidR="00CC5C9F" w:rsidRPr="00083160">
        <w:rPr>
          <w:b/>
          <w:color w:val="C45911" w:themeColor="accent2" w:themeShade="BF"/>
          <w:sz w:val="48"/>
          <w:szCs w:val="48"/>
        </w:rPr>
        <w:t xml:space="preserve"> развития мелкой моторики </w:t>
      </w:r>
      <w:r w:rsidRPr="00083160">
        <w:rPr>
          <w:b/>
          <w:color w:val="C45911" w:themeColor="accent2" w:themeShade="BF"/>
          <w:sz w:val="48"/>
          <w:szCs w:val="48"/>
        </w:rPr>
        <w:t>на развитие речи детей</w:t>
      </w:r>
    </w:p>
    <w:p w:rsidR="009368F2" w:rsidRPr="008157F8" w:rsidRDefault="009368F2" w:rsidP="00024216">
      <w:pPr>
        <w:spacing w:line="360" w:lineRule="auto"/>
        <w:jc w:val="center"/>
        <w:rPr>
          <w:sz w:val="36"/>
          <w:szCs w:val="36"/>
        </w:rPr>
      </w:pPr>
      <w:r w:rsidRPr="008157F8">
        <w:rPr>
          <w:sz w:val="36"/>
          <w:szCs w:val="36"/>
        </w:rPr>
        <w:t>Уважаемые родители!</w:t>
      </w:r>
    </w:p>
    <w:p w:rsidR="009368F2" w:rsidRPr="00024216" w:rsidRDefault="009368F2" w:rsidP="00024216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024216">
        <w:rPr>
          <w:sz w:val="28"/>
          <w:szCs w:val="28"/>
        </w:rPr>
        <w:t>Движения пальцев и кистей рук ребенка имеют особое развивающее воздействие.</w:t>
      </w:r>
    </w:p>
    <w:p w:rsidR="009368F2" w:rsidRPr="00024216" w:rsidRDefault="009368F2" w:rsidP="00024216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024216">
        <w:rPr>
          <w:sz w:val="28"/>
          <w:szCs w:val="28"/>
        </w:rPr>
        <w:t>Влияние мануальных (</w:t>
      </w:r>
      <w:r w:rsidR="00BC398A" w:rsidRPr="00024216">
        <w:rPr>
          <w:sz w:val="28"/>
          <w:szCs w:val="28"/>
        </w:rPr>
        <w:t>ручных)</w:t>
      </w:r>
      <w:r w:rsidRPr="00024216">
        <w:rPr>
          <w:sz w:val="28"/>
          <w:szCs w:val="28"/>
        </w:rPr>
        <w:t xml:space="preserve"> действий на развитие мозга человека было известно еще во </w:t>
      </w:r>
      <w:r w:rsidRPr="00024216">
        <w:rPr>
          <w:sz w:val="28"/>
          <w:szCs w:val="28"/>
          <w:lang w:val="en-US"/>
        </w:rPr>
        <w:t>II</w:t>
      </w:r>
      <w:r w:rsidRPr="00024216">
        <w:rPr>
          <w:sz w:val="28"/>
          <w:szCs w:val="28"/>
        </w:rPr>
        <w:t xml:space="preserve"> веке до нашей эры в Китае. Специалисты утверждали, что игры с участием рук и пальцев (типа нашей «Сороки-белобоки» и других) приводят в гармоничные отношения тело и разум, поддерживают мозговые </w:t>
      </w:r>
      <w:r w:rsidR="00BC398A" w:rsidRPr="00024216">
        <w:rPr>
          <w:sz w:val="28"/>
          <w:szCs w:val="28"/>
        </w:rPr>
        <w:t>системы в</w:t>
      </w:r>
      <w:r w:rsidRPr="00024216">
        <w:rPr>
          <w:sz w:val="28"/>
          <w:szCs w:val="28"/>
        </w:rPr>
        <w:t xml:space="preserve"> превосходном состоянии.</w:t>
      </w:r>
    </w:p>
    <w:p w:rsidR="009368F2" w:rsidRPr="00024216" w:rsidRDefault="009368F2" w:rsidP="00024216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024216">
        <w:rPr>
          <w:sz w:val="28"/>
          <w:szCs w:val="28"/>
        </w:rPr>
        <w:t>Японский врач Намикоси Токудзиро создал оздоравливающую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</w:t>
      </w:r>
      <w:r w:rsidR="00FA3F49" w:rsidRPr="00024216">
        <w:rPr>
          <w:sz w:val="28"/>
          <w:szCs w:val="28"/>
        </w:rPr>
        <w:t>. На кистях рук расположено много акупунктурных точек, массируя которые можно воздействовать на внутренние органы, рефлекторно с ними связанные.</w:t>
      </w:r>
    </w:p>
    <w:p w:rsidR="00FA3F49" w:rsidRPr="00024216" w:rsidRDefault="00FA3F49" w:rsidP="00024216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024216">
        <w:rPr>
          <w:sz w:val="28"/>
          <w:szCs w:val="28"/>
        </w:rPr>
        <w:t xml:space="preserve">В Японии широко используются упражнения для ладоней и пальцев с грецкими орехами. Прекрасное оздоравливающее и </w:t>
      </w:r>
      <w:r w:rsidR="00BC398A" w:rsidRPr="00024216">
        <w:rPr>
          <w:sz w:val="28"/>
          <w:szCs w:val="28"/>
        </w:rPr>
        <w:t>тонизирующее</w:t>
      </w:r>
      <w:r w:rsidRPr="00024216">
        <w:rPr>
          <w:sz w:val="28"/>
          <w:szCs w:val="28"/>
        </w:rPr>
        <w:t xml:space="preserve"> воздействие оказывает перекатывание между ладонями шестигранного карандаша.</w:t>
      </w:r>
    </w:p>
    <w:p w:rsidR="00FA3F49" w:rsidRPr="00024216" w:rsidRDefault="00FA3F49" w:rsidP="00024216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024216">
        <w:rPr>
          <w:sz w:val="28"/>
          <w:szCs w:val="28"/>
        </w:rPr>
        <w:t xml:space="preserve">Исследования отечественных ученых Института физиологии детей и подростков подтверждают связь развития рук с развитием мозга, связь речевой и мелкой моторики. Работы В.М.Бехтерева доказали влияние манипуляции рук на функции высшей нервной деятельности, развитие речи. Простые движения рук помогают убрать напряжение не только с самих рук, но </w:t>
      </w:r>
      <w:r w:rsidRPr="00024216">
        <w:rPr>
          <w:sz w:val="28"/>
          <w:szCs w:val="28"/>
        </w:rPr>
        <w:lastRenderedPageBreak/>
        <w:t xml:space="preserve">и </w:t>
      </w:r>
      <w:r w:rsidR="00BC398A" w:rsidRPr="00024216">
        <w:rPr>
          <w:sz w:val="28"/>
          <w:szCs w:val="28"/>
        </w:rPr>
        <w:t>с губ</w:t>
      </w:r>
      <w:r w:rsidRPr="00024216">
        <w:rPr>
          <w:sz w:val="28"/>
          <w:szCs w:val="28"/>
        </w:rPr>
        <w:t>, снимают умственное утомление.</w:t>
      </w:r>
      <w:r w:rsidR="00827343" w:rsidRPr="00024216">
        <w:rPr>
          <w:sz w:val="28"/>
          <w:szCs w:val="28"/>
        </w:rPr>
        <w:t xml:space="preserve"> Исследования М.М.Кольцовой доказали, что каждый палец руки имеет довольно обширное представительство в коре больших полушарий мозга. Развитие тонких движений пальцев рук предшествуют появлению артикуляции слогов. Речевые реакции находятся в прямой зависимости от тренированности пальцев.</w:t>
      </w:r>
      <w:r w:rsidR="00757909" w:rsidRPr="00024216">
        <w:rPr>
          <w:sz w:val="28"/>
          <w:szCs w:val="28"/>
        </w:rPr>
        <w:t xml:space="preserve"> Развитие мелкой моторики является важным фактором в формировании правильного произношения.</w:t>
      </w:r>
    </w:p>
    <w:p w:rsidR="00827343" w:rsidRPr="00024216" w:rsidRDefault="00827343" w:rsidP="00024216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024216">
        <w:rPr>
          <w:sz w:val="28"/>
          <w:szCs w:val="28"/>
        </w:rPr>
        <w:t>Развитие пальцевой моторики как бы подготавливает почву для последующего формирования речи. Так как существует тесная взаимосвязь между речевой и моторной деятельностью, то при нарушении речи отмечается нарушение моторики.</w:t>
      </w:r>
    </w:p>
    <w:p w:rsidR="00827343" w:rsidRPr="00024216" w:rsidRDefault="00827343" w:rsidP="00024216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024216">
        <w:rPr>
          <w:sz w:val="28"/>
          <w:szCs w:val="28"/>
        </w:rPr>
        <w:t>Специальные исследования показывают, что у детей дошкольного и младшего школьного возраста с нарушениями речи недостаточный уровень сформированности тонких движений кистей и пальцев рук.</w:t>
      </w:r>
    </w:p>
    <w:p w:rsidR="00827343" w:rsidRPr="00024216" w:rsidRDefault="00827343" w:rsidP="00024216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024216">
        <w:rPr>
          <w:sz w:val="28"/>
          <w:szCs w:val="28"/>
        </w:rPr>
        <w:t xml:space="preserve">Отставание в </w:t>
      </w:r>
      <w:r w:rsidR="00757909" w:rsidRPr="00024216">
        <w:rPr>
          <w:sz w:val="28"/>
          <w:szCs w:val="28"/>
        </w:rPr>
        <w:t>развитии</w:t>
      </w:r>
      <w:r w:rsidRPr="00024216">
        <w:rPr>
          <w:sz w:val="28"/>
          <w:szCs w:val="28"/>
        </w:rPr>
        <w:t xml:space="preserve"> тонкой моторики рук у дошкольников</w:t>
      </w:r>
      <w:r w:rsidR="00757909" w:rsidRPr="00024216">
        <w:rPr>
          <w:sz w:val="28"/>
          <w:szCs w:val="28"/>
        </w:rPr>
        <w:t xml:space="preserve"> препятствует овладению ими навыками самообслуживания, затрудняет манипуляции различными мелкими предметами, движения рук неловки, темп деятельности замедлен.</w:t>
      </w:r>
    </w:p>
    <w:p w:rsidR="00757909" w:rsidRPr="00024216" w:rsidRDefault="00757909" w:rsidP="00024216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024216">
        <w:rPr>
          <w:sz w:val="28"/>
          <w:szCs w:val="28"/>
        </w:rPr>
        <w:t>Начинать работу по развитию мелкой моторики нужно с самого раннего детства. Уже в младенческом возрасте можно выполнять массаж пальчиков, воздействуя тем самым на активные точки, связанные с корой головного мозга.</w:t>
      </w:r>
    </w:p>
    <w:p w:rsidR="00757909" w:rsidRPr="00024216" w:rsidRDefault="00757909" w:rsidP="00024216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024216">
        <w:rPr>
          <w:sz w:val="28"/>
          <w:szCs w:val="28"/>
        </w:rPr>
        <w:t>В раннем и младшем дошкольном возрасте нужно выполнять простые стихотворные упражнения, например, «Сорока-белобока кашку варила</w:t>
      </w:r>
      <w:r w:rsidR="00E822A8" w:rsidRPr="00024216">
        <w:rPr>
          <w:sz w:val="28"/>
          <w:szCs w:val="28"/>
        </w:rPr>
        <w:t>…», не забывать о развитии элементарных навыков самообслуживания: застегивания и расстегивания пуговиц, молний, завязывание шнурков и т.д. И, конечно же, в старшем дошкольном возрасте формирование ручной умелости, координации движений руки – важная часть подготовки к школе.</w:t>
      </w:r>
    </w:p>
    <w:p w:rsidR="00E822A8" w:rsidRPr="00024216" w:rsidRDefault="00E822A8" w:rsidP="00024216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024216">
        <w:rPr>
          <w:sz w:val="28"/>
          <w:szCs w:val="28"/>
        </w:rPr>
        <w:lastRenderedPageBreak/>
        <w:t>Родители, которые уделяют должное внимание играм, упражнениям, различным заданиям на развитие мелкой моторики и координации руки, решают две задачи: во-первых, косвенным образом влияют на общее интеллектуальное развитие ребенка, во-вторых готовят к овладению навыкам письма, что в будущем поможет избежать мно</w:t>
      </w:r>
      <w:r w:rsidR="00BC398A" w:rsidRPr="00024216">
        <w:rPr>
          <w:sz w:val="28"/>
          <w:szCs w:val="28"/>
        </w:rPr>
        <w:t xml:space="preserve">гих проблем школьного обучения. Развитие мелкой моторики </w:t>
      </w:r>
      <w:r w:rsidRPr="00024216">
        <w:rPr>
          <w:sz w:val="28"/>
          <w:szCs w:val="28"/>
        </w:rPr>
        <w:t>ускоряет созревание речевых областей головного мозга</w:t>
      </w:r>
      <w:r w:rsidR="00BC398A" w:rsidRPr="00024216">
        <w:rPr>
          <w:sz w:val="28"/>
          <w:szCs w:val="28"/>
        </w:rPr>
        <w:t xml:space="preserve"> и стимулирует развитие речи ребенка, что позволяет при наличии дефектов звукопроизношения успешнее их исправить.</w:t>
      </w:r>
    </w:p>
    <w:p w:rsidR="00BC398A" w:rsidRPr="00083160" w:rsidRDefault="00BC398A" w:rsidP="001D40A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3160">
        <w:rPr>
          <w:b/>
          <w:sz w:val="28"/>
          <w:szCs w:val="28"/>
        </w:rPr>
        <w:t>Какие же игры, упражнения</w:t>
      </w:r>
      <w:r w:rsidR="00B4649F" w:rsidRPr="00083160">
        <w:rPr>
          <w:b/>
          <w:sz w:val="28"/>
          <w:szCs w:val="28"/>
        </w:rPr>
        <w:t>,</w:t>
      </w:r>
      <w:r w:rsidRPr="00083160">
        <w:rPr>
          <w:b/>
          <w:sz w:val="28"/>
          <w:szCs w:val="28"/>
        </w:rPr>
        <w:t xml:space="preserve"> задания помогают развить ручную умелость?</w:t>
      </w:r>
    </w:p>
    <w:p w:rsidR="00BC398A" w:rsidRPr="001D40A8" w:rsidRDefault="006A0538" w:rsidP="001D40A8">
      <w:pPr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>- разминать пальцами пластилин, глину;</w:t>
      </w:r>
    </w:p>
    <w:p w:rsidR="00254242" w:rsidRPr="001D40A8" w:rsidRDefault="00254242" w:rsidP="001D40A8">
      <w:pPr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>- рисовать, раскрашивать, штриховать;</w:t>
      </w:r>
    </w:p>
    <w:p w:rsidR="00254242" w:rsidRPr="001D40A8" w:rsidRDefault="00254242" w:rsidP="001D40A8">
      <w:pPr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>- рисовать ручкой, карандашами, мелом, восковыми мелками, акварелью, гуашью, углем и т.д.</w:t>
      </w:r>
    </w:p>
    <w:p w:rsidR="00254242" w:rsidRPr="001D40A8" w:rsidRDefault="00254242" w:rsidP="001D40A8">
      <w:pPr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>- резать ножницами;</w:t>
      </w:r>
    </w:p>
    <w:p w:rsidR="00254242" w:rsidRPr="001D40A8" w:rsidRDefault="00254242" w:rsidP="001D40A8">
      <w:pPr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>- игры с конструктором;</w:t>
      </w:r>
    </w:p>
    <w:p w:rsidR="00254242" w:rsidRPr="001D40A8" w:rsidRDefault="00254242" w:rsidP="001D40A8">
      <w:pPr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>- складывание матрешек;</w:t>
      </w:r>
    </w:p>
    <w:p w:rsidR="00254242" w:rsidRPr="001D40A8" w:rsidRDefault="00254242" w:rsidP="001D40A8">
      <w:pPr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>- рисование в воздухе;</w:t>
      </w:r>
    </w:p>
    <w:p w:rsidR="00254242" w:rsidRPr="001D40A8" w:rsidRDefault="00254242" w:rsidP="001D40A8">
      <w:pPr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>- игры с песком, водой;</w:t>
      </w:r>
    </w:p>
    <w:p w:rsidR="00254242" w:rsidRPr="001D40A8" w:rsidRDefault="00254242" w:rsidP="001D40A8">
      <w:pPr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>- мять руками поролоновые шарики, губку;</w:t>
      </w:r>
    </w:p>
    <w:p w:rsidR="006A0538" w:rsidRPr="001D40A8" w:rsidRDefault="006A0538" w:rsidP="001D40A8">
      <w:pPr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>- барабанить всеми пальцами обеих рук по столу;</w:t>
      </w:r>
    </w:p>
    <w:p w:rsidR="006A0538" w:rsidRPr="001D40A8" w:rsidRDefault="006A0538" w:rsidP="001D40A8">
      <w:pPr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>- двумя пальцами (указательным и средним) «ходить» по столу сначала медленно, как будто кто-то крадется, а потом быстро, как будто бежит. Упражнение проводить сначала правой, потом левой рукой;</w:t>
      </w:r>
    </w:p>
    <w:p w:rsidR="006A0538" w:rsidRPr="001D40A8" w:rsidRDefault="005D0C6D" w:rsidP="001D40A8">
      <w:pPr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lastRenderedPageBreak/>
        <w:t>- показать отдельно только один палец – большой, потом указательный, далее средний, безымянный, мизинец.</w:t>
      </w:r>
    </w:p>
    <w:p w:rsidR="006A0538" w:rsidRPr="001D40A8" w:rsidRDefault="005D0C6D" w:rsidP="001D40A8">
      <w:pPr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>- махать в воздухе только пальцами;</w:t>
      </w:r>
    </w:p>
    <w:p w:rsidR="005D0C6D" w:rsidRPr="001D40A8" w:rsidRDefault="005D0C6D" w:rsidP="001D40A8">
      <w:pPr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>- собирать пальцы в щепотку</w:t>
      </w:r>
      <w:r w:rsidR="00254242" w:rsidRPr="001D40A8">
        <w:rPr>
          <w:sz w:val="28"/>
          <w:szCs w:val="28"/>
        </w:rPr>
        <w:t xml:space="preserve"> </w:t>
      </w:r>
      <w:r w:rsidRPr="001D40A8">
        <w:rPr>
          <w:sz w:val="28"/>
          <w:szCs w:val="28"/>
        </w:rPr>
        <w:t>(пальцы собрались вместе –разбежались)</w:t>
      </w:r>
    </w:p>
    <w:p w:rsidR="006A0538" w:rsidRPr="001D40A8" w:rsidRDefault="006A0538" w:rsidP="001D40A8">
      <w:pPr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>- хлопать в ладоши тихо, громко, в разном темпе;</w:t>
      </w:r>
    </w:p>
    <w:p w:rsidR="006A0538" w:rsidRPr="001D40A8" w:rsidRDefault="006A0538" w:rsidP="001D40A8">
      <w:pPr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>- запускать пальцами мелкие волчки;</w:t>
      </w:r>
    </w:p>
    <w:p w:rsidR="005D0C6D" w:rsidRPr="001D40A8" w:rsidRDefault="005D0C6D" w:rsidP="001D40A8">
      <w:pPr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>- нанизывать крупные пуговицы, шарики, бусинки на нитку;</w:t>
      </w:r>
    </w:p>
    <w:p w:rsidR="00254242" w:rsidRPr="001D40A8" w:rsidRDefault="005D0C6D" w:rsidP="001D40A8">
      <w:pPr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>- наматывать тонкую проволок</w:t>
      </w:r>
      <w:r w:rsidR="00254242" w:rsidRPr="001D40A8">
        <w:rPr>
          <w:sz w:val="28"/>
          <w:szCs w:val="28"/>
        </w:rPr>
        <w:t>у в цветной обмотке на катушку;</w:t>
      </w:r>
    </w:p>
    <w:p w:rsidR="005D0C6D" w:rsidRPr="001D40A8" w:rsidRDefault="005D0C6D" w:rsidP="001D40A8">
      <w:pPr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>- завязывать узлы на толстой веревке, на шнуре;</w:t>
      </w:r>
    </w:p>
    <w:p w:rsidR="00BC398A" w:rsidRPr="001D40A8" w:rsidRDefault="005D0C6D" w:rsidP="001D40A8">
      <w:pPr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>- застегивать пуговицы, крючки, молнии, замочки, крышки;</w:t>
      </w:r>
    </w:p>
    <w:p w:rsidR="005D0C6D" w:rsidRPr="001D40A8" w:rsidRDefault="005D0C6D" w:rsidP="001D40A8">
      <w:pPr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>- закручивать шурупы, гайки;</w:t>
      </w:r>
    </w:p>
    <w:p w:rsidR="00254242" w:rsidRPr="001D40A8" w:rsidRDefault="00254242" w:rsidP="001D40A8">
      <w:pPr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>- выполнять несложные геометрические узоры из мелких деталей спичек, палочек, мозаики;</w:t>
      </w:r>
    </w:p>
    <w:p w:rsidR="00254242" w:rsidRPr="001D40A8" w:rsidRDefault="00254242" w:rsidP="001D40A8">
      <w:pPr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>- отстреливать каждым пальцем поочередно пинг-понговый шарик;</w:t>
      </w:r>
    </w:p>
    <w:p w:rsidR="00B4649F" w:rsidRPr="001D40A8" w:rsidRDefault="00B4649F" w:rsidP="001D40A8">
      <w:pPr>
        <w:spacing w:line="360" w:lineRule="auto"/>
        <w:ind w:firstLine="709"/>
        <w:jc w:val="both"/>
        <w:rPr>
          <w:sz w:val="28"/>
          <w:szCs w:val="28"/>
        </w:rPr>
      </w:pPr>
    </w:p>
    <w:p w:rsidR="00083160" w:rsidRDefault="00083160" w:rsidP="001D40A8">
      <w:pPr>
        <w:spacing w:line="360" w:lineRule="auto"/>
        <w:ind w:firstLine="709"/>
        <w:jc w:val="center"/>
        <w:rPr>
          <w:b/>
          <w:color w:val="C45911" w:themeColor="accent2" w:themeShade="BF"/>
          <w:sz w:val="32"/>
          <w:szCs w:val="32"/>
        </w:rPr>
      </w:pPr>
    </w:p>
    <w:p w:rsidR="00B4649F" w:rsidRPr="00083160" w:rsidRDefault="00EE734E" w:rsidP="001D40A8">
      <w:pPr>
        <w:spacing w:line="360" w:lineRule="auto"/>
        <w:ind w:firstLine="709"/>
        <w:jc w:val="center"/>
        <w:rPr>
          <w:b/>
          <w:color w:val="C45911" w:themeColor="accent2" w:themeShade="BF"/>
          <w:sz w:val="32"/>
          <w:szCs w:val="32"/>
        </w:rPr>
      </w:pPr>
      <w:r w:rsidRPr="00083160">
        <w:rPr>
          <w:b/>
          <w:color w:val="C45911" w:themeColor="accent2" w:themeShade="BF"/>
          <w:sz w:val="32"/>
          <w:szCs w:val="32"/>
        </w:rPr>
        <w:t>У</w:t>
      </w:r>
      <w:r w:rsidR="00B4649F" w:rsidRPr="00083160">
        <w:rPr>
          <w:b/>
          <w:color w:val="C45911" w:themeColor="accent2" w:themeShade="BF"/>
          <w:sz w:val="32"/>
          <w:szCs w:val="32"/>
        </w:rPr>
        <w:t>пражнения с грецким орехом.</w:t>
      </w:r>
    </w:p>
    <w:p w:rsidR="00B4649F" w:rsidRPr="001D40A8" w:rsidRDefault="00B4649F" w:rsidP="001D40A8">
      <w:pPr>
        <w:spacing w:line="360" w:lineRule="auto"/>
        <w:ind w:firstLine="709"/>
        <w:jc w:val="center"/>
        <w:rPr>
          <w:i/>
        </w:rPr>
      </w:pPr>
      <w:r w:rsidRPr="001D40A8">
        <w:rPr>
          <w:i/>
        </w:rPr>
        <w:t>(Все упражнения выполняются 5-6 раз)</w:t>
      </w:r>
    </w:p>
    <w:p w:rsidR="00B4649F" w:rsidRPr="00083160" w:rsidRDefault="00B4649F" w:rsidP="001D40A8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083160">
        <w:rPr>
          <w:b/>
          <w:sz w:val="28"/>
          <w:szCs w:val="28"/>
        </w:rPr>
        <w:t>«Кулачки».</w:t>
      </w:r>
    </w:p>
    <w:p w:rsidR="00B4649F" w:rsidRDefault="00B4649F" w:rsidP="001D40A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>Предложить ребенку положить орех на ладонь и сжать его очень крепко. Затем нужно разжать кулачок, переложить орех на другую ладонь и опять сжать очень крепко. Разжать ладони, встряхнуть руками.</w:t>
      </w:r>
    </w:p>
    <w:p w:rsidR="00083160" w:rsidRPr="001D40A8" w:rsidRDefault="00083160" w:rsidP="001D40A8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8F5690" w:rsidRPr="00083160" w:rsidRDefault="00083160" w:rsidP="0008316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B4649F" w:rsidRPr="00083160">
        <w:rPr>
          <w:b/>
          <w:sz w:val="28"/>
          <w:szCs w:val="28"/>
        </w:rPr>
        <w:t xml:space="preserve">«Машина». </w:t>
      </w:r>
    </w:p>
    <w:p w:rsidR="00B4649F" w:rsidRPr="001D40A8" w:rsidRDefault="00B4649F" w:rsidP="001D40A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 xml:space="preserve">Предложить ребенку накрыть </w:t>
      </w:r>
      <w:r w:rsidR="008F5690" w:rsidRPr="001D40A8">
        <w:rPr>
          <w:sz w:val="28"/>
          <w:szCs w:val="28"/>
        </w:rPr>
        <w:t>орех плоской</w:t>
      </w:r>
      <w:r w:rsidRPr="001D40A8">
        <w:rPr>
          <w:sz w:val="28"/>
          <w:szCs w:val="28"/>
        </w:rPr>
        <w:t xml:space="preserve"> ладонью и катать его по столу сначала одной рукой, потом другой.</w:t>
      </w:r>
    </w:p>
    <w:p w:rsidR="008F5690" w:rsidRPr="001D40A8" w:rsidRDefault="008F5690" w:rsidP="001D40A8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8F5690" w:rsidRPr="00083160" w:rsidRDefault="008F5690" w:rsidP="001D40A8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083160">
        <w:rPr>
          <w:b/>
          <w:sz w:val="28"/>
          <w:szCs w:val="28"/>
        </w:rPr>
        <w:t>«Волчок».</w:t>
      </w:r>
    </w:p>
    <w:p w:rsidR="008F5690" w:rsidRPr="001D40A8" w:rsidRDefault="008F5690" w:rsidP="001D40A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D40A8">
        <w:rPr>
          <w:sz w:val="28"/>
          <w:szCs w:val="28"/>
        </w:rPr>
        <w:t>Кончиками пальцев одной руки «ввинчивать» орех в середину ладони другой, затем поменять позицию рук.</w:t>
      </w:r>
    </w:p>
    <w:p w:rsidR="008F5690" w:rsidRPr="001D40A8" w:rsidRDefault="008F5690" w:rsidP="001D40A8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1D40A8" w:rsidRPr="00083160" w:rsidRDefault="008F5690" w:rsidP="001D40A8">
      <w:pPr>
        <w:pStyle w:val="a3"/>
        <w:spacing w:line="360" w:lineRule="auto"/>
        <w:ind w:firstLine="709"/>
        <w:jc w:val="center"/>
        <w:rPr>
          <w:color w:val="C45911" w:themeColor="accent2" w:themeShade="BF"/>
          <w:sz w:val="28"/>
          <w:szCs w:val="28"/>
        </w:rPr>
      </w:pPr>
      <w:r w:rsidRPr="00083160">
        <w:rPr>
          <w:b/>
          <w:color w:val="C45911" w:themeColor="accent2" w:themeShade="BF"/>
          <w:sz w:val="28"/>
          <w:szCs w:val="28"/>
        </w:rPr>
        <w:t>Пальчиковые игры</w:t>
      </w:r>
    </w:p>
    <w:p w:rsidR="008F5690" w:rsidRDefault="008F5690" w:rsidP="001D40A8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1D40A8">
        <w:rPr>
          <w:sz w:val="28"/>
          <w:szCs w:val="28"/>
        </w:rPr>
        <w:t>– это инсценировка каких-либо рифмованных историй, сказок при помощи пальцев.</w:t>
      </w:r>
    </w:p>
    <w:p w:rsidR="001D40A8" w:rsidRPr="001D40A8" w:rsidRDefault="001D40A8" w:rsidP="001D40A8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083160">
        <w:rPr>
          <w:b/>
          <w:sz w:val="28"/>
          <w:szCs w:val="28"/>
        </w:rPr>
        <w:t>«Улиточка».</w:t>
      </w:r>
      <w:r w:rsidRPr="001D40A8">
        <w:rPr>
          <w:sz w:val="28"/>
          <w:szCs w:val="28"/>
        </w:rPr>
        <w:t xml:space="preserve"> Пальцы сжать в кулачок. Выпрямить указательный палец и мизинец. Продвигаясь медленно вперед, «улитка» шевелит «усиками» (шевелить указательным пальцем и мизинцем.)</w:t>
      </w:r>
    </w:p>
    <w:p w:rsidR="001D40A8" w:rsidRDefault="001D40A8" w:rsidP="001D40A8">
      <w:pPr>
        <w:pStyle w:val="a3"/>
        <w:spacing w:line="24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У улитки-крошки</w:t>
      </w:r>
    </w:p>
    <w:p w:rsidR="001D40A8" w:rsidRDefault="001D40A8" w:rsidP="001D40A8">
      <w:pPr>
        <w:pStyle w:val="a3"/>
        <w:spacing w:line="24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Подрастают рожки.</w:t>
      </w:r>
    </w:p>
    <w:p w:rsidR="001D40A8" w:rsidRDefault="001D40A8" w:rsidP="001D40A8">
      <w:pPr>
        <w:pStyle w:val="a3"/>
        <w:spacing w:line="24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Научу её ходить,</w:t>
      </w:r>
    </w:p>
    <w:p w:rsidR="001D40A8" w:rsidRDefault="001D40A8" w:rsidP="001D40A8">
      <w:pPr>
        <w:pStyle w:val="a3"/>
        <w:spacing w:line="24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Если будут ножки.</w:t>
      </w:r>
    </w:p>
    <w:p w:rsidR="00083160" w:rsidRPr="001D40A8" w:rsidRDefault="00083160" w:rsidP="001D40A8">
      <w:pPr>
        <w:pStyle w:val="a3"/>
        <w:spacing w:line="240" w:lineRule="auto"/>
        <w:ind w:left="600"/>
        <w:jc w:val="both"/>
        <w:rPr>
          <w:sz w:val="28"/>
          <w:szCs w:val="28"/>
        </w:rPr>
      </w:pPr>
    </w:p>
    <w:p w:rsidR="008F5690" w:rsidRPr="001D40A8" w:rsidRDefault="001D40A8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2.</w:t>
      </w:r>
      <w:r w:rsidR="008F5690" w:rsidRPr="001D40A8">
        <w:rPr>
          <w:rFonts w:ascii="Calibri" w:hAnsi="Calibri"/>
          <w:color w:val="2A2723"/>
          <w:sz w:val="28"/>
          <w:szCs w:val="28"/>
        </w:rPr>
        <w:t xml:space="preserve"> Поочередно сгибать пальцы правой (левой) руки, начиная с большого.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Сидит белка на тележке.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Продает она орешки: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Лисичке-сестричке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Воробью, синичке,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Мишке толстопятому,</w:t>
      </w:r>
    </w:p>
    <w:p w:rsidR="008F5690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Заиньке усатому.</w:t>
      </w:r>
    </w:p>
    <w:p w:rsidR="00083160" w:rsidRDefault="0008316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</w:p>
    <w:p w:rsidR="00083160" w:rsidRPr="001D40A8" w:rsidRDefault="0008316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</w:p>
    <w:p w:rsidR="008F5690" w:rsidRPr="001D40A8" w:rsidRDefault="001D40A8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3</w:t>
      </w:r>
      <w:r w:rsidR="008F5690" w:rsidRPr="001D40A8">
        <w:rPr>
          <w:rFonts w:ascii="Calibri" w:hAnsi="Calibri"/>
          <w:color w:val="2A2723"/>
          <w:sz w:val="28"/>
          <w:szCs w:val="28"/>
        </w:rPr>
        <w:t>. Сжать пальцы правой (левой) руки в кулак; поочередно их выпрямлять, начиная с мизинца.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Мизинчик идти на прогулку решил,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Но безымянный не разрешил,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А средний об этом услышал —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Едва из терпенья не вышел.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И печально сказал указательный: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lastRenderedPageBreak/>
        <w:t>«Огорчится большой обязательно».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Досталось мизинцу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От всех по гостинцу.</w:t>
      </w:r>
    </w:p>
    <w:p w:rsidR="00083160" w:rsidRDefault="0008316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</w:p>
    <w:p w:rsidR="00083160" w:rsidRDefault="0008316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</w:p>
    <w:p w:rsidR="008F5690" w:rsidRPr="001D40A8" w:rsidRDefault="001D40A8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4</w:t>
      </w:r>
      <w:r w:rsidR="008F5690" w:rsidRPr="001D40A8">
        <w:rPr>
          <w:rFonts w:ascii="Calibri" w:hAnsi="Calibri"/>
          <w:color w:val="2A2723"/>
          <w:sz w:val="28"/>
          <w:szCs w:val="28"/>
        </w:rPr>
        <w:t>. «Мышка-чистюля».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Мышка мылом мыла лапку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(</w:t>
      </w:r>
      <w:r w:rsidR="00083160" w:rsidRPr="001D40A8">
        <w:rPr>
          <w:rFonts w:ascii="Calibri" w:hAnsi="Calibri"/>
          <w:color w:val="2A2723"/>
          <w:sz w:val="28"/>
          <w:szCs w:val="28"/>
        </w:rPr>
        <w:t>Одной</w:t>
      </w:r>
      <w:r w:rsidRPr="001D40A8">
        <w:rPr>
          <w:rFonts w:ascii="Calibri" w:hAnsi="Calibri"/>
          <w:color w:val="2A2723"/>
          <w:sz w:val="28"/>
          <w:szCs w:val="28"/>
        </w:rPr>
        <w:t xml:space="preserve"> рукой «</w:t>
      </w:r>
      <w:r w:rsidR="00083160" w:rsidRPr="001D40A8">
        <w:rPr>
          <w:rFonts w:ascii="Calibri" w:hAnsi="Calibri"/>
          <w:color w:val="2A2723"/>
          <w:sz w:val="28"/>
          <w:szCs w:val="28"/>
        </w:rPr>
        <w:t>мыть» другую</w:t>
      </w:r>
      <w:r w:rsidRPr="001D40A8">
        <w:rPr>
          <w:rFonts w:ascii="Calibri" w:hAnsi="Calibri"/>
          <w:color w:val="2A2723"/>
          <w:sz w:val="28"/>
          <w:szCs w:val="28"/>
        </w:rPr>
        <w:t>),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Каждый пальчик по порядку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i/>
          <w:iCs/>
          <w:color w:val="2A2723"/>
          <w:sz w:val="28"/>
          <w:szCs w:val="28"/>
        </w:rPr>
        <w:t>(</w:t>
      </w:r>
      <w:r w:rsidR="00083160" w:rsidRPr="001D40A8">
        <w:rPr>
          <w:rFonts w:ascii="Calibri" w:hAnsi="Calibri"/>
          <w:i/>
          <w:iCs/>
          <w:color w:val="2A2723"/>
          <w:sz w:val="28"/>
          <w:szCs w:val="28"/>
        </w:rPr>
        <w:t>Указательным</w:t>
      </w:r>
      <w:r w:rsidRPr="001D40A8">
        <w:rPr>
          <w:rFonts w:ascii="Calibri" w:hAnsi="Calibri"/>
          <w:i/>
          <w:iCs/>
          <w:color w:val="2A2723"/>
          <w:sz w:val="28"/>
          <w:szCs w:val="28"/>
        </w:rPr>
        <w:t xml:space="preserve"> пальцем дотронуться до каждого пальца другой руки).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Вот намылила Большой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i/>
          <w:iCs/>
          <w:color w:val="2A2723"/>
          <w:sz w:val="28"/>
          <w:szCs w:val="28"/>
        </w:rPr>
        <w:t>(</w:t>
      </w:r>
      <w:r w:rsidR="00083160" w:rsidRPr="001D40A8">
        <w:rPr>
          <w:rFonts w:ascii="Calibri" w:hAnsi="Calibri"/>
          <w:i/>
          <w:iCs/>
          <w:color w:val="2A2723"/>
          <w:sz w:val="28"/>
          <w:szCs w:val="28"/>
        </w:rPr>
        <w:t>Всеми</w:t>
      </w:r>
      <w:r w:rsidRPr="001D40A8">
        <w:rPr>
          <w:rFonts w:ascii="Calibri" w:hAnsi="Calibri"/>
          <w:i/>
          <w:iCs/>
          <w:color w:val="2A2723"/>
          <w:sz w:val="28"/>
          <w:szCs w:val="28"/>
        </w:rPr>
        <w:t xml:space="preserve"> пальцами сначала правой, затем левой руки «намыливать» большой палец),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Сполоснув его водой.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Не забыла и Указку,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Смыв с него и грязь и краску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i/>
          <w:iCs/>
          <w:color w:val="2A2723"/>
          <w:sz w:val="28"/>
          <w:szCs w:val="28"/>
        </w:rPr>
        <w:t>(</w:t>
      </w:r>
      <w:r w:rsidR="00083160" w:rsidRPr="001D40A8">
        <w:rPr>
          <w:rFonts w:ascii="Calibri" w:hAnsi="Calibri"/>
          <w:i/>
          <w:iCs/>
          <w:color w:val="2A2723"/>
          <w:sz w:val="28"/>
          <w:szCs w:val="28"/>
        </w:rPr>
        <w:t>Аналогичные</w:t>
      </w:r>
      <w:r w:rsidRPr="001D40A8">
        <w:rPr>
          <w:rFonts w:ascii="Calibri" w:hAnsi="Calibri"/>
          <w:i/>
          <w:iCs/>
          <w:color w:val="2A2723"/>
          <w:sz w:val="28"/>
          <w:szCs w:val="28"/>
        </w:rPr>
        <w:t xml:space="preserve"> движения с указательными пальцами).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Средний мылила усердно,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Самый грязный был, наверно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i/>
          <w:iCs/>
          <w:color w:val="2A2723"/>
          <w:sz w:val="28"/>
          <w:szCs w:val="28"/>
        </w:rPr>
        <w:t>(</w:t>
      </w:r>
      <w:r w:rsidR="00083160" w:rsidRPr="001D40A8">
        <w:rPr>
          <w:rFonts w:ascii="Calibri" w:hAnsi="Calibri"/>
          <w:i/>
          <w:iCs/>
          <w:color w:val="2A2723"/>
          <w:sz w:val="28"/>
          <w:szCs w:val="28"/>
        </w:rPr>
        <w:t>Аналогичные</w:t>
      </w:r>
      <w:r w:rsidRPr="001D40A8">
        <w:rPr>
          <w:rFonts w:ascii="Calibri" w:hAnsi="Calibri"/>
          <w:i/>
          <w:iCs/>
          <w:color w:val="2A2723"/>
          <w:sz w:val="28"/>
          <w:szCs w:val="28"/>
        </w:rPr>
        <w:t xml:space="preserve"> движения со средними пальцами).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Безымянный терла пастой,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Кожа сразу стала красной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i/>
          <w:iCs/>
          <w:color w:val="2A2723"/>
          <w:sz w:val="28"/>
          <w:szCs w:val="28"/>
        </w:rPr>
        <w:t>(</w:t>
      </w:r>
      <w:r w:rsidR="00083160" w:rsidRPr="001D40A8">
        <w:rPr>
          <w:rFonts w:ascii="Calibri" w:hAnsi="Calibri"/>
          <w:i/>
          <w:iCs/>
          <w:color w:val="2A2723"/>
          <w:sz w:val="28"/>
          <w:szCs w:val="28"/>
        </w:rPr>
        <w:t>Аналогичные</w:t>
      </w:r>
      <w:r w:rsidRPr="001D40A8">
        <w:rPr>
          <w:rFonts w:ascii="Calibri" w:hAnsi="Calibri"/>
          <w:i/>
          <w:iCs/>
          <w:color w:val="2A2723"/>
          <w:sz w:val="28"/>
          <w:szCs w:val="28"/>
        </w:rPr>
        <w:t xml:space="preserve"> движения с безымянными пальцами).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А Мизинчик быстро мыла:</w:t>
      </w:r>
    </w:p>
    <w:p w:rsidR="008F5690" w:rsidRPr="001D40A8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color w:val="2A2723"/>
          <w:sz w:val="28"/>
          <w:szCs w:val="28"/>
        </w:rPr>
      </w:pPr>
      <w:r w:rsidRPr="001D40A8">
        <w:rPr>
          <w:rFonts w:ascii="Calibri" w:hAnsi="Calibri"/>
          <w:color w:val="2A2723"/>
          <w:sz w:val="28"/>
          <w:szCs w:val="28"/>
        </w:rPr>
        <w:t>Очень он боялся мыла</w:t>
      </w:r>
    </w:p>
    <w:p w:rsidR="008F5690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i/>
          <w:iCs/>
          <w:color w:val="2A2723"/>
          <w:sz w:val="28"/>
          <w:szCs w:val="28"/>
        </w:rPr>
      </w:pPr>
      <w:r w:rsidRPr="001D40A8">
        <w:rPr>
          <w:rFonts w:ascii="Calibri" w:hAnsi="Calibri"/>
          <w:i/>
          <w:iCs/>
          <w:color w:val="2A2723"/>
          <w:sz w:val="28"/>
          <w:szCs w:val="28"/>
        </w:rPr>
        <w:t>(</w:t>
      </w:r>
      <w:r w:rsidR="00083160" w:rsidRPr="001D40A8">
        <w:rPr>
          <w:rFonts w:ascii="Calibri" w:hAnsi="Calibri"/>
          <w:i/>
          <w:iCs/>
          <w:color w:val="2A2723"/>
          <w:sz w:val="28"/>
          <w:szCs w:val="28"/>
        </w:rPr>
        <w:t>Быстрыми</w:t>
      </w:r>
      <w:r w:rsidRPr="001D40A8">
        <w:rPr>
          <w:rFonts w:ascii="Calibri" w:hAnsi="Calibri"/>
          <w:i/>
          <w:iCs/>
          <w:color w:val="2A2723"/>
          <w:sz w:val="28"/>
          <w:szCs w:val="28"/>
        </w:rPr>
        <w:t xml:space="preserve"> движениями «намыливать» мизинцы).</w:t>
      </w:r>
    </w:p>
    <w:p w:rsidR="00083160" w:rsidRDefault="0008316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i/>
          <w:iCs/>
          <w:color w:val="2A2723"/>
          <w:sz w:val="28"/>
          <w:szCs w:val="28"/>
        </w:rPr>
      </w:pPr>
    </w:p>
    <w:p w:rsidR="00083160" w:rsidRPr="001D40A8" w:rsidRDefault="00083160" w:rsidP="008F5690">
      <w:pPr>
        <w:pStyle w:val="a4"/>
        <w:spacing w:before="0" w:beforeAutospacing="0" w:after="0" w:afterAutospacing="0" w:line="315" w:lineRule="atLeast"/>
        <w:ind w:firstLine="300"/>
        <w:rPr>
          <w:rFonts w:ascii="Calibri" w:hAnsi="Calibri"/>
          <w:i/>
          <w:iCs/>
          <w:color w:val="2A2723"/>
          <w:sz w:val="28"/>
          <w:szCs w:val="28"/>
        </w:rPr>
      </w:pPr>
    </w:p>
    <w:p w:rsidR="008F5690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i/>
          <w:iCs/>
          <w:color w:val="2A2723"/>
          <w:sz w:val="21"/>
          <w:szCs w:val="21"/>
        </w:rPr>
      </w:pPr>
    </w:p>
    <w:p w:rsidR="0058581A" w:rsidRPr="00A77D68" w:rsidRDefault="008F5690" w:rsidP="0058581A">
      <w:pPr>
        <w:spacing w:before="100" w:beforeAutospacing="1" w:after="0" w:line="360" w:lineRule="atLeast"/>
        <w:jc w:val="both"/>
        <w:rPr>
          <w:rFonts w:ascii="Calibri" w:eastAsia="Times New Roman" w:hAnsi="Calibri" w:cs="Helvetica"/>
          <w:sz w:val="28"/>
          <w:szCs w:val="28"/>
          <w:lang w:eastAsia="ru-RU"/>
        </w:rPr>
      </w:pPr>
      <w:r w:rsidRPr="0058581A">
        <w:rPr>
          <w:rFonts w:ascii="Calibri" w:hAnsi="Calibri"/>
          <w:color w:val="C45911" w:themeColor="accent2" w:themeShade="BF"/>
          <w:sz w:val="28"/>
          <w:szCs w:val="28"/>
        </w:rPr>
        <w:t>Можно поиграть с ребенком в театр теней.</w:t>
      </w:r>
      <w:r w:rsidR="00EE734E" w:rsidRPr="0058581A">
        <w:rPr>
          <w:rFonts w:ascii="Calibri" w:hAnsi="Calibri"/>
          <w:color w:val="C45911" w:themeColor="accent2" w:themeShade="BF"/>
          <w:sz w:val="28"/>
          <w:szCs w:val="28"/>
        </w:rPr>
        <w:t xml:space="preserve"> </w:t>
      </w:r>
      <w:r w:rsidR="00EE734E" w:rsidRPr="008157F8">
        <w:rPr>
          <w:rFonts w:ascii="Calibri" w:hAnsi="Calibri"/>
          <w:color w:val="2A2723"/>
          <w:sz w:val="28"/>
          <w:szCs w:val="28"/>
        </w:rPr>
        <w:t>Для этого нужно затемнить комнату. Источник света (торшер, настольная лампа, фонарик) освещает светлую стену или потолок. Между источником света и стеной(потолком) производятся движения руками, от которых падает тень на освещенную стену(потолок</w:t>
      </w:r>
      <w:r w:rsidR="00EE734E" w:rsidRPr="0058581A">
        <w:rPr>
          <w:rFonts w:ascii="Calibri" w:hAnsi="Calibri"/>
          <w:sz w:val="28"/>
          <w:szCs w:val="28"/>
        </w:rPr>
        <w:t>).</w:t>
      </w:r>
      <w:r w:rsidR="009A51B7" w:rsidRPr="0058581A">
        <w:rPr>
          <w:rFonts w:ascii="Calibri" w:hAnsi="Calibri"/>
          <w:sz w:val="28"/>
          <w:szCs w:val="28"/>
        </w:rPr>
        <w:t xml:space="preserve"> </w:t>
      </w:r>
      <w:hyperlink r:id="rId8" w:tooltip="ролевые игры для детей" w:history="1">
        <w:r w:rsidR="0058581A" w:rsidRPr="0058581A">
          <w:rPr>
            <w:rFonts w:ascii="Calibri" w:eastAsia="Times New Roman" w:hAnsi="Calibri" w:cs="Helvetica"/>
            <w:sz w:val="28"/>
            <w:szCs w:val="28"/>
            <w:lang w:eastAsia="ru-RU"/>
          </w:rPr>
          <w:t>Ролевые игры с детьми</w:t>
        </w:r>
      </w:hyperlink>
      <w:r w:rsidR="0058581A" w:rsidRPr="0058581A">
        <w:rPr>
          <w:rFonts w:ascii="Calibri" w:eastAsia="Times New Roman" w:hAnsi="Calibri" w:cs="Helvetica"/>
          <w:sz w:val="28"/>
          <w:szCs w:val="28"/>
          <w:lang w:eastAsia="ru-RU"/>
        </w:rPr>
        <w:t> </w:t>
      </w:r>
      <w:r w:rsidR="0058581A" w:rsidRPr="00A77D68">
        <w:rPr>
          <w:rFonts w:ascii="Calibri" w:eastAsia="Times New Roman" w:hAnsi="Calibri" w:cs="Helvetica"/>
          <w:sz w:val="28"/>
          <w:szCs w:val="28"/>
          <w:lang w:eastAsia="ru-RU"/>
        </w:rPr>
        <w:t>в театр теней очень полезны для развития мелкой моторики ребенка, особенно в раннем возрасте.</w:t>
      </w:r>
      <w:r w:rsidR="0058581A" w:rsidRPr="0058581A">
        <w:rPr>
          <w:rFonts w:ascii="Calibri" w:eastAsia="Times New Roman" w:hAnsi="Calibri" w:cs="Helvetica"/>
          <w:sz w:val="28"/>
          <w:szCs w:val="28"/>
          <w:lang w:eastAsia="ru-RU"/>
        </w:rPr>
        <w:t> Сюжеты постановок такого театра теней </w:t>
      </w:r>
      <w:r w:rsidR="0058581A" w:rsidRPr="00A77D68">
        <w:rPr>
          <w:rFonts w:ascii="Calibri" w:eastAsia="Times New Roman" w:hAnsi="Calibri" w:cs="Helvetica"/>
          <w:sz w:val="28"/>
          <w:szCs w:val="28"/>
          <w:lang w:eastAsia="ru-RU"/>
        </w:rPr>
        <w:t>из пальцев будут зависеть от того, какие схемы вы сможете освоить и того, какие схемы сможет повторить ребенок. Ниже приведены схемы для театра теней с использованием рук.</w:t>
      </w:r>
    </w:p>
    <w:p w:rsidR="008F5690" w:rsidRPr="0058581A" w:rsidRDefault="008F5690" w:rsidP="008157F8">
      <w:pPr>
        <w:pStyle w:val="a4"/>
        <w:spacing w:before="0" w:beforeAutospacing="0" w:after="0" w:afterAutospacing="0" w:line="360" w:lineRule="auto"/>
        <w:ind w:firstLine="300"/>
        <w:jc w:val="both"/>
        <w:rPr>
          <w:rFonts w:ascii="Calibri" w:hAnsi="Calibri"/>
          <w:sz w:val="28"/>
          <w:szCs w:val="28"/>
        </w:rPr>
      </w:pPr>
    </w:p>
    <w:p w:rsidR="008F5690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:rsidR="008F5690" w:rsidRDefault="008F5690" w:rsidP="008F5690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 w:rsidRPr="0015529F">
        <w:rPr>
          <w:rFonts w:ascii="inherit" w:hAnsi="inherit" w:cs="Arial"/>
          <w:noProof/>
          <w:color w:val="E796ED"/>
          <w:sz w:val="18"/>
          <w:szCs w:val="18"/>
          <w:bdr w:val="none" w:sz="0" w:space="0" w:color="auto" w:frame="1"/>
        </w:rPr>
        <w:lastRenderedPageBreak/>
        <w:drawing>
          <wp:inline distT="0" distB="0" distL="0" distR="0" wp14:anchorId="5839F06A" wp14:editId="41C902AD">
            <wp:extent cx="4638675" cy="3352800"/>
            <wp:effectExtent l="0" t="0" r="9525" b="0"/>
            <wp:docPr id="1" name="Рисунок 1" descr="театр теней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еатр теней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690" w:rsidRDefault="008F5690" w:rsidP="00B4649F">
      <w:pPr>
        <w:pStyle w:val="a3"/>
      </w:pPr>
    </w:p>
    <w:p w:rsidR="0058581A" w:rsidRDefault="0058581A" w:rsidP="00B4649F">
      <w:pPr>
        <w:pStyle w:val="a3"/>
      </w:pPr>
      <w:r w:rsidRPr="00A77D68">
        <w:rPr>
          <w:rFonts w:ascii="Helvetica" w:eastAsia="Times New Roman" w:hAnsi="Helvetica" w:cs="Helvetica"/>
          <w:i/>
          <w:iCs/>
          <w:noProof/>
          <w:color w:val="616932"/>
          <w:sz w:val="24"/>
          <w:szCs w:val="24"/>
          <w:lang w:eastAsia="ru-RU"/>
        </w:rPr>
        <w:drawing>
          <wp:inline distT="0" distB="0" distL="0" distR="0" wp14:anchorId="75E6A3BC" wp14:editId="2C245005">
            <wp:extent cx="3400425" cy="3076575"/>
            <wp:effectExtent l="0" t="0" r="0" b="0"/>
            <wp:docPr id="2" name="Рисунок 2" descr="театр теней как сложить пальцы">
              <a:hlinkClick xmlns:a="http://schemas.openxmlformats.org/drawingml/2006/main" r:id="rId11" tooltip="&quot;увеличить рисун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атр теней как сложить пальцы">
                      <a:hlinkClick r:id="rId11" tooltip="&quot;увеличить рисун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81A" w:rsidRPr="00A77D68" w:rsidRDefault="0058581A" w:rsidP="0058581A">
      <w:pPr>
        <w:spacing w:before="100" w:beforeAutospacing="1" w:after="0" w:line="360" w:lineRule="atLeast"/>
        <w:jc w:val="both"/>
        <w:rPr>
          <w:rFonts w:ascii="Calibri" w:eastAsia="Times New Roman" w:hAnsi="Calibri" w:cs="Helvetica"/>
          <w:sz w:val="28"/>
          <w:szCs w:val="28"/>
          <w:lang w:eastAsia="ru-RU"/>
        </w:rPr>
      </w:pPr>
      <w:r w:rsidRPr="00A77D68">
        <w:rPr>
          <w:rFonts w:ascii="Calibri" w:eastAsia="Times New Roman" w:hAnsi="Calibri" w:cs="Helvetica"/>
          <w:sz w:val="28"/>
          <w:szCs w:val="28"/>
          <w:lang w:eastAsia="ru-RU"/>
        </w:rPr>
        <w:t xml:space="preserve">Сложите руки, как показано на одном из рисунков-схем, встаньте у стены так, чтобы тень от туловища, головы или плеч не загораживала тени от рук, и на стене появятся тени животных козы, собаки, кролика и т.п. Если пошевелить пальцами, то тень животного откроет рот, собака залает, </w:t>
      </w:r>
      <w:r>
        <w:rPr>
          <w:rFonts w:ascii="Calibri" w:eastAsia="Times New Roman" w:hAnsi="Calibri" w:cs="Helvetica"/>
          <w:sz w:val="28"/>
          <w:szCs w:val="28"/>
          <w:lang w:eastAsia="ru-RU"/>
        </w:rPr>
        <w:t>заяц</w:t>
      </w:r>
      <w:r w:rsidRPr="00A77D68">
        <w:rPr>
          <w:rFonts w:ascii="Calibri" w:eastAsia="Times New Roman" w:hAnsi="Calibri" w:cs="Helvetica"/>
          <w:sz w:val="28"/>
          <w:szCs w:val="28"/>
          <w:lang w:eastAsia="ru-RU"/>
        </w:rPr>
        <w:t xml:space="preserve"> замашет лапками. Если на палец руки надеть колпачок из бумаги, то можно сделать уши </w:t>
      </w:r>
      <w:r>
        <w:rPr>
          <w:rFonts w:ascii="Calibri" w:eastAsia="Times New Roman" w:hAnsi="Calibri" w:cs="Helvetica"/>
          <w:sz w:val="28"/>
          <w:szCs w:val="28"/>
          <w:lang w:eastAsia="ru-RU"/>
        </w:rPr>
        <w:t>зайца</w:t>
      </w:r>
      <w:r w:rsidRPr="00A77D68">
        <w:rPr>
          <w:rFonts w:ascii="Calibri" w:eastAsia="Times New Roman" w:hAnsi="Calibri" w:cs="Helvetica"/>
          <w:sz w:val="28"/>
          <w:szCs w:val="28"/>
          <w:lang w:eastAsia="ru-RU"/>
        </w:rPr>
        <w:t xml:space="preserve"> из схемы длиннее, и у вас получится осёл. Можно разыграть с </w:t>
      </w:r>
      <w:r w:rsidRPr="0058581A">
        <w:rPr>
          <w:rFonts w:ascii="Calibri" w:eastAsia="Times New Roman" w:hAnsi="Calibri" w:cs="Helvetica"/>
          <w:sz w:val="28"/>
          <w:szCs w:val="28"/>
          <w:lang w:eastAsia="ru-RU"/>
        </w:rPr>
        <w:t xml:space="preserve">ребенком </w:t>
      </w:r>
      <w:r w:rsidRPr="00A77D68">
        <w:rPr>
          <w:rFonts w:ascii="Calibri" w:eastAsia="Times New Roman" w:hAnsi="Calibri" w:cs="Helvetica"/>
          <w:sz w:val="28"/>
          <w:szCs w:val="28"/>
          <w:lang w:eastAsia="ru-RU"/>
        </w:rPr>
        <w:t xml:space="preserve">разные сценки, например, собака лает, а коза грозит её забодать. </w:t>
      </w:r>
    </w:p>
    <w:p w:rsidR="0058581A" w:rsidRPr="0058581A" w:rsidRDefault="0058581A" w:rsidP="00B4649F">
      <w:pPr>
        <w:pStyle w:val="a3"/>
      </w:pPr>
    </w:p>
    <w:p w:rsidR="00083160" w:rsidRDefault="00083160" w:rsidP="00B4649F">
      <w:pPr>
        <w:pStyle w:val="a3"/>
      </w:pPr>
    </w:p>
    <w:p w:rsidR="00083160" w:rsidRDefault="00083160" w:rsidP="00B4649F">
      <w:pPr>
        <w:pStyle w:val="a3"/>
      </w:pPr>
    </w:p>
    <w:p w:rsidR="00EE734E" w:rsidRPr="0058581A" w:rsidRDefault="00EE734E" w:rsidP="008157F8">
      <w:pPr>
        <w:spacing w:line="360" w:lineRule="auto"/>
        <w:jc w:val="both"/>
        <w:rPr>
          <w:color w:val="C45911" w:themeColor="accent2" w:themeShade="BF"/>
          <w:sz w:val="28"/>
          <w:szCs w:val="28"/>
        </w:rPr>
      </w:pPr>
      <w:r w:rsidRPr="0058581A">
        <w:rPr>
          <w:color w:val="C45911" w:themeColor="accent2" w:themeShade="BF"/>
          <w:sz w:val="28"/>
          <w:szCs w:val="28"/>
        </w:rPr>
        <w:lastRenderedPageBreak/>
        <w:t>Дома можно позаниматься с ребенком даже тогда, когда кажется, что сделать это невозможно, например, когда вы готовите пищу или делаете уборку в комнате.</w:t>
      </w:r>
    </w:p>
    <w:p w:rsidR="00EE734E" w:rsidRPr="008157F8" w:rsidRDefault="00EE734E" w:rsidP="008157F8">
      <w:pPr>
        <w:spacing w:line="360" w:lineRule="auto"/>
        <w:jc w:val="both"/>
        <w:rPr>
          <w:sz w:val="28"/>
          <w:szCs w:val="28"/>
        </w:rPr>
      </w:pPr>
      <w:r w:rsidRPr="008157F8">
        <w:rPr>
          <w:sz w:val="28"/>
          <w:szCs w:val="28"/>
        </w:rPr>
        <w:t xml:space="preserve">1.Если вы печёте </w:t>
      </w:r>
      <w:r w:rsidR="00024216" w:rsidRPr="008157F8">
        <w:rPr>
          <w:sz w:val="28"/>
          <w:szCs w:val="28"/>
        </w:rPr>
        <w:t>пироги (блины и т.д.)</w:t>
      </w:r>
      <w:r w:rsidRPr="008157F8">
        <w:rPr>
          <w:sz w:val="28"/>
          <w:szCs w:val="28"/>
        </w:rPr>
        <w:t>, предложите</w:t>
      </w:r>
      <w:r w:rsidR="00024216" w:rsidRPr="008157F8">
        <w:rPr>
          <w:sz w:val="28"/>
          <w:szCs w:val="28"/>
        </w:rPr>
        <w:t xml:space="preserve"> ребенку на рассыпанной ровным слоем муке нарисовать картину, написать буквы….</w:t>
      </w:r>
    </w:p>
    <w:p w:rsidR="00024216" w:rsidRPr="008157F8" w:rsidRDefault="00024216" w:rsidP="008157F8">
      <w:pPr>
        <w:spacing w:line="360" w:lineRule="auto"/>
        <w:jc w:val="both"/>
        <w:rPr>
          <w:sz w:val="28"/>
          <w:szCs w:val="28"/>
        </w:rPr>
      </w:pPr>
      <w:r w:rsidRPr="008157F8">
        <w:rPr>
          <w:sz w:val="28"/>
          <w:szCs w:val="28"/>
        </w:rPr>
        <w:t>2.Если вы готовите яичницу, предложите ребенку мелко-мелко наломать кусочки яичной скорлупы и составить из кусочков картинку, как из мозаики.</w:t>
      </w:r>
    </w:p>
    <w:p w:rsidR="00024216" w:rsidRPr="008157F8" w:rsidRDefault="00024216" w:rsidP="008157F8">
      <w:pPr>
        <w:spacing w:line="360" w:lineRule="auto"/>
        <w:jc w:val="both"/>
        <w:rPr>
          <w:sz w:val="28"/>
          <w:szCs w:val="28"/>
        </w:rPr>
      </w:pPr>
      <w:r w:rsidRPr="008157F8">
        <w:rPr>
          <w:sz w:val="28"/>
          <w:szCs w:val="28"/>
        </w:rPr>
        <w:t>3.Если вы варите макароны(рожки), предложите ребенку сделать бусы из макарон.</w:t>
      </w:r>
    </w:p>
    <w:p w:rsidR="00024216" w:rsidRDefault="00024216" w:rsidP="008157F8">
      <w:pPr>
        <w:spacing w:line="360" w:lineRule="auto"/>
        <w:jc w:val="both"/>
        <w:rPr>
          <w:sz w:val="28"/>
          <w:szCs w:val="28"/>
        </w:rPr>
      </w:pPr>
      <w:r w:rsidRPr="008157F8">
        <w:rPr>
          <w:sz w:val="28"/>
          <w:szCs w:val="28"/>
        </w:rPr>
        <w:t>4.Предложите ребенку обвести на бумаге любой домашний предмет (например ложку, вилку или вилку) с закрытыми глазами. Рисунок потом можно заштриховать.</w:t>
      </w:r>
    </w:p>
    <w:p w:rsidR="00083160" w:rsidRDefault="00083160" w:rsidP="008157F8">
      <w:pPr>
        <w:spacing w:line="360" w:lineRule="auto"/>
        <w:jc w:val="both"/>
        <w:rPr>
          <w:b/>
          <w:sz w:val="28"/>
          <w:szCs w:val="28"/>
        </w:rPr>
      </w:pPr>
    </w:p>
    <w:p w:rsidR="000804F9" w:rsidRPr="0058581A" w:rsidRDefault="000804F9" w:rsidP="008157F8">
      <w:pPr>
        <w:spacing w:line="360" w:lineRule="auto"/>
        <w:jc w:val="both"/>
        <w:rPr>
          <w:b/>
          <w:sz w:val="28"/>
          <w:szCs w:val="28"/>
        </w:rPr>
      </w:pPr>
      <w:r w:rsidRPr="00CF17A8">
        <w:rPr>
          <w:b/>
          <w:sz w:val="28"/>
          <w:szCs w:val="28"/>
        </w:rPr>
        <w:t>Консультацию подготовила учитель-логопед Филина Т.В.</w:t>
      </w:r>
    </w:p>
    <w:p w:rsidR="000804F9" w:rsidRPr="00CF17A8" w:rsidRDefault="000804F9" w:rsidP="00CF17A8">
      <w:pPr>
        <w:spacing w:line="240" w:lineRule="auto"/>
        <w:jc w:val="both"/>
        <w:rPr>
          <w:b/>
          <w:sz w:val="28"/>
          <w:szCs w:val="28"/>
        </w:rPr>
      </w:pPr>
      <w:r w:rsidRPr="00CF17A8">
        <w:rPr>
          <w:b/>
          <w:sz w:val="28"/>
          <w:szCs w:val="28"/>
        </w:rPr>
        <w:t>Литература:</w:t>
      </w:r>
    </w:p>
    <w:p w:rsidR="00CF17A8" w:rsidRDefault="000804F9" w:rsidP="00CF17A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1.Бардышева Т.Ю., Моносова Е.Н. Логопедические занятия в детском саду. Старшая группа. –М.: Издательство «Скрипторий 2003»,2012.</w:t>
      </w:r>
    </w:p>
    <w:p w:rsidR="00CF17A8" w:rsidRPr="00CF17A8" w:rsidRDefault="00CF17A8" w:rsidP="00CF17A8">
      <w:pPr>
        <w:spacing w:line="240" w:lineRule="auto"/>
        <w:jc w:val="both"/>
        <w:rPr>
          <w:rFonts w:ascii="Calibri" w:eastAsia="Times New Roman" w:hAnsi="Calibri" w:cs="Arial"/>
          <w:color w:val="2A2723"/>
          <w:sz w:val="28"/>
          <w:szCs w:val="28"/>
          <w:lang w:eastAsia="ru-RU"/>
        </w:rPr>
      </w:pPr>
      <w:r w:rsidRPr="00CF17A8">
        <w:rPr>
          <w:rFonts w:ascii="Calibri" w:eastAsia="Times New Roman" w:hAnsi="Calibri" w:cs="Times New Roman"/>
          <w:color w:val="2A2723"/>
          <w:sz w:val="28"/>
          <w:szCs w:val="28"/>
          <w:lang w:eastAsia="ru-RU"/>
        </w:rPr>
        <w:t xml:space="preserve">2.Лопатина Л.В., Серебрякова Н.В. Преодоление речевых нарушений у дошкольников (коррекция стертой дизартрии): учебное пособие. / Л.В.Лопатина, Серебрякова </w:t>
      </w:r>
      <w:r w:rsidR="00083160" w:rsidRPr="00CF17A8">
        <w:rPr>
          <w:rFonts w:ascii="Calibri" w:eastAsia="Times New Roman" w:hAnsi="Calibri" w:cs="Times New Roman"/>
          <w:color w:val="2A2723"/>
          <w:sz w:val="28"/>
          <w:szCs w:val="28"/>
          <w:lang w:eastAsia="ru-RU"/>
        </w:rPr>
        <w:t>Н.В.</w:t>
      </w:r>
      <w:r w:rsidR="00083160" w:rsidRPr="00CF17A8">
        <w:rPr>
          <w:rFonts w:ascii="Calibri" w:eastAsia="Times New Roman" w:hAnsi="Calibri" w:cs="Arial"/>
          <w:color w:val="2A2723"/>
          <w:sz w:val="28"/>
          <w:szCs w:val="28"/>
          <w:lang w:eastAsia="ru-RU"/>
        </w:rPr>
        <w:t>.</w:t>
      </w:r>
      <w:r w:rsidRPr="00CF17A8">
        <w:rPr>
          <w:rFonts w:ascii="Calibri" w:eastAsia="Times New Roman" w:hAnsi="Calibri" w:cs="Arial"/>
          <w:color w:val="2A2723"/>
          <w:sz w:val="28"/>
          <w:szCs w:val="28"/>
          <w:lang w:eastAsia="ru-RU"/>
        </w:rPr>
        <w:t xml:space="preserve"> –– Сп</w:t>
      </w:r>
      <w:r>
        <w:rPr>
          <w:rFonts w:ascii="Calibri" w:eastAsia="Times New Roman" w:hAnsi="Calibri" w:cs="Arial"/>
          <w:color w:val="2A2723"/>
          <w:sz w:val="28"/>
          <w:szCs w:val="28"/>
          <w:lang w:eastAsia="ru-RU"/>
        </w:rPr>
        <w:t xml:space="preserve">б.: Изд-во «СОЮЗ», 2000. </w:t>
      </w:r>
    </w:p>
    <w:p w:rsidR="000804F9" w:rsidRDefault="00CF17A8" w:rsidP="00CF17A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04F9">
        <w:rPr>
          <w:sz w:val="28"/>
          <w:szCs w:val="28"/>
        </w:rPr>
        <w:t>.Модестова Т.В. Скоро в школу: Рекомендации для родителей и детей. –СПб: Издательский Дом «Литера», 2005.</w:t>
      </w:r>
    </w:p>
    <w:p w:rsidR="000804F9" w:rsidRDefault="00CF17A8" w:rsidP="00CF17A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04F9">
        <w:rPr>
          <w:sz w:val="28"/>
          <w:szCs w:val="28"/>
        </w:rPr>
        <w:t xml:space="preserve">.Развитие общей и мелкой моторики у детей с нарушениями </w:t>
      </w:r>
      <w:r w:rsidR="0058581A">
        <w:rPr>
          <w:sz w:val="28"/>
          <w:szCs w:val="28"/>
        </w:rPr>
        <w:t>речи. /</w:t>
      </w:r>
      <w:r>
        <w:rPr>
          <w:sz w:val="28"/>
          <w:szCs w:val="28"/>
        </w:rPr>
        <w:t>Автор-сост. Е.Н.Маслова. –Волгоград: ИТД «Корифей».</w:t>
      </w:r>
      <w:r w:rsidR="000804F9">
        <w:rPr>
          <w:sz w:val="28"/>
          <w:szCs w:val="28"/>
        </w:rPr>
        <w:t xml:space="preserve"> </w:t>
      </w:r>
    </w:p>
    <w:p w:rsidR="00CF17A8" w:rsidRDefault="00CF17A8" w:rsidP="00CF17A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5.Савина Л.П. Пальчиковая гимнастика для развития речи дошкольников: Пособие для родителей и педагогов/Л.П.Савина. –М.: «</w:t>
      </w:r>
      <w:proofErr w:type="spellStart"/>
      <w:r>
        <w:rPr>
          <w:sz w:val="28"/>
          <w:szCs w:val="28"/>
        </w:rPr>
        <w:t>ИздательствоАСТ</w:t>
      </w:r>
      <w:proofErr w:type="spellEnd"/>
      <w:r>
        <w:rPr>
          <w:sz w:val="28"/>
          <w:szCs w:val="28"/>
        </w:rPr>
        <w:t>», 2003.</w:t>
      </w:r>
    </w:p>
    <w:p w:rsidR="0058581A" w:rsidRPr="0058581A" w:rsidRDefault="0058581A" w:rsidP="00CF17A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www</w:t>
      </w:r>
      <w:r w:rsidRPr="0058581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just</w:t>
      </w:r>
      <w:r w:rsidRPr="0058581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kids</w:t>
      </w:r>
      <w:r w:rsidRPr="0058581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8581A">
        <w:rPr>
          <w:sz w:val="28"/>
          <w:szCs w:val="28"/>
        </w:rPr>
        <w:t xml:space="preserve"> </w:t>
      </w:r>
      <w:r>
        <w:rPr>
          <w:sz w:val="28"/>
          <w:szCs w:val="28"/>
        </w:rPr>
        <w:t>Театр теней для детей.</w:t>
      </w:r>
    </w:p>
    <w:p w:rsidR="00CF17A8" w:rsidRPr="008157F8" w:rsidRDefault="00CF17A8" w:rsidP="00CF17A8">
      <w:pPr>
        <w:spacing w:line="240" w:lineRule="auto"/>
        <w:jc w:val="both"/>
        <w:rPr>
          <w:sz w:val="28"/>
          <w:szCs w:val="28"/>
        </w:rPr>
      </w:pPr>
    </w:p>
    <w:p w:rsidR="00024216" w:rsidRDefault="00024216" w:rsidP="00EE734E"/>
    <w:p w:rsidR="00B4649F" w:rsidRDefault="00B4649F" w:rsidP="00B4649F">
      <w:pPr>
        <w:pStyle w:val="a3"/>
      </w:pPr>
    </w:p>
    <w:p w:rsidR="00B4649F" w:rsidRDefault="00B4649F" w:rsidP="00B4649F">
      <w:r>
        <w:t xml:space="preserve">       </w:t>
      </w:r>
    </w:p>
    <w:p w:rsidR="00757909" w:rsidRDefault="00757909"/>
    <w:p w:rsidR="00757909" w:rsidRPr="009368F2" w:rsidRDefault="00757909"/>
    <w:sectPr w:rsidR="00757909" w:rsidRPr="009368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486" w:rsidRDefault="00AB6486" w:rsidP="0058581A">
      <w:pPr>
        <w:spacing w:after="0" w:line="240" w:lineRule="auto"/>
      </w:pPr>
      <w:r>
        <w:separator/>
      </w:r>
    </w:p>
  </w:endnote>
  <w:endnote w:type="continuationSeparator" w:id="0">
    <w:p w:rsidR="00AB6486" w:rsidRDefault="00AB6486" w:rsidP="0058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81A" w:rsidRDefault="005858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78362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8581A" w:rsidRDefault="005858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8581A" w:rsidRDefault="0058581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81A" w:rsidRDefault="005858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486" w:rsidRDefault="00AB6486" w:rsidP="0058581A">
      <w:pPr>
        <w:spacing w:after="0" w:line="240" w:lineRule="auto"/>
      </w:pPr>
      <w:r>
        <w:separator/>
      </w:r>
    </w:p>
  </w:footnote>
  <w:footnote w:type="continuationSeparator" w:id="0">
    <w:p w:rsidR="00AB6486" w:rsidRDefault="00AB6486" w:rsidP="0058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81A" w:rsidRDefault="005858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81A" w:rsidRDefault="005858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81A" w:rsidRDefault="005858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F5D40"/>
    <w:multiLevelType w:val="hybridMultilevel"/>
    <w:tmpl w:val="1AA239EC"/>
    <w:lvl w:ilvl="0" w:tplc="074098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0DB5331"/>
    <w:multiLevelType w:val="hybridMultilevel"/>
    <w:tmpl w:val="FFE6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31820"/>
    <w:multiLevelType w:val="hybridMultilevel"/>
    <w:tmpl w:val="EF02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F3C78"/>
    <w:multiLevelType w:val="hybridMultilevel"/>
    <w:tmpl w:val="3A28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44"/>
    <w:rsid w:val="00024216"/>
    <w:rsid w:val="000804F9"/>
    <w:rsid w:val="00083160"/>
    <w:rsid w:val="001D40A8"/>
    <w:rsid w:val="00254242"/>
    <w:rsid w:val="0058581A"/>
    <w:rsid w:val="005D0C6D"/>
    <w:rsid w:val="00667D44"/>
    <w:rsid w:val="006A0538"/>
    <w:rsid w:val="00757909"/>
    <w:rsid w:val="008157F8"/>
    <w:rsid w:val="00827343"/>
    <w:rsid w:val="008F5690"/>
    <w:rsid w:val="009368F2"/>
    <w:rsid w:val="009A51B7"/>
    <w:rsid w:val="00AB6486"/>
    <w:rsid w:val="00B4649F"/>
    <w:rsid w:val="00B75FF2"/>
    <w:rsid w:val="00BC398A"/>
    <w:rsid w:val="00CC5C9F"/>
    <w:rsid w:val="00CF17A8"/>
    <w:rsid w:val="00E822A8"/>
    <w:rsid w:val="00EE734E"/>
    <w:rsid w:val="00F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54424-CD90-41DF-8924-3B330D7F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81A"/>
  </w:style>
  <w:style w:type="paragraph" w:styleId="a7">
    <w:name w:val="footer"/>
    <w:basedOn w:val="a"/>
    <w:link w:val="a8"/>
    <w:uiPriority w:val="99"/>
    <w:unhideWhenUsed/>
    <w:rsid w:val="0058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-kids.ru/rolevie_igry_dlja_detej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ust-kids.ru/images/?img=00050-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llishok.ru/wp-content/uploads/2014/02/%D1%82%D0%B5%D0%B0%D1%82%D1%80-%D1%82%D0%B5%D0%BD%D0%B5%D0%B9.jp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3498-D787-4F29-8C78-BF1214D0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2014-02-05T07:16:00Z</dcterms:created>
  <dcterms:modified xsi:type="dcterms:W3CDTF">2014-02-14T17:38:00Z</dcterms:modified>
</cp:coreProperties>
</file>