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741"/>
        <w:gridCol w:w="2679"/>
        <w:gridCol w:w="2623"/>
      </w:tblGrid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Разделы. Темы.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такое здоровье.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Почему лучше быть здоровым, чем больным. Здоровый образ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установку  на ценность жизни как высшей ценности; понимание и восприятие себя, своей жизни как величайшего чуда, которое у каждого человека индивидуально.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анализировать те изменения, которые происходят в организме в процессе роста. Развивать интерес к самопознанию.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1.Информация. Что такое здоровье.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Фантазирование. Сочинение игр.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 – соревнование.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болеем?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Признаки болезни, причины болезней.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и как предохраняет нас от болезней.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признаки болезни, причины болезней.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режим дня – это тоже защита от болезней. Составить памятку «Как правильно готовить уроки». Познакомиться с врачами, лечащих детей.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по теме.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Оздоровительная минутка.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– соревнование «Кто больше».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Рекомендации «Как помочь больному».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Тест «Твое здоровье».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Режим дня.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Памятка «Как правильно готовить уроки?»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лекарствах?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Горькие и «вкусные» лекарства. Где хранить лекарства?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Аллергия на лекарства. Реакция организма на прием лекарств.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самоанализ. Дать понятие «Лекарства». Познакомиться с домашней аптечкой. Ее содержание.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об аллергии.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по теме.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Домашняя аптечка.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4.Это полезно знать!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Признаки </w:t>
            </w: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лекарственного отравления.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Помоги себе сам.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для второклассника.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Моя работа и мой отдых.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Сколько я сплю, играю на улице?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режим дня.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режим дня для второклассника.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Режим дня.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Стихотворный монтаж.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«Давай поговорим».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ситуации.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меня внутри?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 чего я состою? Какой орган у меня самый главный?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органы связаны между собой?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помочь работать мозгу</w:t>
            </w: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функциях мозга. Рассказать о том, как помочь при обмороке.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мозге.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Фантазирование.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«Зернышки».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Какое бывает дыхание/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я дышу, когда играю, ем</w:t>
            </w:r>
            <w:proofErr w:type="gram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сплю.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Дыхательные упражнения.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функцию легких.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Фантазирование.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4.Психогимнастика.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Дыхательные упражнения.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работает сердце?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такое кровь?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почувствовать свое сердце. Тренировка сердца.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строение сердца; формировать бережное отношение к сердцу и окружающим людям; дать понятие о большом и малом круге кровообращения.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Скороговорка.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Пословицы о здоровье.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Практическая работа. Порез. Первая помощь.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4.Самонаблюдение.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в тетради.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Работа в группах.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Кроссворд.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Фантазирование.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Охрана и укрепление здоровья.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ест?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правильно питаться?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Овощи и фрукты.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Лук от семи недуг.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Золотое яблоко.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5.Морковкина копилка.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Приключения картошки.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Практическое занятие.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пищи в жизни человека.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пищи, рассказать о составе полезной пищи. Рассказать о многообразии блюд из овощей и их пользе. Показать роль фруктов и соков для здоровья человека. Дать представление о разных видах соков.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Фантазирование.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Иллюстрации.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Сервировка стола.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на развитие мышления.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Копилка моих рецептов.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зубы.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полезно для зубов.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Практическое занятие.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схему внутреннего строения зуба. Учить видеть пользу для своих зубов.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1.Информация о внутреннем строении зуба.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2.Это полезно!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Гигиена полости рта.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глаза.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своим глазам?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глаза главные помощники человека и их надо беречь.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Гимнастика для глаз.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красивым.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для кожи.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кожа – надежная защита организма. Повторить правила ухода за кожей. Доказать, что и коже нужны витамины.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Значение кожи.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«можно или нельзя»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Гигиена тела.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ногти не ломались.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насколько важно ухаживать за руками и ногтями.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ногтями. Рекомендации.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закаляться.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необходимость закаливания и занятий физическими </w:t>
            </w: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упражнениями.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Виды закаливания.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Фантазирование.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функции организма и как их укреплять? Детские болезни.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 от болезней.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защитными функциями организма и как их укреплять. Научить правильному применению своих знаний в случае заболеваний. Разъяснить понятия – инфекция, инфекционные заболевания, прививки от болезней.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тетрадях.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– соревнование.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со стихотворением.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Стих. «Прививка». Зачем они нужны</w:t>
            </w: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1.Чем опасны домашние животные.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обращения с животными.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необходимость защиты от насекомых, предосторожности при обращении с животными.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по теме.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Последствия от укусов насекомых.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3.Помоги себе сам.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обращения с животными.</w:t>
            </w:r>
          </w:p>
        </w:tc>
      </w:tr>
      <w:tr w:rsidR="00F37564" w:rsidRPr="00F37564" w:rsidTr="00F375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мне здоровым стать, надо очень много знать (тестирование).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проделанной работы; провести выставку «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Дневничков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сделанных в течение года рисунков. Помочь составить индивидуальную «программу здоровья».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работ,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Тест.</w:t>
            </w:r>
          </w:p>
        </w:tc>
      </w:tr>
    </w:tbl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9B9" w:rsidRDefault="00D919B9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64" w:rsidRPr="00F37564" w:rsidRDefault="00F37564" w:rsidP="00F375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37564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Рабочая программа курса  «Здоровей-ка».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Данная программа занятий  составлена для учащихся 1 - 4 классов начальной школы.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Целью курса «Здоровей-ка» в начальных классах – сформировать у детей установку на жизнь как высшую ценность, научить бережному отношению к себе и своему здоровью, стремиться творить свое здоровье, применяя знания и умения в согласии с законами природы, законами бытия.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Организация внеурочной деятельности младших школьников в кружке основывается на следующих принципах: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добровольности участия детей;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научности;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сознательности и активности;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теории с практикой;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индивидуального подхода к учащимся и др.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при необходимости может изменять и дополнять содержание программы.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Каждое занятие включает четыре этапа:</w:t>
      </w:r>
    </w:p>
    <w:p w:rsidR="00F37564" w:rsidRPr="00F37564" w:rsidRDefault="00F37564" w:rsidP="00F3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(краткое изложение теоретических сведений).</w:t>
      </w:r>
    </w:p>
    <w:p w:rsidR="00F37564" w:rsidRPr="00F37564" w:rsidRDefault="00F37564" w:rsidP="00F3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Фантазирование.</w:t>
      </w:r>
    </w:p>
    <w:p w:rsidR="00F37564" w:rsidRPr="00F37564" w:rsidRDefault="00F37564" w:rsidP="00F3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памяти, внимания, мышления.</w:t>
      </w:r>
    </w:p>
    <w:p w:rsidR="00F37564" w:rsidRPr="00F37564" w:rsidRDefault="00F37564" w:rsidP="00F3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содержат познавательный материал, соответствующий возрастным особенностям детей в сочетании с практическими заданиями (тренинг, оздоровительные минутки, упражнения для глаз, для осанки, дыхательные упражнения и пр.) необходимыми для развития навыков ребенка.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Содержание занятий желательно наполнять сказочными и игровыми сюжетами и персонажами.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 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Занятия  требуют творческого подхода, который вырабатывается постепенно с учетом накопления знаний, умений и практического опыта.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 самых первых занятий необходимо научить детей анализировать и контролировать свои эмоции и поведение. Для этой цели на занятиях проводится психотренинг.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 руководством учителя дети учатся снимать усталость, раздражительность, недовольство и т. п.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Занятия с детьми могут быть разных видов: беседа, оздоровительные минутки, деловые игры («Скорая помощь», «Доктора природы», «Вопросы и ответы»), комплекс упражнений, общение с природой и др.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Основными формами подачи материала могут быть разными: игра – путешествие, телепередача, сообщение доктора Айболита и т. п.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начале занятия учитель дает детям необходимую информацию из области анатомии, гигиены, физиологии.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Беседы включают вопросы гигиены, питания, закаливания, строения человека, ведение индивидуальной программы, паспорта здоровья; вопросы, связанные с факторами, укрепляющими и разрушающими здоровье,  и т. д. В одной беседе могут быть затронуто одно или несколько направлений.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этих занятиях учитель использует различные формы фантазирования. В процессе игры дети учатся видеть в одном и том же явлении плохие и хорошие для их здоровья стороны. Эти игры «Хорошо – плохо» дают возможность постепенно подвести ребенка к мысли о противоречивости окружающего мира и научить его творчески решать свои жизненные задачи.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паузы можно комбинировать, включая физические упражнения для осанки и несколько упражнений для глаз, рук или стоп и т. д. Задача оздоровительных пауз – дать знания, выработать умения и навыки, необходимые каждому ребенку для укреплении позвоночника, стоп, рук, для красивой осанки, снятия усталости, обретения спокойствия и равновесия и т. д.</w:t>
      </w:r>
      <w:proofErr w:type="gramEnd"/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этих занятиях оценок нет. И на поставленный вопрос ребенок может дать любой ответ. Для того чтобы дети без страха включались в обсуждение разных вопросов, нельзя реагировать отрицательно на их ответы. Чувство страха всегда вызывает скованность, неуверенность в себе, рождает неискренность.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7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F375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 концу начальной школы учащиеся научатся:      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ухаживать за полостью рта, органами слуха и зрения;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 посадки  при письме, следить за своей осанкой;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 медицинскую помощь при порезах, ушибах, ожогах, укусах  насекомыми, кровотечении из носа;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комплекс  упражнений  гимнастики для глаз, позвоночника;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-правильному  обращению с животными;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тренировать свою память, внимание, повышать самооценку;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 распорядок рабочего дня.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 концу начальной школы учащиеся познакомятся: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анатомическими особенностями тела человека  и правилами личной гигиены;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правилами здоровыми образа жизни;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признаками некоторых болезней и причинами их возникновения;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работой внутренних органов и профилактикой заболеваний;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комплексом упражнений для снятия усталости  и укрепления организма, с </w:t>
      </w: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психогимнастикой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 концу начальной школы учащиеся приобретут навыки: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членам классного коллектива, к членам своей семьи и к их мнению;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-работы с научной литературой;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публичных выступлений;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 в паре, в группе;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программы</w:t>
      </w:r>
    </w:p>
    <w:p w:rsidR="00F37564" w:rsidRPr="00F37564" w:rsidRDefault="00F37564" w:rsidP="00F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состояния здоровья детей и подростков (детей дошкольного и младшего школьного возраста)</w:t>
      </w:r>
    </w:p>
    <w:p w:rsidR="00F37564" w:rsidRPr="00F37564" w:rsidRDefault="00F37564" w:rsidP="00F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данного контингента детей в учреждении дополнительного образования г</w:t>
      </w:r>
      <w:proofErr w:type="gram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истополя;</w:t>
      </w:r>
    </w:p>
    <w:p w:rsidR="00F37564" w:rsidRPr="00F37564" w:rsidRDefault="00F37564" w:rsidP="00F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заказ: кратное увеличение с каждым годом числа желающих заниматься оздоровительной гимнастикой;</w:t>
      </w:r>
    </w:p>
    <w:p w:rsidR="00F37564" w:rsidRPr="00F37564" w:rsidRDefault="00F37564" w:rsidP="00F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доступность для детей с разным уровнем физического развития и функциональных возможностей.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Особенности организации учебного процесса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объем тренировки в спортивно оздоровительных группах разработан на 3 года обучения, и рассчитан на детей от 6 до 11 лет. </w:t>
      </w:r>
    </w:p>
    <w:p w:rsidR="00F37564" w:rsidRPr="00F37564" w:rsidRDefault="00F37564" w:rsidP="00F37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 для детей 6-7 лет программа рассчитана на 72 часа;</w:t>
      </w: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год обучения – для занимающихся 7-10 лет – на 144 часа; </w:t>
      </w: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год обучения – для занимающихся 8-10 лет – на 216 часов;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1 года обучения большая часть отводиться общефизической подготовки и корригирующей гимнастики через сюжетно – игровые упражнения, основе азбуки дыхания, </w:t>
      </w: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10 биологически активным точкам).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2 года обучения исходя от принципа “от простого к </w:t>
      </w:r>
      <w:proofErr w:type="gram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постепенно увеличивается нагрузка. Ранее изученные упражнения продолжают закрепляться и совершенствоваться на каждом занятии.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3 года обучения продолжают совершенствоваться ранее изученные упражнения, самостоятельно регулировать нагрузку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данной программы: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жизни, формирование мотивации вести здоровый образ жизни и к занятиям спортом.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программа позволяет последовательно решать следующие </w:t>
      </w:r>
      <w:r w:rsidRPr="00F375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F3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Оздоровительно</w:t>
      </w: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функционального состояние организма;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физической и умственной работоспособности;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осанки;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учащихся к повышенным физическим нагрузкам, а в дальнейшем и к занятиям спортом; 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отдыха и здорового досуга, привитие интереса </w:t>
      </w:r>
      <w:proofErr w:type="gram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564" w:rsidRPr="00F37564" w:rsidRDefault="00F37564" w:rsidP="00F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систематическим физкультурным занятиям.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Воспитательные:</w:t>
      </w:r>
    </w:p>
    <w:p w:rsidR="00F37564" w:rsidRPr="00F37564" w:rsidRDefault="00F37564" w:rsidP="00F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знаний, навыков необходимых для формирования стереотипа здорового образа жизни;</w:t>
      </w:r>
    </w:p>
    <w:p w:rsidR="00F37564" w:rsidRPr="00F37564" w:rsidRDefault="00F37564" w:rsidP="00F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знания и представления о влиянии физических упражнений на осанку, здоровье, красоту и силу человека;</w:t>
      </w:r>
    </w:p>
    <w:p w:rsidR="00F37564" w:rsidRPr="00F37564" w:rsidRDefault="00F37564" w:rsidP="00F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активной совместной деятельности для формирования здорового образа жизни.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Обучающие:</w:t>
      </w:r>
    </w:p>
    <w:p w:rsidR="00F37564" w:rsidRPr="00F37564" w:rsidRDefault="00F37564" w:rsidP="00F37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комплекса оздоровительной физической культуры, рекомендованного педагогом с учетом отклонений со стороны опорно-двигательного аппарата, возраста и функциональных особенностей ребенка;</w:t>
      </w:r>
    </w:p>
    <w:p w:rsidR="00F37564" w:rsidRPr="00F37564" w:rsidRDefault="00F37564" w:rsidP="00F37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двигательных функций;</w:t>
      </w:r>
    </w:p>
    <w:p w:rsidR="00F37564" w:rsidRPr="00F37564" w:rsidRDefault="00F37564" w:rsidP="00F37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элементам различных видов спорта, используемых в процессе учебно-тренировочных занятий (пионербол, баскетбол, волейбол, футбол.)</w:t>
      </w:r>
    </w:p>
    <w:p w:rsidR="00F37564" w:rsidRPr="00F37564" w:rsidRDefault="00F37564" w:rsidP="00F37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мышечной силы, гибкости, выносливости, координации движений, ритма.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обеспечение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практическую деятельность: спортивно-прикладные физические упражнения; гимнастические корригирующие физические упражнения (</w:t>
      </w: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специальные и дыхательные); оздоровительное катание на лыжах; оздоровительный бег; аэробные упражнения; игры.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выполнения, которой необходим спортивный зал с гимнастическими ковриками гимнастической стенкой, спортивный инвентарь на каждого ребенка: </w:t>
      </w:r>
    </w:p>
    <w:p w:rsidR="00F37564" w:rsidRPr="00F37564" w:rsidRDefault="00F37564" w:rsidP="00F37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7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Ожидаемый результат</w:t>
      </w: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Основной ожидаемый результат реализации программы </w:t>
      </w: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осанки за счет создания мышечного корсета, увеличения мышечного тонуса; 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функциональных данных </w:t>
      </w:r>
      <w:proofErr w:type="spell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физической подготовки;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физкультурно-оздоровительной гимнастики, который способствует исправлению коррекции осанки и позволяет самостоятельно продолжать процесс деятельности;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ценностного отношения к своему психическому и физическому здоровью, получение информации по здоровому образу жизни;</w:t>
      </w:r>
    </w:p>
    <w:p w:rsidR="00F37564" w:rsidRPr="00F37564" w:rsidRDefault="00F37564" w:rsidP="00F37564">
      <w:pPr>
        <w:pStyle w:val="a3"/>
        <w:jc w:val="center"/>
      </w:pPr>
      <w:r w:rsidRPr="00F37564">
        <w:t xml:space="preserve">овладение навыками самостоятельного ведения занятий с соблюдением </w:t>
      </w:r>
      <w:r w:rsidRPr="00F37564">
        <w:rPr>
          <w:b/>
          <w:bCs/>
        </w:rPr>
        <w:t>2 год обучения.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4804"/>
        <w:gridCol w:w="857"/>
        <w:gridCol w:w="835"/>
        <w:gridCol w:w="893"/>
        <w:gridCol w:w="1036"/>
      </w:tblGrid>
      <w:tr w:rsidR="00F37564" w:rsidRPr="00F37564" w:rsidTr="00F375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37564" w:rsidRPr="00F37564" w:rsidTr="00F375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Вводное занятие 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Аэробика. Ритмическая гимнастика.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дыхания.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гимнастика.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Равномерная тренировка всего тела.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подготовка.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Восточная гимнастика.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Массаж. </w:t>
            </w: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развлечения.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контрольные срезы. Тесты.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7564" w:rsidRPr="00F37564" w:rsidTr="00F375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564" w:rsidRPr="00F37564" w:rsidRDefault="00F37564" w:rsidP="00F37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37564" w:rsidRDefault="00F37564" w:rsidP="00F37564">
      <w:pPr>
        <w:pStyle w:val="a3"/>
        <w:rPr>
          <w:b/>
          <w:bCs/>
        </w:rPr>
      </w:pPr>
      <w:r w:rsidRPr="00F37564">
        <w:t>терминологии;</w:t>
      </w:r>
      <w:r w:rsidRPr="00F37564">
        <w:rPr>
          <w:b/>
          <w:bCs/>
        </w:rPr>
        <w:t xml:space="preserve"> </w:t>
      </w:r>
      <w:r>
        <w:rPr>
          <w:b/>
          <w:bCs/>
        </w:rPr>
        <w:t>Мониторинг реализации программы</w:t>
      </w:r>
    </w:p>
    <w:p w:rsidR="00F37564" w:rsidRDefault="00F37564" w:rsidP="00F37564">
      <w:pPr>
        <w:pStyle w:val="a3"/>
      </w:pPr>
      <w:r>
        <w:rPr>
          <w:b/>
          <w:bCs/>
        </w:rPr>
        <w:t xml:space="preserve">Осмотр </w:t>
      </w:r>
      <w:r>
        <w:t>перед началом занятий и по окончанию цикла обучения (через 3, 6, 9 мес.)</w:t>
      </w:r>
    </w:p>
    <w:p w:rsidR="00F37564" w:rsidRDefault="00F37564" w:rsidP="00F37564">
      <w:pPr>
        <w:pStyle w:val="a3"/>
      </w:pPr>
      <w:r>
        <w:rPr>
          <w:b/>
          <w:bCs/>
        </w:rPr>
        <w:t xml:space="preserve">Контрольное тестирование состояния мышечного корсета </w:t>
      </w:r>
      <w:r>
        <w:t>перед началом занятий и по окончанию цикла обучения (через 3, 6, 9 мес.)</w:t>
      </w:r>
    </w:p>
    <w:p w:rsidR="00F37564" w:rsidRDefault="00F37564" w:rsidP="00F37564">
      <w:pPr>
        <w:pStyle w:val="a3"/>
      </w:pPr>
      <w:r>
        <w:t xml:space="preserve">Оценивая результаты тестирования важно учитывать не соответствие результатов данным контрольных нормативов, а прирост показателей в сравнении с </w:t>
      </w:r>
      <w:proofErr w:type="gramStart"/>
      <w:r>
        <w:t>исходными</w:t>
      </w:r>
      <w:proofErr w:type="gramEnd"/>
      <w:r>
        <w:t>, так как изначально дети имели низкие показатели физического развития вследствие имеющихся отклонений в состоянии здоровья.</w:t>
      </w:r>
    </w:p>
    <w:p w:rsidR="00F37564" w:rsidRDefault="00F37564" w:rsidP="00F37564">
      <w:pPr>
        <w:pStyle w:val="a3"/>
      </w:pPr>
      <w:r>
        <w:rPr>
          <w:b/>
          <w:bCs/>
        </w:rPr>
        <w:t xml:space="preserve">Контрольное самостоятельное воспроизведение комплекса физкультурно-оздоровительной гимнастики </w:t>
      </w:r>
      <w:r>
        <w:t xml:space="preserve">с соблюдением терминологии по окончанию цикла обучения (через 3, 6, 9 месяцев). Медико-педагогический контроль на занятиях позволяет сделать вывод, что нагрузка возрастает постепенно и через три минуты после занятия показатели возвращаются </w:t>
      </w:r>
      <w:proofErr w:type="gramStart"/>
      <w:r>
        <w:t>к</w:t>
      </w:r>
      <w:proofErr w:type="gramEnd"/>
      <w:r>
        <w:t xml:space="preserve"> исходным. Эффективность занятий определяет анализ физкультурно-оздоровительной работы в конце учебного года. Врачом определяется уровень физического развития ребенка: общего состояния здоровья, его адаптации к нагрузке, координация движений, тонус мышечной системы.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Навык здоровья, который обретут ребята на Уроках здоровья в школе, останется с ними на всю жизнь. Что подразумевается под навыком здоровья? В первую очередь – это умение защищаться от неблагоприятных факторов внешней среды: неблагополучной экологической ситуации, высоких учебных нагрузок, стрессов школьной жизни. Для этого формируется навык защиты внутренней среды, навык восстановления нормального газообмена. Именно для этого школьники овладевают умением правильно дышать.</w:t>
      </w:r>
    </w:p>
    <w:p w:rsidR="00F37564" w:rsidRPr="00F37564" w:rsidRDefault="00F37564" w:rsidP="00F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64" w:rsidRPr="00F37564" w:rsidRDefault="00F37564" w:rsidP="00F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6A" w:rsidRDefault="00F37564">
      <w:r>
        <w:t xml:space="preserve">Задачи курса: формирование у учащихся бережного отношения к своему здоровью, выработка у учащихся понимания общественной значимости здоровья, формирования навыка </w:t>
      </w:r>
      <w:r>
        <w:lastRenderedPageBreak/>
        <w:t>диафрагмального типа дыхания, как одного из способов сознательного управления дыхательной функцией, достижения гармонии физиологических систем своего организма, обучение произвольной регуляции функций организма с целью профилактики неблагоприятных последствий стресса и гиподинамии.</w:t>
      </w:r>
      <w:r w:rsidR="00A94025" w:rsidRPr="00A94025">
        <w:t xml:space="preserve"> </w:t>
      </w:r>
      <w:r w:rsidR="00A94025">
        <w:rPr>
          <w:noProof/>
          <w:lang w:eastAsia="ru-RU"/>
        </w:rPr>
        <w:drawing>
          <wp:inline distT="0" distB="0" distL="0" distR="0">
            <wp:extent cx="3867150" cy="2895600"/>
            <wp:effectExtent l="19050" t="0" r="0" b="0"/>
            <wp:docPr id="1" name="Рисунок 1" descr="http://www.darri.ru/image.php?aHR0cDovL3Vyb2tpLXNoa29sYS5ydS93cC1jb250ZW50L3VwbG9hZHMvMjAxMi8wMi96ZG9yb3ZqZS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ri.ru/image.php?aHR0cDovL3Vyb2tpLXNoa29sYS5ydS93cC1jb250ZW50L3VwbG9hZHMvMjAxMi8wMi96ZG9yb3ZqZS5qcGc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25" w:rsidRDefault="00A94025">
      <w:r>
        <w:rPr>
          <w:noProof/>
          <w:lang w:eastAsia="ru-RU"/>
        </w:rPr>
        <w:drawing>
          <wp:inline distT="0" distB="0" distL="0" distR="0">
            <wp:extent cx="3886200" cy="3886200"/>
            <wp:effectExtent l="19050" t="0" r="0" b="0"/>
            <wp:docPr id="13" name="Рисунок 13" descr="http://www.storonniki.info/wp-content/uploads/2011/11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oronniki.info/wp-content/uploads/2011/11/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4" descr="http://im8-tub-ru.yandex.net/i?id=35593786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55937860-1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6" name="Рисунок 16" descr="http://im5-tub-ru.yandex.net/i?id=466953109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466953109-46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7" name="Рисунок 7" descr="http://im2-tub-ru.yandex.net/i?id=33352338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333523389-0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0" name="Рисунок 10" descr="http://im5-tub-ru.yandex.net/i?id=469742373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469742373-30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E8" w:rsidRDefault="00A94025">
      <w:r>
        <w:rPr>
          <w:noProof/>
          <w:lang w:eastAsia="ru-RU"/>
        </w:rPr>
        <w:lastRenderedPageBreak/>
        <w:drawing>
          <wp:inline distT="0" distB="0" distL="0" distR="0">
            <wp:extent cx="5676900" cy="3886200"/>
            <wp:effectExtent l="19050" t="0" r="0" b="0"/>
            <wp:docPr id="22" name="Рисунок 22" descr="http://kostinosch.muromcevo.omskedu.ru/files/2012/08/cropped-711befc9cc1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stinosch.muromcevo.omskedu.ru/files/2012/08/cropped-711befc9cc18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43500" cy="3686175"/>
            <wp:effectExtent l="19050" t="0" r="0" b="0"/>
            <wp:docPr id="25" name="Рисунок 25" descr="http://s1702.zouo.ru/assets/images/news/DSC_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1702.zouo.ru/assets/images/news/DSC_34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25" w:rsidRDefault="00A94025">
      <w:r>
        <w:rPr>
          <w:noProof/>
          <w:lang w:eastAsia="ru-RU"/>
        </w:rPr>
        <w:lastRenderedPageBreak/>
        <w:drawing>
          <wp:inline distT="0" distB="0" distL="0" distR="0">
            <wp:extent cx="3819525" cy="3886200"/>
            <wp:effectExtent l="19050" t="0" r="9525" b="0"/>
            <wp:docPr id="19" name="Рисунок 19" descr="http://www.irbruo.ru/_nw/1/26499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rbruo.ru/_nw/1/264999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E8" w:rsidRDefault="003A21E8">
      <w:r>
        <w:rPr>
          <w:noProof/>
          <w:lang w:eastAsia="ru-RU"/>
        </w:rPr>
        <w:drawing>
          <wp:inline distT="0" distB="0" distL="0" distR="0">
            <wp:extent cx="5181600" cy="3886200"/>
            <wp:effectExtent l="19050" t="0" r="0" b="0"/>
            <wp:docPr id="28" name="Рисунок 28" descr="http://sochprimorskay.ucoz.ru/dudina/2/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ochprimorskay.ucoz.ru/dudina/2/slajd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E8" w:rsidRDefault="003A21E8">
      <w:r>
        <w:rPr>
          <w:noProof/>
          <w:lang w:eastAsia="ru-RU"/>
        </w:rPr>
        <w:lastRenderedPageBreak/>
        <w:drawing>
          <wp:inline distT="0" distB="0" distL="0" distR="0">
            <wp:extent cx="5181600" cy="3886200"/>
            <wp:effectExtent l="19050" t="0" r="0" b="0"/>
            <wp:docPr id="31" name="Рисунок 31" descr="http://900igr.net/datas/fizkultura/Zdorove-v-nachalnoj-shkole/0002-002-TSel-eksperi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900igr.net/datas/fizkultura/Zdorove-v-nachalnoj-shkole/0002-002-TSel-eksperiment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E8" w:rsidRDefault="003A21E8">
      <w:r>
        <w:rPr>
          <w:noProof/>
          <w:lang w:eastAsia="ru-RU"/>
        </w:rPr>
        <w:drawing>
          <wp:inline distT="0" distB="0" distL="0" distR="0">
            <wp:extent cx="5181600" cy="3886200"/>
            <wp:effectExtent l="19050" t="0" r="0" b="0"/>
            <wp:docPr id="34" name="Рисунок 34" descr="http://content.foto.mail.ru/mail/80505395847/_blogs/i-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ontent.foto.mail.ru/mail/80505395847/_blogs/i-3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F0" w:rsidRDefault="004327F0"/>
    <w:sectPr w:rsidR="004327F0" w:rsidSect="00AE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026"/>
    <w:multiLevelType w:val="multilevel"/>
    <w:tmpl w:val="59CA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B66D9"/>
    <w:multiLevelType w:val="multilevel"/>
    <w:tmpl w:val="AB2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95150"/>
    <w:multiLevelType w:val="multilevel"/>
    <w:tmpl w:val="6BD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45931"/>
    <w:multiLevelType w:val="multilevel"/>
    <w:tmpl w:val="CAF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86CB1"/>
    <w:multiLevelType w:val="multilevel"/>
    <w:tmpl w:val="207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028D4"/>
    <w:multiLevelType w:val="multilevel"/>
    <w:tmpl w:val="064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7564"/>
    <w:rsid w:val="003A21E8"/>
    <w:rsid w:val="004327F0"/>
    <w:rsid w:val="0056358C"/>
    <w:rsid w:val="008D1030"/>
    <w:rsid w:val="00A94025"/>
    <w:rsid w:val="00AE266A"/>
    <w:rsid w:val="00D919B9"/>
    <w:rsid w:val="00F3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6A"/>
  </w:style>
  <w:style w:type="paragraph" w:styleId="3">
    <w:name w:val="heading 3"/>
    <w:basedOn w:val="a"/>
    <w:link w:val="30"/>
    <w:uiPriority w:val="9"/>
    <w:qFormat/>
    <w:rsid w:val="00F37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И.Н.</cp:lastModifiedBy>
  <cp:revision>3</cp:revision>
  <cp:lastPrinted>2013-03-22T05:41:00Z</cp:lastPrinted>
  <dcterms:created xsi:type="dcterms:W3CDTF">2013-03-21T17:51:00Z</dcterms:created>
  <dcterms:modified xsi:type="dcterms:W3CDTF">2013-03-22T05:42:00Z</dcterms:modified>
</cp:coreProperties>
</file>