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62A" w:rsidRPr="0076362A" w:rsidRDefault="0076362A" w:rsidP="0076362A">
      <w:pPr>
        <w:spacing w:line="360" w:lineRule="auto"/>
        <w:jc w:val="center"/>
        <w:rPr>
          <w:rFonts w:ascii="Times New Roman" w:eastAsia="Times New Roman" w:hAnsi="Times New Roman" w:cs="Times New Roman"/>
          <w:b/>
          <w:bCs/>
          <w:color w:val="C00000"/>
          <w:sz w:val="28"/>
          <w:szCs w:val="28"/>
          <w:lang w:eastAsia="ru-RU"/>
        </w:rPr>
      </w:pPr>
      <w:r w:rsidRPr="0076362A">
        <w:rPr>
          <w:rFonts w:ascii="Times New Roman" w:eastAsia="Times New Roman" w:hAnsi="Times New Roman" w:cs="Times New Roman"/>
          <w:b/>
          <w:bCs/>
          <w:color w:val="C00000"/>
          <w:sz w:val="28"/>
          <w:szCs w:val="28"/>
          <w:lang w:eastAsia="ru-RU"/>
        </w:rPr>
        <w:t>Методическая система духовно-нравственного воспитания</w:t>
      </w:r>
    </w:p>
    <w:p w:rsidR="0076362A" w:rsidRPr="0076362A" w:rsidRDefault="0076362A" w:rsidP="0076362A">
      <w:pPr>
        <w:spacing w:line="360" w:lineRule="auto"/>
        <w:rPr>
          <w:rFonts w:ascii="Times New Roman" w:eastAsia="Times New Roman" w:hAnsi="Times New Roman" w:cs="Times New Roman"/>
          <w:sz w:val="28"/>
          <w:szCs w:val="28"/>
          <w:lang w:eastAsia="ru-RU"/>
        </w:rPr>
      </w:pPr>
      <w:r w:rsidRPr="0076362A">
        <w:rPr>
          <w:rFonts w:ascii="Times New Roman" w:eastAsia="Times New Roman" w:hAnsi="Times New Roman" w:cs="Times New Roman"/>
          <w:b/>
          <w:bCs/>
          <w:color w:val="C00000"/>
          <w:sz w:val="28"/>
          <w:szCs w:val="28"/>
          <w:lang w:eastAsia="ru-RU"/>
        </w:rPr>
        <w:t xml:space="preserve">                                        </w:t>
      </w:r>
      <w:r w:rsidRPr="0076362A">
        <w:rPr>
          <w:rFonts w:ascii="Times New Roman" w:eastAsia="Times New Roman" w:hAnsi="Times New Roman" w:cs="Times New Roman"/>
          <w:b/>
          <w:bCs/>
          <w:color w:val="C00000"/>
          <w:sz w:val="28"/>
          <w:szCs w:val="28"/>
          <w:lang w:eastAsia="ru-RU"/>
        </w:rPr>
        <w:t>младших школьнико</w:t>
      </w:r>
      <w:r w:rsidRPr="0076362A">
        <w:rPr>
          <w:rFonts w:ascii="Times New Roman" w:eastAsia="Times New Roman" w:hAnsi="Times New Roman" w:cs="Times New Roman"/>
          <w:b/>
          <w:bCs/>
          <w:color w:val="C00000"/>
          <w:sz w:val="28"/>
          <w:szCs w:val="28"/>
          <w:lang w:eastAsia="ru-RU"/>
        </w:rPr>
        <w:t>в.</w:t>
      </w:r>
      <w:r w:rsidRPr="0076362A">
        <w:rPr>
          <w:rFonts w:ascii="Times New Roman" w:eastAsia="Times New Roman" w:hAnsi="Times New Roman" w:cs="Times New Roman"/>
          <w:sz w:val="28"/>
          <w:szCs w:val="28"/>
          <w:lang w:eastAsia="ru-RU"/>
        </w:rPr>
        <w:br/>
      </w:r>
      <w:r w:rsidRPr="0076362A">
        <w:rPr>
          <w:rFonts w:ascii="Times New Roman" w:eastAsia="Times New Roman" w:hAnsi="Times New Roman" w:cs="Times New Roman"/>
          <w:sz w:val="28"/>
          <w:szCs w:val="28"/>
          <w:lang w:eastAsia="ru-RU"/>
        </w:rPr>
        <w:tab/>
      </w:r>
      <w:r w:rsidRPr="0076362A">
        <w:rPr>
          <w:rFonts w:ascii="Times New Roman" w:eastAsia="Times New Roman" w:hAnsi="Times New Roman" w:cs="Times New Roman"/>
          <w:sz w:val="28"/>
          <w:szCs w:val="28"/>
          <w:lang w:eastAsia="ru-RU"/>
        </w:rPr>
        <w:t>В инициативе «Наша но</w:t>
      </w:r>
      <w:r w:rsidRPr="0076362A">
        <w:rPr>
          <w:rFonts w:ascii="Times New Roman" w:eastAsia="Times New Roman" w:hAnsi="Times New Roman" w:cs="Times New Roman"/>
          <w:sz w:val="28"/>
          <w:szCs w:val="28"/>
          <w:lang w:eastAsia="ru-RU"/>
        </w:rPr>
        <w:t xml:space="preserve">вая школа» </w:t>
      </w:r>
      <w:r w:rsidRPr="0076362A">
        <w:rPr>
          <w:rFonts w:ascii="Times New Roman" w:eastAsia="Times New Roman" w:hAnsi="Times New Roman" w:cs="Times New Roman"/>
          <w:sz w:val="28"/>
          <w:szCs w:val="28"/>
          <w:lang w:eastAsia="ru-RU"/>
        </w:rPr>
        <w:t xml:space="preserve"> одним из приоритетных направлений педагогической деятельности </w:t>
      </w:r>
      <w:r w:rsidRPr="0076362A">
        <w:rPr>
          <w:rFonts w:ascii="Times New Roman" w:eastAsia="Times New Roman" w:hAnsi="Times New Roman" w:cs="Times New Roman"/>
          <w:sz w:val="28"/>
          <w:szCs w:val="28"/>
          <w:lang w:eastAsia="ru-RU"/>
        </w:rPr>
        <w:t xml:space="preserve">является </w:t>
      </w:r>
      <w:r w:rsidRPr="0076362A">
        <w:rPr>
          <w:rFonts w:ascii="Times New Roman" w:eastAsia="Times New Roman" w:hAnsi="Times New Roman" w:cs="Times New Roman"/>
          <w:sz w:val="28"/>
          <w:szCs w:val="28"/>
          <w:lang w:eastAsia="ru-RU"/>
        </w:rPr>
        <w:t>воспитание личности, обладающей такими качествами как добропорядочность, взаимопомощь, инициативность, способность творчески мыслить, находить нестандартные решения. Все эти навыки формируются с детства.</w:t>
      </w:r>
      <w:r w:rsidRPr="0076362A">
        <w:rPr>
          <w:rFonts w:ascii="Times New Roman" w:eastAsia="Times New Roman" w:hAnsi="Times New Roman" w:cs="Times New Roman"/>
          <w:sz w:val="28"/>
          <w:szCs w:val="28"/>
          <w:lang w:eastAsia="ru-RU"/>
        </w:rPr>
        <w:br/>
      </w:r>
      <w:r w:rsidRPr="0076362A">
        <w:rPr>
          <w:rFonts w:ascii="Times New Roman" w:eastAsia="Times New Roman" w:hAnsi="Times New Roman" w:cs="Times New Roman"/>
          <w:sz w:val="28"/>
          <w:szCs w:val="28"/>
          <w:lang w:eastAsia="ru-RU"/>
        </w:rPr>
        <w:tab/>
      </w:r>
      <w:r w:rsidRPr="0076362A">
        <w:rPr>
          <w:rFonts w:ascii="Times New Roman" w:eastAsia="Times New Roman" w:hAnsi="Times New Roman" w:cs="Times New Roman"/>
          <w:sz w:val="28"/>
          <w:szCs w:val="28"/>
          <w:lang w:eastAsia="ru-RU"/>
        </w:rPr>
        <w:t>Образовательное учреждение призвано научить ребенка ориентироваться в разнообразном социальном и информационном пространстве, делать осознанный нравственный выбор, противостоять негативным тенденциям общества. В «Концепции духовно-нравственного развития и воспитания личности гражданина России», в «Требованиях к результатам освоения основной образовательной программы начального общего образования», установленных новым образовательным Стандартом, определены общие задачи воспитания и социализации младших школьников:</w:t>
      </w:r>
    </w:p>
    <w:p w:rsidR="0076362A" w:rsidRPr="0076362A" w:rsidRDefault="0076362A" w:rsidP="0076362A">
      <w:pPr>
        <w:spacing w:line="360" w:lineRule="auto"/>
        <w:rPr>
          <w:rFonts w:ascii="Times New Roman" w:eastAsia="Times New Roman" w:hAnsi="Times New Roman" w:cs="Times New Roman"/>
          <w:sz w:val="28"/>
          <w:szCs w:val="28"/>
          <w:lang w:eastAsia="ru-RU"/>
        </w:rPr>
      </w:pPr>
      <w:r w:rsidRPr="0076362A">
        <w:rPr>
          <w:rFonts w:ascii="Times New Roman" w:eastAsia="Times New Roman" w:hAnsi="Times New Roman" w:cs="Times New Roman"/>
          <w:sz w:val="28"/>
          <w:szCs w:val="28"/>
          <w:lang w:eastAsia="ru-RU"/>
        </w:rPr>
        <w:t xml:space="preserve"> 1) в области формирования личностной культуры;</w:t>
      </w:r>
    </w:p>
    <w:p w:rsidR="0076362A" w:rsidRPr="0076362A" w:rsidRDefault="0076362A" w:rsidP="0076362A">
      <w:pPr>
        <w:spacing w:line="360" w:lineRule="auto"/>
        <w:rPr>
          <w:rFonts w:ascii="Times New Roman" w:eastAsia="Times New Roman" w:hAnsi="Times New Roman" w:cs="Times New Roman"/>
          <w:sz w:val="28"/>
          <w:szCs w:val="28"/>
          <w:lang w:eastAsia="ru-RU"/>
        </w:rPr>
      </w:pPr>
      <w:r w:rsidRPr="0076362A">
        <w:rPr>
          <w:rFonts w:ascii="Times New Roman" w:eastAsia="Times New Roman" w:hAnsi="Times New Roman" w:cs="Times New Roman"/>
          <w:sz w:val="28"/>
          <w:szCs w:val="28"/>
          <w:lang w:eastAsia="ru-RU"/>
        </w:rPr>
        <w:t xml:space="preserve"> 2) в области формирования социальной культуры; </w:t>
      </w:r>
    </w:p>
    <w:p w:rsidR="0076362A" w:rsidRDefault="0076362A" w:rsidP="0076362A">
      <w:pPr>
        <w:spacing w:line="360" w:lineRule="auto"/>
        <w:rPr>
          <w:rFonts w:ascii="Times New Roman" w:eastAsia="Times New Roman" w:hAnsi="Times New Roman" w:cs="Times New Roman"/>
          <w:sz w:val="28"/>
          <w:szCs w:val="28"/>
          <w:lang w:eastAsia="ru-RU"/>
        </w:rPr>
      </w:pPr>
      <w:r w:rsidRPr="0076362A">
        <w:rPr>
          <w:rFonts w:ascii="Times New Roman" w:eastAsia="Times New Roman" w:hAnsi="Times New Roman" w:cs="Times New Roman"/>
          <w:sz w:val="28"/>
          <w:szCs w:val="28"/>
          <w:lang w:eastAsia="ru-RU"/>
        </w:rPr>
        <w:t>3) в области формирования семейной культуры.</w:t>
      </w:r>
      <w:r w:rsidRPr="0076362A">
        <w:rPr>
          <w:rFonts w:ascii="Times New Roman" w:eastAsia="Times New Roman" w:hAnsi="Times New Roman" w:cs="Times New Roman"/>
          <w:sz w:val="28"/>
          <w:szCs w:val="28"/>
          <w:lang w:eastAsia="ru-RU"/>
        </w:rPr>
        <w:br/>
      </w:r>
      <w:r w:rsidRPr="0076362A">
        <w:rPr>
          <w:rFonts w:ascii="Times New Roman" w:eastAsia="Times New Roman" w:hAnsi="Times New Roman" w:cs="Times New Roman"/>
          <w:sz w:val="28"/>
          <w:szCs w:val="28"/>
          <w:lang w:eastAsia="ru-RU"/>
        </w:rPr>
        <w:tab/>
      </w:r>
      <w:r w:rsidRPr="0076362A">
        <w:rPr>
          <w:rFonts w:ascii="Times New Roman" w:eastAsia="Times New Roman" w:hAnsi="Times New Roman" w:cs="Times New Roman"/>
          <w:sz w:val="28"/>
          <w:szCs w:val="28"/>
          <w:lang w:eastAsia="ru-RU"/>
        </w:rPr>
        <w:t xml:space="preserve">Ведущей идеей, </w:t>
      </w:r>
      <w:r w:rsidRPr="0076362A">
        <w:rPr>
          <w:rFonts w:ascii="Times New Roman" w:eastAsia="Times New Roman" w:hAnsi="Times New Roman" w:cs="Times New Roman"/>
          <w:b/>
          <w:bCs/>
          <w:i/>
          <w:iCs/>
          <w:color w:val="C00000"/>
          <w:sz w:val="28"/>
          <w:szCs w:val="28"/>
          <w:lang w:eastAsia="ru-RU"/>
        </w:rPr>
        <w:t xml:space="preserve">целью </w:t>
      </w:r>
      <w:r w:rsidRPr="0076362A">
        <w:rPr>
          <w:rFonts w:ascii="Times New Roman" w:eastAsia="Times New Roman" w:hAnsi="Times New Roman" w:cs="Times New Roman"/>
          <w:sz w:val="28"/>
          <w:szCs w:val="28"/>
          <w:lang w:eastAsia="ru-RU"/>
        </w:rPr>
        <w:t xml:space="preserve">моей методической системы является – </w:t>
      </w:r>
      <w:r w:rsidRPr="0076362A">
        <w:rPr>
          <w:rFonts w:ascii="Times New Roman" w:eastAsia="Times New Roman" w:hAnsi="Times New Roman" w:cs="Times New Roman"/>
          <w:color w:val="C00000"/>
          <w:sz w:val="28"/>
          <w:szCs w:val="28"/>
          <w:lang w:eastAsia="ru-RU"/>
        </w:rPr>
        <w:t>формирование основ нравственности младших школьни</w:t>
      </w:r>
      <w:r w:rsidRPr="0076362A">
        <w:rPr>
          <w:rFonts w:ascii="Times New Roman" w:eastAsia="Times New Roman" w:hAnsi="Times New Roman" w:cs="Times New Roman"/>
          <w:color w:val="C00000"/>
          <w:sz w:val="28"/>
          <w:szCs w:val="28"/>
          <w:lang w:eastAsia="ru-RU"/>
        </w:rPr>
        <w:t>ков средствами учебной и внеуроч</w:t>
      </w:r>
      <w:r w:rsidRPr="0076362A">
        <w:rPr>
          <w:rFonts w:ascii="Times New Roman" w:eastAsia="Times New Roman" w:hAnsi="Times New Roman" w:cs="Times New Roman"/>
          <w:color w:val="C00000"/>
          <w:sz w:val="28"/>
          <w:szCs w:val="28"/>
          <w:lang w:eastAsia="ru-RU"/>
        </w:rPr>
        <w:t>ной деятельности, становление субъектной позиции младшего школьника.</w:t>
      </w:r>
      <w:r w:rsidRPr="0076362A">
        <w:rPr>
          <w:rFonts w:ascii="Times New Roman" w:eastAsia="Times New Roman" w:hAnsi="Times New Roman" w:cs="Times New Roman"/>
          <w:sz w:val="28"/>
          <w:szCs w:val="28"/>
          <w:lang w:eastAsia="ru-RU"/>
        </w:rPr>
        <w:br/>
        <w:t>Субъектная позиция младшего школьника понимается мной как способность самостоятельно определять цели и задачи деятельности, планировать и находить оптимальные способы ее реализации на основе нравственного, ответственного выбора.</w:t>
      </w:r>
      <w:r w:rsidRPr="0076362A">
        <w:rPr>
          <w:rFonts w:ascii="Times New Roman" w:eastAsia="Times New Roman" w:hAnsi="Times New Roman" w:cs="Times New Roman"/>
          <w:sz w:val="28"/>
          <w:szCs w:val="28"/>
          <w:lang w:eastAsia="ru-RU"/>
        </w:rPr>
        <w:br/>
        <w:t>Для формирования такой позиции у младших школьников я руководствуюсь следующими принципами:</w:t>
      </w:r>
      <w:r w:rsidRPr="0076362A">
        <w:rPr>
          <w:rFonts w:ascii="Times New Roman" w:eastAsia="Times New Roman" w:hAnsi="Times New Roman" w:cs="Times New Roman"/>
          <w:sz w:val="28"/>
          <w:szCs w:val="28"/>
          <w:lang w:eastAsia="ru-RU"/>
        </w:rPr>
        <w:br/>
      </w:r>
      <w:r w:rsidRPr="0076362A">
        <w:rPr>
          <w:rFonts w:ascii="Times New Roman" w:eastAsia="Times New Roman" w:hAnsi="Times New Roman" w:cs="Times New Roman"/>
          <w:color w:val="C00000"/>
          <w:sz w:val="28"/>
          <w:szCs w:val="28"/>
          <w:lang w:eastAsia="ru-RU"/>
        </w:rPr>
        <w:lastRenderedPageBreak/>
        <w:t>принцип сознательности, активности, самостоятельности</w:t>
      </w:r>
      <w:r w:rsidRPr="0076362A">
        <w:rPr>
          <w:rFonts w:ascii="Times New Roman" w:eastAsia="Times New Roman" w:hAnsi="Times New Roman" w:cs="Times New Roman"/>
          <w:sz w:val="28"/>
          <w:szCs w:val="28"/>
          <w:lang w:eastAsia="ru-RU"/>
        </w:rPr>
        <w:t>. Используемые мною формы</w:t>
      </w:r>
      <w:r>
        <w:rPr>
          <w:rFonts w:ascii="Times New Roman" w:eastAsia="Times New Roman" w:hAnsi="Times New Roman" w:cs="Times New Roman"/>
          <w:sz w:val="28"/>
          <w:szCs w:val="28"/>
          <w:lang w:eastAsia="ru-RU"/>
        </w:rPr>
        <w:t xml:space="preserve"> упражнения, задания уча</w:t>
      </w:r>
      <w:r w:rsidRPr="0076362A">
        <w:rPr>
          <w:rFonts w:ascii="Times New Roman" w:eastAsia="Times New Roman" w:hAnsi="Times New Roman" w:cs="Times New Roman"/>
          <w:sz w:val="28"/>
          <w:szCs w:val="28"/>
          <w:lang w:eastAsia="ru-RU"/>
        </w:rPr>
        <w:t>т младших школьников получать ответы на вопросы «зачем?», «для чего?», «с какой целью?», «чем я лично могу быть полезен?», «как я смогу это выполнить?»;</w:t>
      </w:r>
      <w:r w:rsidRPr="0076362A">
        <w:rPr>
          <w:rFonts w:ascii="Times New Roman" w:eastAsia="Times New Roman" w:hAnsi="Times New Roman" w:cs="Times New Roman"/>
          <w:sz w:val="28"/>
          <w:szCs w:val="28"/>
          <w:lang w:eastAsia="ru-RU"/>
        </w:rPr>
        <w:br/>
      </w:r>
      <w:r w:rsidRPr="0076362A">
        <w:rPr>
          <w:rFonts w:ascii="Times New Roman" w:eastAsia="Times New Roman" w:hAnsi="Times New Roman" w:cs="Times New Roman"/>
          <w:color w:val="C00000"/>
          <w:sz w:val="28"/>
          <w:szCs w:val="28"/>
          <w:lang w:eastAsia="ru-RU"/>
        </w:rPr>
        <w:t>- принцип индивидуального подхода к учащимся, работа над развитием всех учеников</w:t>
      </w:r>
      <w:r w:rsidRPr="0076362A">
        <w:rPr>
          <w:rFonts w:ascii="Times New Roman" w:eastAsia="Times New Roman" w:hAnsi="Times New Roman" w:cs="Times New Roman"/>
          <w:sz w:val="28"/>
          <w:szCs w:val="28"/>
          <w:lang w:eastAsia="ru-RU"/>
        </w:rPr>
        <w:t xml:space="preserve">. </w:t>
      </w:r>
      <w:r w:rsidRPr="0076362A">
        <w:rPr>
          <w:rFonts w:ascii="Times New Roman" w:eastAsia="Times New Roman" w:hAnsi="Times New Roman" w:cs="Times New Roman"/>
          <w:i/>
          <w:iCs/>
          <w:sz w:val="28"/>
          <w:szCs w:val="28"/>
          <w:lang w:eastAsia="ru-RU"/>
        </w:rPr>
        <w:t>Каждый</w:t>
      </w:r>
      <w:r w:rsidRPr="0076362A">
        <w:rPr>
          <w:rFonts w:ascii="Times New Roman" w:eastAsia="Times New Roman" w:hAnsi="Times New Roman" w:cs="Times New Roman"/>
          <w:sz w:val="28"/>
          <w:szCs w:val="28"/>
          <w:lang w:eastAsia="ru-RU"/>
        </w:rPr>
        <w:t xml:space="preserve"> ученик обладает собственным уникальным опытом, способностями. Задача учителя – помочь ребенку обнаружить и укрепить свои компетенции, сформировать или обогатить уже существующий опыт, определить для учащегося собственную индивидуальную траекторию личностного развития;</w:t>
      </w:r>
      <w:r w:rsidRPr="0076362A">
        <w:rPr>
          <w:rFonts w:ascii="Times New Roman" w:eastAsia="Times New Roman" w:hAnsi="Times New Roman" w:cs="Times New Roman"/>
          <w:sz w:val="28"/>
          <w:szCs w:val="28"/>
          <w:lang w:eastAsia="ru-RU"/>
        </w:rPr>
        <w:br/>
      </w:r>
      <w:r w:rsidRPr="0076362A">
        <w:rPr>
          <w:rFonts w:ascii="Times New Roman" w:eastAsia="Times New Roman" w:hAnsi="Times New Roman" w:cs="Times New Roman"/>
          <w:color w:val="C00000"/>
          <w:sz w:val="28"/>
          <w:szCs w:val="28"/>
          <w:lang w:eastAsia="ru-RU"/>
        </w:rPr>
        <w:t xml:space="preserve">- принципы опережающего отражения в сознании учащегося содержания и способов предстоящей ему деятельности. </w:t>
      </w:r>
      <w:r w:rsidRPr="0076362A">
        <w:rPr>
          <w:rFonts w:ascii="Times New Roman" w:eastAsia="Times New Roman" w:hAnsi="Times New Roman" w:cs="Times New Roman"/>
          <w:sz w:val="28"/>
          <w:szCs w:val="28"/>
          <w:lang w:eastAsia="ru-RU"/>
        </w:rPr>
        <w:t>Реализация данного принципа позволяет мне развивать у учащихся прогностические умения, предвидеть и анализировать возможные позитивные и негативные последствия предстоящей деятельности, воспитывать в себе ответственность за результаты собственной деятельности;</w:t>
      </w:r>
      <w:r w:rsidRPr="0076362A">
        <w:rPr>
          <w:rFonts w:ascii="Times New Roman" w:eastAsia="Times New Roman" w:hAnsi="Times New Roman" w:cs="Times New Roman"/>
          <w:sz w:val="28"/>
          <w:szCs w:val="28"/>
          <w:lang w:eastAsia="ru-RU"/>
        </w:rPr>
        <w:br/>
      </w:r>
      <w:r w:rsidRPr="0076362A">
        <w:rPr>
          <w:rFonts w:ascii="Times New Roman" w:eastAsia="Times New Roman" w:hAnsi="Times New Roman" w:cs="Times New Roman"/>
          <w:color w:val="C00000"/>
          <w:sz w:val="28"/>
          <w:szCs w:val="28"/>
          <w:lang w:eastAsia="ru-RU"/>
        </w:rPr>
        <w:t>- принцип комплексного воздействия на учащихся</w:t>
      </w:r>
      <w:r w:rsidRPr="0076362A">
        <w:rPr>
          <w:rFonts w:ascii="Times New Roman" w:eastAsia="Times New Roman" w:hAnsi="Times New Roman" w:cs="Times New Roman"/>
          <w:sz w:val="28"/>
          <w:szCs w:val="28"/>
          <w:lang w:eastAsia="ru-RU"/>
        </w:rPr>
        <w:t>. Содержание, средства, методы обучения и воспитания, использ</w:t>
      </w:r>
      <w:r>
        <w:rPr>
          <w:rFonts w:ascii="Times New Roman" w:eastAsia="Times New Roman" w:hAnsi="Times New Roman" w:cs="Times New Roman"/>
          <w:sz w:val="28"/>
          <w:szCs w:val="28"/>
          <w:lang w:eastAsia="ru-RU"/>
        </w:rPr>
        <w:t>уемые мною на уроке и во внеуроч</w:t>
      </w:r>
      <w:r w:rsidRPr="0076362A">
        <w:rPr>
          <w:rFonts w:ascii="Times New Roman" w:eastAsia="Times New Roman" w:hAnsi="Times New Roman" w:cs="Times New Roman"/>
          <w:sz w:val="28"/>
          <w:szCs w:val="28"/>
          <w:lang w:eastAsia="ru-RU"/>
        </w:rPr>
        <w:t xml:space="preserve">ной деятельности, обеспечивают комплексное воздействие на все сферы личности: когнитивную (представления о нравственных категориях, понятиях, способность объяснять изучаемые, наблюдаемые явления, в том числе через призму нравственных категорий); эмоциональную (формирование нравственных чувств и отношение к </w:t>
      </w:r>
      <w:proofErr w:type="gramStart"/>
      <w:r w:rsidRPr="0076362A">
        <w:rPr>
          <w:rFonts w:ascii="Times New Roman" w:eastAsia="Times New Roman" w:hAnsi="Times New Roman" w:cs="Times New Roman"/>
          <w:sz w:val="28"/>
          <w:szCs w:val="28"/>
          <w:lang w:eastAsia="ru-RU"/>
        </w:rPr>
        <w:t>обсуждаемому</w:t>
      </w:r>
      <w:proofErr w:type="gramEnd"/>
      <w:r w:rsidRPr="0076362A">
        <w:rPr>
          <w:rFonts w:ascii="Times New Roman" w:eastAsia="Times New Roman" w:hAnsi="Times New Roman" w:cs="Times New Roman"/>
          <w:sz w:val="28"/>
          <w:szCs w:val="28"/>
          <w:lang w:eastAsia="ru-RU"/>
        </w:rPr>
        <w:t xml:space="preserve">); поведенческую сферу, </w:t>
      </w:r>
      <w:proofErr w:type="gramStart"/>
      <w:r w:rsidRPr="0076362A">
        <w:rPr>
          <w:rFonts w:ascii="Times New Roman" w:eastAsia="Times New Roman" w:hAnsi="Times New Roman" w:cs="Times New Roman"/>
          <w:sz w:val="28"/>
          <w:szCs w:val="28"/>
          <w:lang w:eastAsia="ru-RU"/>
        </w:rPr>
        <w:t>побуждая учащихся на</w:t>
      </w:r>
      <w:proofErr w:type="gramEnd"/>
      <w:r w:rsidRPr="0076362A">
        <w:rPr>
          <w:rFonts w:ascii="Times New Roman" w:eastAsia="Times New Roman" w:hAnsi="Times New Roman" w:cs="Times New Roman"/>
          <w:sz w:val="28"/>
          <w:szCs w:val="28"/>
          <w:lang w:eastAsia="ru-RU"/>
        </w:rPr>
        <w:t xml:space="preserve"> добрые дела и поступки, полезные и значимые для окружающей действительности, людей, близких;</w:t>
      </w:r>
      <w:r w:rsidRPr="0076362A">
        <w:rPr>
          <w:rFonts w:ascii="Times New Roman" w:eastAsia="Times New Roman" w:hAnsi="Times New Roman" w:cs="Times New Roman"/>
          <w:sz w:val="28"/>
          <w:szCs w:val="28"/>
          <w:lang w:eastAsia="ru-RU"/>
        </w:rPr>
        <w:br/>
      </w:r>
      <w:r w:rsidRPr="0076362A">
        <w:rPr>
          <w:rFonts w:ascii="Times New Roman" w:eastAsia="Times New Roman" w:hAnsi="Times New Roman" w:cs="Times New Roman"/>
          <w:color w:val="C00000"/>
          <w:sz w:val="28"/>
          <w:szCs w:val="28"/>
          <w:lang w:eastAsia="ru-RU"/>
        </w:rPr>
        <w:t xml:space="preserve">- принцип диалога и сотрудничества учителя, ученика и родителей. </w:t>
      </w:r>
      <w:r w:rsidRPr="0076362A">
        <w:rPr>
          <w:rFonts w:ascii="Times New Roman" w:eastAsia="Times New Roman" w:hAnsi="Times New Roman" w:cs="Times New Roman"/>
          <w:sz w:val="28"/>
          <w:szCs w:val="28"/>
          <w:lang w:eastAsia="ru-RU"/>
        </w:rPr>
        <w:t xml:space="preserve">Невозможно сформировать представление о нравственной категории лишь через механизм сообщения о ней. Важно, чтобы учащийся имел возможность </w:t>
      </w:r>
      <w:proofErr w:type="gramStart"/>
      <w:r w:rsidRPr="0076362A">
        <w:rPr>
          <w:rFonts w:ascii="Times New Roman" w:eastAsia="Times New Roman" w:hAnsi="Times New Roman" w:cs="Times New Roman"/>
          <w:sz w:val="28"/>
          <w:szCs w:val="28"/>
          <w:lang w:eastAsia="ru-RU"/>
        </w:rPr>
        <w:t>высказать свое отношение</w:t>
      </w:r>
      <w:proofErr w:type="gramEnd"/>
      <w:r w:rsidRPr="0076362A">
        <w:rPr>
          <w:rFonts w:ascii="Times New Roman" w:eastAsia="Times New Roman" w:hAnsi="Times New Roman" w:cs="Times New Roman"/>
          <w:sz w:val="28"/>
          <w:szCs w:val="28"/>
          <w:lang w:eastAsia="ru-RU"/>
        </w:rPr>
        <w:t xml:space="preserve"> к ней, соотнести с примерами из собственных наблюдений и т.п. Это возможно только через диалог учителя с учащимся. В </w:t>
      </w:r>
      <w:r w:rsidRPr="0076362A">
        <w:rPr>
          <w:rFonts w:ascii="Times New Roman" w:eastAsia="Times New Roman" w:hAnsi="Times New Roman" w:cs="Times New Roman"/>
          <w:sz w:val="28"/>
          <w:szCs w:val="28"/>
          <w:lang w:eastAsia="ru-RU"/>
        </w:rPr>
        <w:lastRenderedPageBreak/>
        <w:t>рамках моей методической системы существует и «третий» собеседник – родители ученика. Это позволяет создать событийно-нравственное пространство, как сложные категории нравственности обсуждаются с участием родителей.</w:t>
      </w:r>
      <w:r w:rsidRPr="0076362A">
        <w:rPr>
          <w:rFonts w:ascii="Times New Roman" w:eastAsia="Times New Roman" w:hAnsi="Times New Roman" w:cs="Times New Roman"/>
          <w:sz w:val="28"/>
          <w:szCs w:val="28"/>
          <w:lang w:eastAsia="ru-RU"/>
        </w:rPr>
        <w:br/>
      </w:r>
      <w:r w:rsidRPr="0076362A">
        <w:rPr>
          <w:rFonts w:ascii="Times New Roman" w:eastAsia="Times New Roman" w:hAnsi="Times New Roman" w:cs="Times New Roman"/>
          <w:sz w:val="28"/>
          <w:szCs w:val="28"/>
          <w:lang w:eastAsia="ru-RU"/>
        </w:rPr>
        <w:tab/>
      </w:r>
      <w:r w:rsidRPr="0076362A">
        <w:rPr>
          <w:rFonts w:ascii="Times New Roman" w:eastAsia="Times New Roman" w:hAnsi="Times New Roman" w:cs="Times New Roman"/>
          <w:b/>
          <w:color w:val="C00000"/>
          <w:sz w:val="28"/>
          <w:szCs w:val="28"/>
          <w:lang w:eastAsia="ru-RU"/>
        </w:rPr>
        <w:t>Методическая система позволяет решать следующие задачи:</w:t>
      </w:r>
      <w:r w:rsidRPr="0076362A">
        <w:rPr>
          <w:rFonts w:ascii="Times New Roman" w:eastAsia="Times New Roman" w:hAnsi="Times New Roman" w:cs="Times New Roman"/>
          <w:sz w:val="28"/>
          <w:szCs w:val="28"/>
          <w:lang w:eastAsia="ru-RU"/>
        </w:rPr>
        <w:br/>
        <w:t>1.Формирование духовно-нравственной личности, способной проявлять свои лучшие нравственные качества: милосердие, доброту, отзывчивость, честность, уважение, чувство товарищества, взаимопомощи, доброго отношения в коллективе и к окружающим.</w:t>
      </w:r>
      <w:r w:rsidRPr="0076362A">
        <w:rPr>
          <w:rFonts w:ascii="Times New Roman" w:eastAsia="Times New Roman" w:hAnsi="Times New Roman" w:cs="Times New Roman"/>
          <w:sz w:val="28"/>
          <w:szCs w:val="28"/>
          <w:lang w:eastAsia="ru-RU"/>
        </w:rPr>
        <w:br/>
        <w:t>2. Овладение младшими школьниками основными нравственными категориями: доброта, ответственность, честность, любовь к родине.</w:t>
      </w:r>
      <w:r w:rsidRPr="0076362A">
        <w:rPr>
          <w:rFonts w:ascii="Times New Roman" w:eastAsia="Times New Roman" w:hAnsi="Times New Roman" w:cs="Times New Roman"/>
          <w:sz w:val="28"/>
          <w:szCs w:val="28"/>
          <w:lang w:eastAsia="ru-RU"/>
        </w:rPr>
        <w:br/>
        <w:t>3. Вовлечение младших школьников в исследовательскую и социально-значимую деятельность по заботе и оказанию помощи, природе, нуждающимся: пожилым, лицам с ограниченными возможностями, детям дошкольного возраста, родным.</w:t>
      </w:r>
      <w:r w:rsidRPr="0076362A">
        <w:rPr>
          <w:rFonts w:ascii="Times New Roman" w:eastAsia="Times New Roman" w:hAnsi="Times New Roman" w:cs="Times New Roman"/>
          <w:sz w:val="28"/>
          <w:szCs w:val="28"/>
          <w:lang w:eastAsia="ru-RU"/>
        </w:rPr>
        <w:br/>
        <w:t>4.Создание единого нравственно-событийного пространства «класс (школа) – семья».</w:t>
      </w:r>
      <w:r w:rsidRPr="0076362A">
        <w:rPr>
          <w:rFonts w:ascii="Times New Roman" w:eastAsia="Times New Roman" w:hAnsi="Times New Roman" w:cs="Times New Roman"/>
          <w:sz w:val="28"/>
          <w:szCs w:val="28"/>
          <w:lang w:eastAsia="ru-RU"/>
        </w:rPr>
        <w:br/>
        <w:t>Цель, принципы, задачи методической системы реализу</w:t>
      </w:r>
      <w:r>
        <w:rPr>
          <w:rFonts w:ascii="Times New Roman" w:eastAsia="Times New Roman" w:hAnsi="Times New Roman" w:cs="Times New Roman"/>
          <w:sz w:val="28"/>
          <w:szCs w:val="28"/>
          <w:lang w:eastAsia="ru-RU"/>
        </w:rPr>
        <w:t>ются в единстве учебной и внеуроч</w:t>
      </w:r>
      <w:r w:rsidRPr="0076362A">
        <w:rPr>
          <w:rFonts w:ascii="Times New Roman" w:eastAsia="Times New Roman" w:hAnsi="Times New Roman" w:cs="Times New Roman"/>
          <w:sz w:val="28"/>
          <w:szCs w:val="28"/>
          <w:lang w:eastAsia="ru-RU"/>
        </w:rPr>
        <w:t xml:space="preserve">ной деятельности при поддержке и сотрудничестве с семьей учащихся. </w:t>
      </w:r>
      <w:r w:rsidRPr="0076362A">
        <w:rPr>
          <w:rFonts w:ascii="Times New Roman" w:eastAsia="Times New Roman" w:hAnsi="Times New Roman" w:cs="Times New Roman"/>
          <w:sz w:val="28"/>
          <w:szCs w:val="28"/>
          <w:lang w:eastAsia="ru-RU"/>
        </w:rPr>
        <w:br/>
      </w:r>
      <w:r>
        <w:rPr>
          <w:rFonts w:ascii="Times New Roman" w:eastAsia="Times New Roman" w:hAnsi="Times New Roman" w:cs="Times New Roman"/>
          <w:b/>
          <w:color w:val="C00000"/>
          <w:sz w:val="28"/>
          <w:szCs w:val="28"/>
          <w:lang w:eastAsia="ru-RU"/>
        </w:rPr>
        <w:tab/>
        <w:t xml:space="preserve"> Учебная деятельность.</w:t>
      </w:r>
      <w:r w:rsidRPr="0076362A">
        <w:rPr>
          <w:rFonts w:ascii="Times New Roman" w:eastAsia="Times New Roman" w:hAnsi="Times New Roman" w:cs="Times New Roman"/>
          <w:sz w:val="28"/>
          <w:szCs w:val="28"/>
          <w:lang w:eastAsia="ru-RU"/>
        </w:rPr>
        <w:t xml:space="preserve"> </w:t>
      </w:r>
    </w:p>
    <w:p w:rsidR="0076362A" w:rsidRDefault="0076362A" w:rsidP="0076362A">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76362A">
        <w:rPr>
          <w:rFonts w:ascii="Times New Roman" w:eastAsia="Times New Roman" w:hAnsi="Times New Roman" w:cs="Times New Roman"/>
          <w:sz w:val="28"/>
          <w:szCs w:val="28"/>
          <w:lang w:eastAsia="ru-RU"/>
        </w:rPr>
        <w:t>С первого дня обучения на каждом уроке по всем предметам</w:t>
      </w:r>
      <w:r>
        <w:rPr>
          <w:rFonts w:ascii="Times New Roman" w:eastAsia="Times New Roman" w:hAnsi="Times New Roman" w:cs="Times New Roman"/>
          <w:sz w:val="28"/>
          <w:szCs w:val="28"/>
          <w:lang w:eastAsia="ru-RU"/>
        </w:rPr>
        <w:t xml:space="preserve"> </w:t>
      </w:r>
      <w:r w:rsidRPr="0076362A">
        <w:rPr>
          <w:rFonts w:ascii="Times New Roman" w:eastAsia="Times New Roman" w:hAnsi="Times New Roman" w:cs="Times New Roman"/>
          <w:sz w:val="28"/>
          <w:szCs w:val="28"/>
          <w:lang w:eastAsia="ru-RU"/>
        </w:rPr>
        <w:t xml:space="preserve"> ведется работа по духовно-нравственному воспитанию учащихся. На уроках русского языка – я учу детей воспринимать русский язык не только как систему правил и норм, но как живой организм, вобравший в себя и историю, культуру и этические представления народа.</w:t>
      </w:r>
      <w:r w:rsidRPr="0076362A">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ab/>
      </w:r>
      <w:r w:rsidRPr="0076362A">
        <w:rPr>
          <w:rFonts w:ascii="Times New Roman" w:eastAsia="Times New Roman" w:hAnsi="Times New Roman" w:cs="Times New Roman"/>
          <w:sz w:val="28"/>
          <w:szCs w:val="28"/>
          <w:lang w:eastAsia="ru-RU"/>
        </w:rPr>
        <w:t xml:space="preserve">При отборе содержания произведений для уроков литературного чтения руководствуюсь положением К.Д. Ушинского, который писал «…то литературное произведение нравственно, которое заставляет дитя полюбить нравственный поступок, нравственное чувство, нравственную мысль, </w:t>
      </w:r>
      <w:r w:rsidRPr="0076362A">
        <w:rPr>
          <w:rFonts w:ascii="Times New Roman" w:eastAsia="Times New Roman" w:hAnsi="Times New Roman" w:cs="Times New Roman"/>
          <w:sz w:val="28"/>
          <w:szCs w:val="28"/>
          <w:lang w:eastAsia="ru-RU"/>
        </w:rPr>
        <w:lastRenderedPageBreak/>
        <w:t>выраженные в этом произведении». Направленность тематики чтения по классам яркое тому подтверждение: 2 класс – семья, школа – отношения между сверстниками, человек и природа; 3 класс – детство, отношение между взрослыми и детьми; 4 класс – отечество, мы и мир вокруг нас.</w:t>
      </w:r>
      <w:r w:rsidRPr="0076362A">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ab/>
      </w:r>
      <w:r w:rsidRPr="0076362A">
        <w:rPr>
          <w:rFonts w:ascii="Times New Roman" w:eastAsia="Times New Roman" w:hAnsi="Times New Roman" w:cs="Times New Roman"/>
          <w:sz w:val="28"/>
          <w:szCs w:val="28"/>
          <w:lang w:eastAsia="ru-RU"/>
        </w:rPr>
        <w:t xml:space="preserve">На уроках окружающего мира учу детей ценить и беречь природные ресурсы. Изучая историю родного края, мы обсуждаем поступки, подвиги соотечественников, земляков, гордимся их делами, говорим о важности ответственности за свою деятельность. </w:t>
      </w:r>
      <w:r w:rsidRPr="0076362A">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ab/>
      </w:r>
      <w:r w:rsidRPr="0076362A">
        <w:rPr>
          <w:rFonts w:ascii="Times New Roman" w:eastAsia="Times New Roman" w:hAnsi="Times New Roman" w:cs="Times New Roman"/>
          <w:sz w:val="28"/>
          <w:szCs w:val="28"/>
          <w:lang w:eastAsia="ru-RU"/>
        </w:rPr>
        <w:t xml:space="preserve">Часто используемым методом обучения является учебный диалог. Он позволяет мне довести до учащихся мысль о том, почему люди должны быть внимательны друг к другу, близким, товарищам, с уважением и доброжелательностью относиться к окружающим, почему надо прийти на помощь человеку, всему живому, когда они в этом нуждаются. Учебный диалог позволяет сформировать у детей нетерпимое отношение к безнравственным качествам личности: грубость, жадность, насилие, ненависть. Учебный диалог позволяет обратить внимание учащихся на то, что добрые дела естественны для человека и </w:t>
      </w:r>
      <w:proofErr w:type="gramStart"/>
      <w:r w:rsidRPr="0076362A">
        <w:rPr>
          <w:rFonts w:ascii="Times New Roman" w:eastAsia="Times New Roman" w:hAnsi="Times New Roman" w:cs="Times New Roman"/>
          <w:sz w:val="28"/>
          <w:szCs w:val="28"/>
          <w:lang w:eastAsia="ru-RU"/>
        </w:rPr>
        <w:t>делать</w:t>
      </w:r>
      <w:proofErr w:type="gramEnd"/>
      <w:r w:rsidRPr="0076362A">
        <w:rPr>
          <w:rFonts w:ascii="Times New Roman" w:eastAsia="Times New Roman" w:hAnsi="Times New Roman" w:cs="Times New Roman"/>
          <w:sz w:val="28"/>
          <w:szCs w:val="28"/>
          <w:lang w:eastAsia="ru-RU"/>
        </w:rPr>
        <w:t xml:space="preserve"> их надо, не ожидая похвалы.</w:t>
      </w:r>
      <w:r w:rsidRPr="0076362A">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ab/>
      </w:r>
      <w:r w:rsidRPr="0076362A">
        <w:rPr>
          <w:rFonts w:ascii="Times New Roman" w:eastAsia="Times New Roman" w:hAnsi="Times New Roman" w:cs="Times New Roman"/>
          <w:sz w:val="28"/>
          <w:szCs w:val="28"/>
          <w:lang w:eastAsia="ru-RU"/>
        </w:rPr>
        <w:t>Парные и групповые формы организации занятий на уроках использую для обучения учащихся умения делиться с товарищами радостью пережитого, узнавать, что их волнует и интересует. Такое общение помогает сплочению детского коллектива.</w:t>
      </w:r>
      <w:r w:rsidRPr="0076362A">
        <w:rPr>
          <w:rFonts w:ascii="Times New Roman" w:eastAsia="Times New Roman" w:hAnsi="Times New Roman" w:cs="Times New Roman"/>
          <w:sz w:val="28"/>
          <w:szCs w:val="28"/>
          <w:lang w:eastAsia="ru-RU"/>
        </w:rPr>
        <w:br/>
      </w:r>
      <w:r>
        <w:rPr>
          <w:rFonts w:ascii="Times New Roman" w:eastAsia="Times New Roman" w:hAnsi="Times New Roman" w:cs="Times New Roman"/>
          <w:b/>
          <w:color w:val="C00000"/>
          <w:sz w:val="28"/>
          <w:szCs w:val="28"/>
          <w:lang w:eastAsia="ru-RU"/>
        </w:rPr>
        <w:tab/>
      </w:r>
      <w:r w:rsidRPr="0076362A">
        <w:rPr>
          <w:rFonts w:ascii="Times New Roman" w:eastAsia="Times New Roman" w:hAnsi="Times New Roman" w:cs="Times New Roman"/>
          <w:b/>
          <w:color w:val="C00000"/>
          <w:sz w:val="28"/>
          <w:szCs w:val="28"/>
          <w:lang w:eastAsia="ru-RU"/>
        </w:rPr>
        <w:t>Внеурочная деятельность</w:t>
      </w:r>
      <w:r>
        <w:rPr>
          <w:rFonts w:ascii="Times New Roman" w:eastAsia="Times New Roman" w:hAnsi="Times New Roman" w:cs="Times New Roman"/>
          <w:b/>
          <w:color w:val="C00000"/>
          <w:sz w:val="28"/>
          <w:szCs w:val="28"/>
          <w:lang w:eastAsia="ru-RU"/>
        </w:rPr>
        <w:t>.</w:t>
      </w:r>
      <w:r w:rsidRPr="0076362A">
        <w:rPr>
          <w:rFonts w:ascii="Times New Roman" w:eastAsia="Times New Roman" w:hAnsi="Times New Roman" w:cs="Times New Roman"/>
          <w:sz w:val="28"/>
          <w:szCs w:val="28"/>
          <w:lang w:eastAsia="ru-RU"/>
        </w:rPr>
        <w:t xml:space="preserve"> Основными направлениями по формированию нравственных основ личности младшего школьника являются:</w:t>
      </w:r>
      <w:r w:rsidRPr="0076362A">
        <w:rPr>
          <w:rFonts w:ascii="Times New Roman" w:eastAsia="Times New Roman" w:hAnsi="Times New Roman" w:cs="Times New Roman"/>
          <w:sz w:val="28"/>
          <w:szCs w:val="28"/>
          <w:lang w:eastAsia="ru-RU"/>
        </w:rPr>
        <w:br/>
        <w:t xml:space="preserve">- беседы по этическим проблемам, которые содержат обсуждение жизненных ситуаций, имеющих нравственное содержание; </w:t>
      </w:r>
      <w:r w:rsidRPr="0076362A">
        <w:rPr>
          <w:rFonts w:ascii="Times New Roman" w:eastAsia="Times New Roman" w:hAnsi="Times New Roman" w:cs="Times New Roman"/>
          <w:sz w:val="28"/>
          <w:szCs w:val="28"/>
          <w:lang w:eastAsia="ru-RU"/>
        </w:rPr>
        <w:br/>
        <w:t xml:space="preserve">- читательские тематические конференции, с обсуждение прочитанных книг, где дети не только высказывают своё мнение о </w:t>
      </w:r>
      <w:proofErr w:type="gramStart"/>
      <w:r w:rsidRPr="0076362A">
        <w:rPr>
          <w:rFonts w:ascii="Times New Roman" w:eastAsia="Times New Roman" w:hAnsi="Times New Roman" w:cs="Times New Roman"/>
          <w:sz w:val="28"/>
          <w:szCs w:val="28"/>
          <w:lang w:eastAsia="ru-RU"/>
        </w:rPr>
        <w:t>прочитанном</w:t>
      </w:r>
      <w:proofErr w:type="gramEnd"/>
      <w:r w:rsidRPr="0076362A">
        <w:rPr>
          <w:rFonts w:ascii="Times New Roman" w:eastAsia="Times New Roman" w:hAnsi="Times New Roman" w:cs="Times New Roman"/>
          <w:sz w:val="28"/>
          <w:szCs w:val="28"/>
          <w:lang w:eastAsia="ru-RU"/>
        </w:rPr>
        <w:t xml:space="preserve">, но и дают оценку поступкам героев. Часто обсуждение прочитанных книг приводит к </w:t>
      </w:r>
      <w:r w:rsidRPr="0076362A">
        <w:rPr>
          <w:rFonts w:ascii="Times New Roman" w:eastAsia="Times New Roman" w:hAnsi="Times New Roman" w:cs="Times New Roman"/>
          <w:sz w:val="28"/>
          <w:szCs w:val="28"/>
          <w:lang w:eastAsia="ru-RU"/>
        </w:rPr>
        <w:lastRenderedPageBreak/>
        <w:t xml:space="preserve">диспутам на темы нравственности; </w:t>
      </w:r>
      <w:r w:rsidRPr="0076362A">
        <w:rPr>
          <w:rFonts w:ascii="Times New Roman" w:eastAsia="Times New Roman" w:hAnsi="Times New Roman" w:cs="Times New Roman"/>
          <w:sz w:val="28"/>
          <w:szCs w:val="28"/>
          <w:lang w:eastAsia="ru-RU"/>
        </w:rPr>
        <w:br/>
        <w:t xml:space="preserve">- посещение театра, с последующим обсуждением спектакля на классном часе. Во время посещения спектаклей дети не только внимательно смотрят спектакль, но учатся выражать свою благодарность артистам добрыми словами, букетами цветов; </w:t>
      </w:r>
      <w:r w:rsidRPr="0076362A">
        <w:rPr>
          <w:rFonts w:ascii="Times New Roman" w:eastAsia="Times New Roman" w:hAnsi="Times New Roman" w:cs="Times New Roman"/>
          <w:sz w:val="28"/>
          <w:szCs w:val="28"/>
          <w:lang w:eastAsia="ru-RU"/>
        </w:rPr>
        <w:br/>
        <w:t>- классные часы с презентацией исследовательских заданий. Одна из тем классного часа «Вода в жизни человека». Ученики раскрыли не только значение воды в жизни человека, всего живого, но и показали важность сохранения её на планете;</w:t>
      </w:r>
      <w:r w:rsidRPr="0076362A">
        <w:rPr>
          <w:rFonts w:ascii="Times New Roman" w:eastAsia="Times New Roman" w:hAnsi="Times New Roman" w:cs="Times New Roman"/>
          <w:sz w:val="28"/>
          <w:szCs w:val="28"/>
          <w:lang w:eastAsia="ru-RU"/>
        </w:rPr>
        <w:br/>
        <w:t>- «гостевые» классные часы с пригла</w:t>
      </w:r>
      <w:r>
        <w:rPr>
          <w:rFonts w:ascii="Times New Roman" w:eastAsia="Times New Roman" w:hAnsi="Times New Roman" w:cs="Times New Roman"/>
          <w:sz w:val="28"/>
          <w:szCs w:val="28"/>
          <w:lang w:eastAsia="ru-RU"/>
        </w:rPr>
        <w:t xml:space="preserve">шением интересных людей: участники </w:t>
      </w:r>
      <w:r w:rsidRPr="0076362A">
        <w:rPr>
          <w:rFonts w:ascii="Times New Roman" w:eastAsia="Times New Roman" w:hAnsi="Times New Roman" w:cs="Times New Roman"/>
          <w:sz w:val="28"/>
          <w:szCs w:val="28"/>
          <w:lang w:eastAsia="ru-RU"/>
        </w:rPr>
        <w:t xml:space="preserve"> ВОВ, ветераны тыла, поэтическая встреча с блокадниками и т.д. Дети сами выступают в роли организаторов, ведущих, встречающих, провожающих, готовят тематические</w:t>
      </w:r>
      <w:r w:rsidRPr="0076362A">
        <w:rPr>
          <w:rFonts w:ascii="Times New Roman" w:eastAsia="Times New Roman" w:hAnsi="Times New Roman" w:cs="Times New Roman"/>
          <w:sz w:val="28"/>
          <w:szCs w:val="28"/>
          <w:lang w:eastAsia="ru-RU"/>
        </w:rPr>
        <w:t xml:space="preserve"> </w:t>
      </w:r>
      <w:r w:rsidRPr="0076362A">
        <w:rPr>
          <w:rFonts w:ascii="Times New Roman" w:eastAsia="Times New Roman" w:hAnsi="Times New Roman" w:cs="Times New Roman"/>
          <w:sz w:val="28"/>
          <w:szCs w:val="28"/>
          <w:lang w:eastAsia="ru-RU"/>
        </w:rPr>
        <w:t>выступления;</w:t>
      </w:r>
    </w:p>
    <w:p w:rsidR="0076362A" w:rsidRPr="0076362A" w:rsidRDefault="0076362A" w:rsidP="0076362A">
      <w:pPr>
        <w:spacing w:line="360" w:lineRule="auto"/>
        <w:rPr>
          <w:rFonts w:ascii="Times New Roman" w:eastAsia="Times New Roman" w:hAnsi="Times New Roman" w:cs="Times New Roman"/>
          <w:sz w:val="28"/>
          <w:szCs w:val="28"/>
          <w:lang w:eastAsia="ru-RU"/>
        </w:rPr>
      </w:pPr>
      <w:r w:rsidRPr="0076362A">
        <w:rPr>
          <w:rFonts w:ascii="Times New Roman" w:eastAsia="Times New Roman" w:hAnsi="Times New Roman" w:cs="Times New Roman"/>
          <w:sz w:val="28"/>
          <w:szCs w:val="28"/>
          <w:lang w:eastAsia="ru-RU"/>
        </w:rPr>
        <w:t xml:space="preserve"> </w:t>
      </w:r>
      <w:r w:rsidRPr="0076362A">
        <w:rPr>
          <w:rFonts w:ascii="Times New Roman" w:eastAsia="Times New Roman" w:hAnsi="Times New Roman" w:cs="Times New Roman"/>
          <w:sz w:val="28"/>
          <w:szCs w:val="28"/>
          <w:lang w:eastAsia="ru-RU"/>
        </w:rPr>
        <w:t xml:space="preserve">– социально-значимая деятельность: </w:t>
      </w:r>
      <w:r w:rsidRPr="0076362A">
        <w:rPr>
          <w:rFonts w:ascii="Times New Roman" w:eastAsia="Times New Roman" w:hAnsi="Times New Roman" w:cs="Times New Roman"/>
          <w:sz w:val="28"/>
          <w:szCs w:val="28"/>
          <w:lang w:eastAsia="ru-RU"/>
        </w:rPr>
        <w:t>субботники по уборке пришкольной территории и территории подшефного  детского сада «Радуга»</w:t>
      </w:r>
      <w:r>
        <w:rPr>
          <w:rFonts w:ascii="Times New Roman" w:eastAsia="Times New Roman" w:hAnsi="Times New Roman" w:cs="Times New Roman"/>
          <w:sz w:val="28"/>
          <w:szCs w:val="28"/>
          <w:lang w:eastAsia="ru-RU"/>
        </w:rPr>
        <w:t>;</w:t>
      </w:r>
      <w:r w:rsidRPr="0076362A">
        <w:rPr>
          <w:rFonts w:ascii="Times New Roman" w:eastAsia="Times New Roman" w:hAnsi="Times New Roman" w:cs="Times New Roman"/>
          <w:sz w:val="28"/>
          <w:szCs w:val="28"/>
          <w:lang w:eastAsia="ru-RU"/>
        </w:rPr>
        <w:br/>
        <w:t>- экскурсии и поездки.</w:t>
      </w:r>
    </w:p>
    <w:p w:rsidR="0076362A" w:rsidRPr="0076362A" w:rsidRDefault="0076362A" w:rsidP="0076362A">
      <w:pPr>
        <w:spacing w:line="360" w:lineRule="auto"/>
        <w:rPr>
          <w:rFonts w:ascii="Times New Roman" w:eastAsia="Times New Roman" w:hAnsi="Times New Roman" w:cs="Times New Roman"/>
          <w:b/>
          <w:color w:val="C00000"/>
          <w:sz w:val="28"/>
          <w:szCs w:val="28"/>
          <w:lang w:eastAsia="ru-RU"/>
        </w:rPr>
      </w:pPr>
      <w:r w:rsidRPr="0076362A">
        <w:rPr>
          <w:rFonts w:ascii="Times New Roman" w:eastAsia="Times New Roman" w:hAnsi="Times New Roman" w:cs="Times New Roman"/>
          <w:sz w:val="28"/>
          <w:szCs w:val="28"/>
          <w:lang w:eastAsia="ru-RU"/>
        </w:rPr>
        <w:tab/>
      </w:r>
      <w:r w:rsidRPr="0076362A">
        <w:rPr>
          <w:rFonts w:ascii="Times New Roman" w:eastAsia="Times New Roman" w:hAnsi="Times New Roman" w:cs="Times New Roman"/>
          <w:b/>
          <w:color w:val="C00000"/>
          <w:sz w:val="28"/>
          <w:szCs w:val="28"/>
          <w:lang w:eastAsia="ru-RU"/>
        </w:rPr>
        <w:t>Одной из форм внеурочной деятельности по духовно-нравственному воспитанию является театрализованная деятельность  клубного объединения «Светлячок».</w:t>
      </w:r>
    </w:p>
    <w:p w:rsidR="0076362A" w:rsidRPr="0076362A" w:rsidRDefault="0076362A" w:rsidP="0076362A">
      <w:pPr>
        <w:spacing w:line="36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tab/>
      </w:r>
      <w:r w:rsidRPr="0076362A">
        <w:rPr>
          <w:rFonts w:ascii="Times New Roman" w:eastAsia="Times New Roman" w:hAnsi="Times New Roman" w:cs="Times New Roman"/>
          <w:sz w:val="28"/>
          <w:szCs w:val="28"/>
          <w:lang w:eastAsia="ru-RU"/>
        </w:rPr>
        <w:t xml:space="preserve">Клубное объединение «Светлячок» создано на базе моего класса при </w:t>
      </w:r>
      <w:proofErr w:type="spellStart"/>
      <w:r>
        <w:rPr>
          <w:rFonts w:ascii="Times New Roman" w:eastAsia="Times New Roman" w:hAnsi="Times New Roman" w:cs="Times New Roman"/>
          <w:sz w:val="28"/>
          <w:szCs w:val="28"/>
          <w:lang w:eastAsia="ru-RU"/>
        </w:rPr>
        <w:t>Южском</w:t>
      </w:r>
      <w:proofErr w:type="spellEnd"/>
      <w:r>
        <w:rPr>
          <w:rFonts w:ascii="Times New Roman" w:eastAsia="Times New Roman" w:hAnsi="Times New Roman" w:cs="Times New Roman"/>
          <w:sz w:val="28"/>
          <w:szCs w:val="28"/>
          <w:lang w:eastAsia="ru-RU"/>
        </w:rPr>
        <w:t xml:space="preserve"> </w:t>
      </w:r>
      <w:r w:rsidRPr="0076362A">
        <w:rPr>
          <w:rFonts w:ascii="Times New Roman" w:eastAsia="Times New Roman" w:hAnsi="Times New Roman" w:cs="Times New Roman"/>
          <w:sz w:val="28"/>
          <w:szCs w:val="28"/>
          <w:lang w:eastAsia="ru-RU"/>
        </w:rPr>
        <w:t>районном Доме культуры  в 2000 году. Через деятельность клуба прошло уже три выпуска детей.</w:t>
      </w:r>
    </w:p>
    <w:p w:rsidR="0076362A" w:rsidRPr="0076362A" w:rsidRDefault="0076362A" w:rsidP="0076362A">
      <w:pPr>
        <w:spacing w:line="360" w:lineRule="auto"/>
        <w:ind w:firstLine="708"/>
        <w:rPr>
          <w:rFonts w:ascii="Times New Roman" w:hAnsi="Times New Roman" w:cs="Times New Roman"/>
          <w:sz w:val="28"/>
          <w:szCs w:val="28"/>
        </w:rPr>
      </w:pPr>
      <w:r w:rsidRPr="0076362A">
        <w:rPr>
          <w:rFonts w:ascii="Times New Roman" w:hAnsi="Times New Roman" w:cs="Times New Roman"/>
          <w:sz w:val="28"/>
          <w:szCs w:val="28"/>
        </w:rPr>
        <w:t xml:space="preserve">Целью работы клуба  является  приобщение детей к духовным и нравственным ценностям, развитие творческой личности   через театрализованную деятельность. </w:t>
      </w:r>
    </w:p>
    <w:p w:rsidR="0076362A" w:rsidRPr="0076362A" w:rsidRDefault="0076362A" w:rsidP="0076362A">
      <w:pPr>
        <w:spacing w:line="360" w:lineRule="auto"/>
        <w:rPr>
          <w:rFonts w:ascii="Times New Roman" w:hAnsi="Times New Roman" w:cs="Times New Roman"/>
          <w:sz w:val="28"/>
          <w:szCs w:val="28"/>
        </w:rPr>
      </w:pPr>
      <w:r w:rsidRPr="0076362A">
        <w:rPr>
          <w:rFonts w:ascii="Times New Roman" w:hAnsi="Times New Roman" w:cs="Times New Roman"/>
          <w:sz w:val="28"/>
          <w:szCs w:val="28"/>
        </w:rPr>
        <w:t xml:space="preserve">             В человеке всегда заложено творческое начало, и театр, как вид искусства, наиболее полно способствует творческому развитию личности младших школьников. Театр – одно из ярких эмоциональных средств, </w:t>
      </w:r>
      <w:r w:rsidRPr="0076362A">
        <w:rPr>
          <w:rFonts w:ascii="Times New Roman" w:hAnsi="Times New Roman" w:cs="Times New Roman"/>
          <w:sz w:val="28"/>
          <w:szCs w:val="28"/>
        </w:rPr>
        <w:lastRenderedPageBreak/>
        <w:t xml:space="preserve">формирующих вкус детей. </w:t>
      </w:r>
      <w:proofErr w:type="gramStart"/>
      <w:r w:rsidRPr="0076362A">
        <w:rPr>
          <w:rFonts w:ascii="Times New Roman" w:hAnsi="Times New Roman" w:cs="Times New Roman"/>
          <w:sz w:val="28"/>
          <w:szCs w:val="28"/>
        </w:rPr>
        <w:t>Он воздействует на воображение ребенка различными средствами: словом, действием, изобразительным искусством, музыкой и т. д. Театр формирует у детей целеустремленность, собранность, взаимовыручку, взаимозаменяемость.</w:t>
      </w:r>
      <w:proofErr w:type="gramEnd"/>
    </w:p>
    <w:p w:rsidR="0076362A" w:rsidRPr="0076362A" w:rsidRDefault="0076362A" w:rsidP="0076362A">
      <w:pPr>
        <w:spacing w:line="360" w:lineRule="auto"/>
        <w:rPr>
          <w:rFonts w:ascii="Times New Roman" w:hAnsi="Times New Roman" w:cs="Times New Roman"/>
          <w:sz w:val="28"/>
          <w:szCs w:val="28"/>
        </w:rPr>
      </w:pPr>
      <w:r w:rsidRPr="0076362A">
        <w:rPr>
          <w:rFonts w:ascii="Times New Roman" w:hAnsi="Times New Roman" w:cs="Times New Roman"/>
          <w:b/>
          <w:noProof/>
          <w:sz w:val="28"/>
          <w:szCs w:val="28"/>
        </w:rPr>
        <w:drawing>
          <wp:anchor distT="0" distB="0" distL="114300" distR="114300" simplePos="0" relativeHeight="251660288" behindDoc="1" locked="0" layoutInCell="1" allowOverlap="1" wp14:anchorId="7CFFA96B" wp14:editId="77137770">
            <wp:simplePos x="0" y="0"/>
            <wp:positionH relativeFrom="column">
              <wp:posOffset>3251200</wp:posOffset>
            </wp:positionH>
            <wp:positionV relativeFrom="paragraph">
              <wp:posOffset>4276725</wp:posOffset>
            </wp:positionV>
            <wp:extent cx="2695575" cy="2019300"/>
            <wp:effectExtent l="95250" t="95250" r="104775" b="95250"/>
            <wp:wrapTight wrapText="bothSides">
              <wp:wrapPolygon edited="0">
                <wp:start x="-763" y="-1019"/>
                <wp:lineTo x="-763" y="22415"/>
                <wp:lineTo x="22287" y="22415"/>
                <wp:lineTo x="22287" y="-1019"/>
                <wp:lineTo x="-763" y="-1019"/>
              </wp:wrapPolygon>
            </wp:wrapTight>
            <wp:docPr id="6" name="Рисунок 2"/>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6" cstate="print"/>
                    <a:srcRect/>
                    <a:stretch>
                      <a:fillRect/>
                    </a:stretch>
                  </pic:blipFill>
                  <pic:spPr bwMode="auto">
                    <a:xfrm>
                      <a:off x="0" y="0"/>
                      <a:ext cx="2695575" cy="2019300"/>
                    </a:xfrm>
                    <a:prstGeom prst="rect">
                      <a:avLst/>
                    </a:prstGeom>
                    <a:ln w="88900" cap="sq" cmpd="thickThin">
                      <a:solidFill>
                        <a:srgbClr val="C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76362A">
        <w:rPr>
          <w:rFonts w:ascii="Times New Roman" w:hAnsi="Times New Roman" w:cs="Times New Roman"/>
          <w:b/>
          <w:noProof/>
          <w:sz w:val="28"/>
          <w:szCs w:val="28"/>
        </w:rPr>
        <w:drawing>
          <wp:anchor distT="0" distB="0" distL="114300" distR="114300" simplePos="0" relativeHeight="251659264" behindDoc="1" locked="0" layoutInCell="1" allowOverlap="1" wp14:anchorId="28CC477E" wp14:editId="3FDF850A">
            <wp:simplePos x="0" y="0"/>
            <wp:positionH relativeFrom="column">
              <wp:posOffset>3536950</wp:posOffset>
            </wp:positionH>
            <wp:positionV relativeFrom="paragraph">
              <wp:posOffset>93980</wp:posOffset>
            </wp:positionV>
            <wp:extent cx="2638425" cy="1952625"/>
            <wp:effectExtent l="95250" t="95250" r="104775" b="104775"/>
            <wp:wrapTight wrapText="bothSides">
              <wp:wrapPolygon edited="0">
                <wp:start x="-780" y="-1054"/>
                <wp:lineTo x="-780" y="22548"/>
                <wp:lineTo x="22302" y="22548"/>
                <wp:lineTo x="22302" y="-1054"/>
                <wp:lineTo x="-780" y="-1054"/>
              </wp:wrapPolygon>
            </wp:wrapTight>
            <wp:docPr id="5" name="Рисунок 3"/>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7" cstate="print"/>
                    <a:srcRect/>
                    <a:stretch>
                      <a:fillRect/>
                    </a:stretch>
                  </pic:blipFill>
                  <pic:spPr bwMode="auto">
                    <a:xfrm>
                      <a:off x="0" y="0"/>
                      <a:ext cx="2638425" cy="1952625"/>
                    </a:xfrm>
                    <a:prstGeom prst="rect">
                      <a:avLst/>
                    </a:prstGeom>
                    <a:ln w="88900" cap="sq" cmpd="thickThin">
                      <a:solidFill>
                        <a:srgbClr val="C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76362A">
        <w:rPr>
          <w:rFonts w:ascii="Times New Roman" w:hAnsi="Times New Roman" w:cs="Times New Roman"/>
          <w:sz w:val="28"/>
          <w:szCs w:val="28"/>
        </w:rPr>
        <w:t xml:space="preserve">            Воспитательные возможности театрализованной де</w:t>
      </w:r>
      <w:r w:rsidRPr="0076362A">
        <w:rPr>
          <w:rFonts w:ascii="Times New Roman" w:hAnsi="Times New Roman" w:cs="Times New Roman"/>
          <w:sz w:val="28"/>
          <w:szCs w:val="28"/>
        </w:rPr>
        <w:softHyphen/>
        <w:t>ятельности широки. Участвуя в ней, дети знакомятся  с окружающим миром во всем его многообразии че</w:t>
      </w:r>
      <w:r w:rsidRPr="0076362A">
        <w:rPr>
          <w:rFonts w:ascii="Times New Roman" w:hAnsi="Times New Roman" w:cs="Times New Roman"/>
          <w:sz w:val="28"/>
          <w:szCs w:val="28"/>
        </w:rPr>
        <w:softHyphen/>
        <w:t xml:space="preserve">рез образы, краски, звуки, а </w:t>
      </w:r>
      <w:proofErr w:type="gramStart"/>
      <w:r w:rsidRPr="0076362A">
        <w:rPr>
          <w:rFonts w:ascii="Times New Roman" w:hAnsi="Times New Roman" w:cs="Times New Roman"/>
          <w:sz w:val="28"/>
          <w:szCs w:val="28"/>
        </w:rPr>
        <w:t>умело</w:t>
      </w:r>
      <w:proofErr w:type="gramEnd"/>
      <w:r w:rsidRPr="0076362A">
        <w:rPr>
          <w:rFonts w:ascii="Times New Roman" w:hAnsi="Times New Roman" w:cs="Times New Roman"/>
          <w:sz w:val="28"/>
          <w:szCs w:val="28"/>
        </w:rPr>
        <w:t xml:space="preserve"> поставленные вопросы заставляют их думать, анализировать, делать выводы и обобщения. С умственным развитием тесно связано и совершенствование речи. В процессе работы над выразительностью реплик персонажей, собствен</w:t>
      </w:r>
      <w:r w:rsidRPr="0076362A">
        <w:rPr>
          <w:rFonts w:ascii="Times New Roman" w:hAnsi="Times New Roman" w:cs="Times New Roman"/>
          <w:sz w:val="28"/>
          <w:szCs w:val="28"/>
        </w:rPr>
        <w:softHyphen/>
        <w:t>ных высказываний незаметно активизируется словарь ребенка, совершенствуется звуковая культура его речи, ее интонационный строй. Исполняемая роль, произ</w:t>
      </w:r>
      <w:r w:rsidRPr="0076362A">
        <w:rPr>
          <w:rFonts w:ascii="Times New Roman" w:hAnsi="Times New Roman" w:cs="Times New Roman"/>
          <w:sz w:val="28"/>
          <w:szCs w:val="28"/>
        </w:rPr>
        <w:softHyphen/>
        <w:t>носимые реплики ставят ребёнка перед необходимос</w:t>
      </w:r>
      <w:r w:rsidRPr="0076362A">
        <w:rPr>
          <w:rFonts w:ascii="Times New Roman" w:hAnsi="Times New Roman" w:cs="Times New Roman"/>
          <w:sz w:val="28"/>
          <w:szCs w:val="28"/>
        </w:rPr>
        <w:softHyphen/>
        <w:t>тью ясно, четко, понятно изъясняться. У него улучша</w:t>
      </w:r>
      <w:r w:rsidRPr="0076362A">
        <w:rPr>
          <w:rFonts w:ascii="Times New Roman" w:hAnsi="Times New Roman" w:cs="Times New Roman"/>
          <w:sz w:val="28"/>
          <w:szCs w:val="28"/>
        </w:rPr>
        <w:softHyphen/>
        <w:t>ется диалогическая речь, ее грамматический строй.</w:t>
      </w:r>
    </w:p>
    <w:p w:rsidR="0076362A" w:rsidRPr="0076362A" w:rsidRDefault="0076362A" w:rsidP="0076362A">
      <w:pPr>
        <w:spacing w:line="360" w:lineRule="auto"/>
        <w:rPr>
          <w:rFonts w:ascii="Times New Roman" w:hAnsi="Times New Roman" w:cs="Times New Roman"/>
          <w:sz w:val="28"/>
          <w:szCs w:val="28"/>
        </w:rPr>
      </w:pPr>
      <w:r w:rsidRPr="0076362A">
        <w:rPr>
          <w:rFonts w:ascii="Times New Roman" w:hAnsi="Times New Roman" w:cs="Times New Roman"/>
          <w:sz w:val="28"/>
          <w:szCs w:val="28"/>
        </w:rPr>
        <w:t xml:space="preserve">            Можно утверждать, что театрализованная деятель</w:t>
      </w:r>
      <w:r w:rsidRPr="0076362A">
        <w:rPr>
          <w:rFonts w:ascii="Times New Roman" w:hAnsi="Times New Roman" w:cs="Times New Roman"/>
          <w:sz w:val="28"/>
          <w:szCs w:val="28"/>
        </w:rPr>
        <w:softHyphen/>
        <w:t>ность является источником развития чувств, глубоких переживаний и открытий ребенка, приобщает его к духовным ценностям. Это — конкретный, зримый результат. Но не менее важно, что театрализованные занятия развивают эмоциональную сферу ребенка, за</w:t>
      </w:r>
      <w:r w:rsidRPr="0076362A">
        <w:rPr>
          <w:rFonts w:ascii="Times New Roman" w:hAnsi="Times New Roman" w:cs="Times New Roman"/>
          <w:sz w:val="28"/>
          <w:szCs w:val="28"/>
        </w:rPr>
        <w:softHyphen/>
        <w:t xml:space="preserve">ставляют его сочувствовать персонажам, сопереживать разыгрываемые события. </w:t>
      </w:r>
    </w:p>
    <w:p w:rsidR="0076362A" w:rsidRPr="0076362A" w:rsidRDefault="0076362A" w:rsidP="0076362A">
      <w:pPr>
        <w:spacing w:line="360" w:lineRule="auto"/>
        <w:rPr>
          <w:rFonts w:ascii="Times New Roman" w:hAnsi="Times New Roman" w:cs="Times New Roman"/>
          <w:sz w:val="28"/>
          <w:szCs w:val="28"/>
        </w:rPr>
      </w:pPr>
      <w:r w:rsidRPr="0076362A">
        <w:rPr>
          <w:rFonts w:ascii="Times New Roman" w:hAnsi="Times New Roman" w:cs="Times New Roman"/>
          <w:sz w:val="28"/>
          <w:szCs w:val="28"/>
        </w:rPr>
        <w:lastRenderedPageBreak/>
        <w:t xml:space="preserve">            Театрализованная деятельность — важнейшее средство разви</w:t>
      </w:r>
      <w:r w:rsidRPr="0076362A">
        <w:rPr>
          <w:rFonts w:ascii="Times New Roman" w:hAnsi="Times New Roman" w:cs="Times New Roman"/>
          <w:sz w:val="28"/>
          <w:szCs w:val="28"/>
        </w:rPr>
        <w:softHyphen/>
        <w:t>тия у детей способности распознавать эмо</w:t>
      </w:r>
      <w:r w:rsidRPr="0076362A">
        <w:rPr>
          <w:rFonts w:ascii="Times New Roman" w:hAnsi="Times New Roman" w:cs="Times New Roman"/>
          <w:sz w:val="28"/>
          <w:szCs w:val="28"/>
        </w:rPr>
        <w:softHyphen/>
        <w:t>циональное состояние человека по мимике, жестам, ин</w:t>
      </w:r>
      <w:r w:rsidRPr="0076362A">
        <w:rPr>
          <w:rFonts w:ascii="Times New Roman" w:hAnsi="Times New Roman" w:cs="Times New Roman"/>
          <w:sz w:val="28"/>
          <w:szCs w:val="28"/>
        </w:rPr>
        <w:softHyphen/>
        <w:t xml:space="preserve">тонации, умения ставить себя на его место в различных ситуациях, находить адекватные способы содействия. </w:t>
      </w:r>
    </w:p>
    <w:p w:rsidR="0076362A" w:rsidRPr="0076362A" w:rsidRDefault="0076362A" w:rsidP="0076362A">
      <w:pPr>
        <w:spacing w:line="360" w:lineRule="auto"/>
        <w:rPr>
          <w:rFonts w:ascii="Times New Roman" w:hAnsi="Times New Roman" w:cs="Times New Roman"/>
          <w:sz w:val="28"/>
          <w:szCs w:val="28"/>
        </w:rPr>
      </w:pPr>
      <w:r w:rsidRPr="0076362A">
        <w:rPr>
          <w:rFonts w:ascii="Times New Roman" w:hAnsi="Times New Roman" w:cs="Times New Roman"/>
          <w:b/>
          <w:noProof/>
          <w:sz w:val="28"/>
          <w:szCs w:val="28"/>
        </w:rPr>
        <w:drawing>
          <wp:anchor distT="0" distB="0" distL="114300" distR="114300" simplePos="0" relativeHeight="251661312" behindDoc="1" locked="0" layoutInCell="1" allowOverlap="1" wp14:anchorId="658370CE" wp14:editId="7E8B83F2">
            <wp:simplePos x="0" y="0"/>
            <wp:positionH relativeFrom="column">
              <wp:posOffset>-5715</wp:posOffset>
            </wp:positionH>
            <wp:positionV relativeFrom="paragraph">
              <wp:posOffset>1214755</wp:posOffset>
            </wp:positionV>
            <wp:extent cx="2571750" cy="2019300"/>
            <wp:effectExtent l="95250" t="95250" r="95250" b="95250"/>
            <wp:wrapTight wrapText="bothSides">
              <wp:wrapPolygon edited="0">
                <wp:start x="-800" y="-1019"/>
                <wp:lineTo x="-800" y="22415"/>
                <wp:lineTo x="22240" y="22415"/>
                <wp:lineTo x="22240" y="-1019"/>
                <wp:lineTo x="-800" y="-1019"/>
              </wp:wrapPolygon>
            </wp:wrapTight>
            <wp:docPr id="14" name="Рисунок 4"/>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8" cstate="print"/>
                    <a:srcRect/>
                    <a:stretch>
                      <a:fillRect/>
                    </a:stretch>
                  </pic:blipFill>
                  <pic:spPr bwMode="auto">
                    <a:xfrm>
                      <a:off x="0" y="0"/>
                      <a:ext cx="2571750" cy="2019300"/>
                    </a:xfrm>
                    <a:prstGeom prst="rect">
                      <a:avLst/>
                    </a:prstGeom>
                    <a:ln w="88900" cap="sq" cmpd="thickThin">
                      <a:solidFill>
                        <a:srgbClr val="C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76362A">
        <w:rPr>
          <w:rFonts w:ascii="Times New Roman" w:hAnsi="Times New Roman" w:cs="Times New Roman"/>
          <w:sz w:val="28"/>
          <w:szCs w:val="28"/>
        </w:rPr>
        <w:t xml:space="preserve">           Театрализованная деятельность позволяет формировать опыт социальных навыков поведения благодаря тому, что каждое литературное произведение или сказка для де</w:t>
      </w:r>
      <w:r w:rsidRPr="0076362A">
        <w:rPr>
          <w:rFonts w:ascii="Times New Roman" w:hAnsi="Times New Roman" w:cs="Times New Roman"/>
          <w:sz w:val="28"/>
          <w:szCs w:val="28"/>
        </w:rPr>
        <w:softHyphen/>
        <w:t>тей младшего школьного возраста всегда имеют нравственную направленность (дружба, доброта, честность, смелость и др.). Благодаря сказке ребенок познает мир не только умом, но и сердцем. И не только познает, но и выражает свое собственное отношение к добру и злу. Любимые герои становятся образцами для подражания и отожде</w:t>
      </w:r>
      <w:r w:rsidRPr="0076362A">
        <w:rPr>
          <w:rFonts w:ascii="Times New Roman" w:hAnsi="Times New Roman" w:cs="Times New Roman"/>
          <w:sz w:val="28"/>
          <w:szCs w:val="28"/>
        </w:rPr>
        <w:softHyphen/>
        <w:t>ствления. Именно способность ребенка к такой иденти</w:t>
      </w:r>
      <w:r w:rsidRPr="0076362A">
        <w:rPr>
          <w:rFonts w:ascii="Times New Roman" w:hAnsi="Times New Roman" w:cs="Times New Roman"/>
          <w:sz w:val="28"/>
          <w:szCs w:val="28"/>
        </w:rPr>
        <w:softHyphen/>
        <w:t>фикации с полюбившимся образом позволяет педагогам через театрализованную деятельность оказывать пози</w:t>
      </w:r>
      <w:r w:rsidRPr="0076362A">
        <w:rPr>
          <w:rFonts w:ascii="Times New Roman" w:hAnsi="Times New Roman" w:cs="Times New Roman"/>
          <w:sz w:val="28"/>
          <w:szCs w:val="28"/>
        </w:rPr>
        <w:softHyphen/>
        <w:t>тивное влияние на детей.</w:t>
      </w:r>
    </w:p>
    <w:p w:rsidR="0076362A" w:rsidRPr="0076362A" w:rsidRDefault="0076362A" w:rsidP="0076362A">
      <w:pPr>
        <w:spacing w:line="360" w:lineRule="auto"/>
        <w:rPr>
          <w:rFonts w:ascii="Times New Roman" w:hAnsi="Times New Roman" w:cs="Times New Roman"/>
          <w:sz w:val="28"/>
          <w:szCs w:val="28"/>
        </w:rPr>
      </w:pPr>
      <w:r w:rsidRPr="0076362A">
        <w:rPr>
          <w:rFonts w:ascii="Times New Roman" w:hAnsi="Times New Roman" w:cs="Times New Roman"/>
          <w:sz w:val="28"/>
          <w:szCs w:val="28"/>
        </w:rPr>
        <w:t xml:space="preserve">           Театрализованная деятельность позволяет ребенку решать многие проблемные ситуации опосредованно от лица какого-либо персонажа. Это помогает преодо</w:t>
      </w:r>
      <w:r w:rsidRPr="0076362A">
        <w:rPr>
          <w:rFonts w:ascii="Times New Roman" w:hAnsi="Times New Roman" w:cs="Times New Roman"/>
          <w:sz w:val="28"/>
          <w:szCs w:val="28"/>
        </w:rPr>
        <w:softHyphen/>
        <w:t>левать робость, неуверенность в себе, застенчивость. Таким образом, театрализованные занятия помогают всесторонне развивать ребенка.</w:t>
      </w:r>
      <w:r w:rsidRPr="0076362A">
        <w:rPr>
          <w:rFonts w:ascii="Times New Roman" w:hAnsi="Times New Roman" w:cs="Times New Roman"/>
          <w:noProof/>
          <w:sz w:val="28"/>
          <w:szCs w:val="28"/>
        </w:rPr>
        <w:t xml:space="preserve"> </w:t>
      </w:r>
    </w:p>
    <w:p w:rsidR="0076362A" w:rsidRPr="0076362A" w:rsidRDefault="0076362A" w:rsidP="0076362A">
      <w:pPr>
        <w:spacing w:before="100" w:beforeAutospacing="1" w:after="100" w:afterAutospacing="1" w:line="360" w:lineRule="auto"/>
        <w:ind w:firstLine="708"/>
        <w:rPr>
          <w:rFonts w:ascii="Times New Roman" w:hAnsi="Times New Roman" w:cs="Times New Roman"/>
          <w:sz w:val="28"/>
          <w:szCs w:val="28"/>
        </w:rPr>
      </w:pPr>
      <w:r w:rsidRPr="0076362A">
        <w:rPr>
          <w:rFonts w:ascii="Times New Roman" w:hAnsi="Times New Roman" w:cs="Times New Roman"/>
          <w:b/>
          <w:noProof/>
          <w:color w:val="C00000"/>
          <w:sz w:val="28"/>
          <w:szCs w:val="28"/>
        </w:rPr>
        <w:drawing>
          <wp:anchor distT="0" distB="0" distL="114300" distR="114300" simplePos="0" relativeHeight="251662336" behindDoc="1" locked="0" layoutInCell="1" allowOverlap="1" wp14:anchorId="4951D772" wp14:editId="63C305E8">
            <wp:simplePos x="0" y="0"/>
            <wp:positionH relativeFrom="column">
              <wp:posOffset>3334385</wp:posOffset>
            </wp:positionH>
            <wp:positionV relativeFrom="paragraph">
              <wp:posOffset>154940</wp:posOffset>
            </wp:positionV>
            <wp:extent cx="2743200" cy="2057400"/>
            <wp:effectExtent l="95250" t="95250" r="95250" b="95250"/>
            <wp:wrapTight wrapText="bothSides">
              <wp:wrapPolygon edited="0">
                <wp:start x="-750" y="-1000"/>
                <wp:lineTo x="-750" y="22400"/>
                <wp:lineTo x="22200" y="22400"/>
                <wp:lineTo x="22200" y="-1000"/>
                <wp:lineTo x="-750" y="-1000"/>
              </wp:wrapPolygon>
            </wp:wrapTight>
            <wp:docPr id="15" name="Рисунок 15" descr="E:\Дом культуры\Дом культуры 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Дом культуры\Дом культуры 0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ln w="88900" cap="sq" cmpd="thickThin">
                      <a:solidFill>
                        <a:srgbClr val="C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hyperlink r:id="rId10" w:tgtFrame="_new" w:history="1"/>
      <w:r w:rsidRPr="0076362A">
        <w:rPr>
          <w:rFonts w:ascii="Times New Roman" w:hAnsi="Times New Roman" w:cs="Times New Roman"/>
          <w:sz w:val="28"/>
          <w:szCs w:val="28"/>
        </w:rPr>
        <w:t xml:space="preserve">Первыми участниками клуба были ребята, увлеченные игровой деятельностью, которые помогали  организовывать массовые мероприятия и праздники  в ДК. Очень скоро без </w:t>
      </w:r>
      <w:r w:rsidRPr="0076362A">
        <w:rPr>
          <w:rFonts w:ascii="Times New Roman" w:hAnsi="Times New Roman" w:cs="Times New Roman"/>
          <w:sz w:val="28"/>
          <w:szCs w:val="28"/>
        </w:rPr>
        <w:lastRenderedPageBreak/>
        <w:t>выступлений игрового клуба не обходилась ни одна программа, ни один праздник в ДК</w:t>
      </w:r>
      <w:proofErr w:type="gramStart"/>
      <w:r>
        <w:rPr>
          <w:rFonts w:ascii="Times New Roman" w:hAnsi="Times New Roman" w:cs="Times New Roman"/>
          <w:sz w:val="28"/>
          <w:szCs w:val="28"/>
        </w:rPr>
        <w:t xml:space="preserve"> .</w:t>
      </w:r>
      <w:proofErr w:type="gramEnd"/>
      <w:r w:rsidRPr="0076362A">
        <w:rPr>
          <w:rFonts w:ascii="Times New Roman" w:hAnsi="Times New Roman" w:cs="Times New Roman"/>
          <w:sz w:val="28"/>
          <w:szCs w:val="28"/>
        </w:rPr>
        <w:t xml:space="preserve">Появились формы, которые стали постоянными: </w:t>
      </w:r>
    </w:p>
    <w:p w:rsidR="0076362A" w:rsidRPr="0076362A" w:rsidRDefault="0076362A" w:rsidP="0076362A">
      <w:pPr>
        <w:spacing w:before="100" w:beforeAutospacing="1" w:after="100" w:afterAutospacing="1" w:line="360" w:lineRule="auto"/>
        <w:rPr>
          <w:rFonts w:ascii="Times New Roman" w:hAnsi="Times New Roman" w:cs="Times New Roman"/>
          <w:sz w:val="28"/>
          <w:szCs w:val="28"/>
        </w:rPr>
      </w:pPr>
      <w:r w:rsidRPr="0076362A">
        <w:rPr>
          <w:rFonts w:ascii="Times New Roman" w:hAnsi="Times New Roman" w:cs="Times New Roman"/>
          <w:sz w:val="28"/>
          <w:szCs w:val="28"/>
        </w:rPr>
        <w:t xml:space="preserve">  Праздник Первого звонка, конкурсная программа «Маленький принц»", конкурсная программа  «</w:t>
      </w:r>
      <w:proofErr w:type="spellStart"/>
      <w:r w:rsidRPr="0076362A">
        <w:rPr>
          <w:rFonts w:ascii="Times New Roman" w:hAnsi="Times New Roman" w:cs="Times New Roman"/>
          <w:sz w:val="28"/>
          <w:szCs w:val="28"/>
        </w:rPr>
        <w:t>Южская</w:t>
      </w:r>
      <w:proofErr w:type="spellEnd"/>
      <w:r w:rsidRPr="0076362A">
        <w:rPr>
          <w:rFonts w:ascii="Times New Roman" w:hAnsi="Times New Roman" w:cs="Times New Roman"/>
          <w:sz w:val="28"/>
          <w:szCs w:val="28"/>
        </w:rPr>
        <w:t xml:space="preserve"> жемчужинка", осенние фольклорные праздники</w:t>
      </w:r>
      <w:proofErr w:type="gramStart"/>
      <w:r w:rsidRPr="0076362A">
        <w:rPr>
          <w:rFonts w:ascii="Times New Roman" w:hAnsi="Times New Roman" w:cs="Times New Roman"/>
          <w:sz w:val="28"/>
          <w:szCs w:val="28"/>
        </w:rPr>
        <w:t xml:space="preserve"> :</w:t>
      </w:r>
      <w:proofErr w:type="gramEnd"/>
      <w:r w:rsidRPr="0076362A">
        <w:rPr>
          <w:rFonts w:ascii="Times New Roman" w:hAnsi="Times New Roman" w:cs="Times New Roman"/>
          <w:sz w:val="28"/>
          <w:szCs w:val="28"/>
        </w:rPr>
        <w:t xml:space="preserve"> «Скоморошьи задоринки»,  «Как </w:t>
      </w:r>
      <w:proofErr w:type="gramStart"/>
      <w:r w:rsidRPr="0076362A">
        <w:rPr>
          <w:rFonts w:ascii="Times New Roman" w:hAnsi="Times New Roman" w:cs="Times New Roman"/>
          <w:sz w:val="28"/>
          <w:szCs w:val="28"/>
        </w:rPr>
        <w:t>на</w:t>
      </w:r>
      <w:proofErr w:type="gramEnd"/>
      <w:r w:rsidRPr="0076362A">
        <w:rPr>
          <w:rFonts w:ascii="Times New Roman" w:hAnsi="Times New Roman" w:cs="Times New Roman"/>
          <w:sz w:val="28"/>
          <w:szCs w:val="28"/>
        </w:rPr>
        <w:t xml:space="preserve"> </w:t>
      </w:r>
      <w:proofErr w:type="gramStart"/>
      <w:r w:rsidRPr="0076362A">
        <w:rPr>
          <w:rFonts w:ascii="Times New Roman" w:hAnsi="Times New Roman" w:cs="Times New Roman"/>
          <w:sz w:val="28"/>
          <w:szCs w:val="28"/>
        </w:rPr>
        <w:t>нашей</w:t>
      </w:r>
      <w:proofErr w:type="gramEnd"/>
      <w:r w:rsidRPr="0076362A">
        <w:rPr>
          <w:rFonts w:ascii="Times New Roman" w:hAnsi="Times New Roman" w:cs="Times New Roman"/>
          <w:sz w:val="28"/>
          <w:szCs w:val="28"/>
        </w:rPr>
        <w:t xml:space="preserve"> на сторонке», «Детям на потеху», « Русские </w:t>
      </w:r>
      <w:proofErr w:type="spellStart"/>
      <w:r w:rsidRPr="0076362A">
        <w:rPr>
          <w:rFonts w:ascii="Times New Roman" w:hAnsi="Times New Roman" w:cs="Times New Roman"/>
          <w:sz w:val="28"/>
          <w:szCs w:val="28"/>
        </w:rPr>
        <w:t>забавушки</w:t>
      </w:r>
      <w:proofErr w:type="spellEnd"/>
      <w:r w:rsidRPr="0076362A">
        <w:rPr>
          <w:rFonts w:ascii="Times New Roman" w:hAnsi="Times New Roman" w:cs="Times New Roman"/>
          <w:sz w:val="28"/>
          <w:szCs w:val="28"/>
        </w:rPr>
        <w:t xml:space="preserve">», </w:t>
      </w:r>
      <w:r>
        <w:rPr>
          <w:rFonts w:ascii="Times New Roman" w:hAnsi="Times New Roman" w:cs="Times New Roman"/>
          <w:sz w:val="28"/>
          <w:szCs w:val="28"/>
        </w:rPr>
        <w:t>«Рождественские встречи»</w:t>
      </w:r>
      <w:r w:rsidRPr="0076362A">
        <w:rPr>
          <w:rFonts w:ascii="Times New Roman" w:hAnsi="Times New Roman" w:cs="Times New Roman"/>
          <w:sz w:val="28"/>
          <w:szCs w:val="28"/>
        </w:rPr>
        <w:t xml:space="preserve"> и другие.</w:t>
      </w:r>
      <w:r>
        <w:rPr>
          <w:rFonts w:ascii="Times New Roman" w:hAnsi="Times New Roman" w:cs="Times New Roman"/>
          <w:sz w:val="28"/>
          <w:szCs w:val="28"/>
        </w:rPr>
        <w:t xml:space="preserve"> </w:t>
      </w:r>
    </w:p>
    <w:p w:rsidR="0076362A" w:rsidRPr="0076362A" w:rsidRDefault="0076362A" w:rsidP="0076362A">
      <w:pPr>
        <w:spacing w:before="100" w:beforeAutospacing="1" w:after="100" w:afterAutospacing="1" w:line="360" w:lineRule="auto"/>
        <w:rPr>
          <w:rFonts w:ascii="Times New Roman" w:hAnsi="Times New Roman" w:cs="Times New Roman"/>
          <w:sz w:val="28"/>
          <w:szCs w:val="28"/>
        </w:rPr>
      </w:pPr>
      <w:r w:rsidRPr="0076362A">
        <w:rPr>
          <w:rFonts w:ascii="Times New Roman" w:hAnsi="Times New Roman" w:cs="Times New Roman"/>
          <w:noProof/>
          <w:sz w:val="28"/>
          <w:szCs w:val="28"/>
        </w:rPr>
        <w:drawing>
          <wp:anchor distT="0" distB="0" distL="114300" distR="114300" simplePos="0" relativeHeight="251664384" behindDoc="1" locked="0" layoutInCell="1" allowOverlap="1" wp14:anchorId="4BC678C9" wp14:editId="18149941">
            <wp:simplePos x="0" y="0"/>
            <wp:positionH relativeFrom="column">
              <wp:posOffset>3232785</wp:posOffset>
            </wp:positionH>
            <wp:positionV relativeFrom="paragraph">
              <wp:posOffset>633730</wp:posOffset>
            </wp:positionV>
            <wp:extent cx="2794000" cy="2095500"/>
            <wp:effectExtent l="95250" t="95250" r="101600" b="95250"/>
            <wp:wrapTight wrapText="bothSides">
              <wp:wrapPolygon edited="0">
                <wp:start x="-736" y="-982"/>
                <wp:lineTo x="-736" y="22385"/>
                <wp:lineTo x="22238" y="22385"/>
                <wp:lineTo x="22238" y="-982"/>
                <wp:lineTo x="-736" y="-982"/>
              </wp:wrapPolygon>
            </wp:wrapTight>
            <wp:docPr id="19" name="Рисунок 19" descr="E:\Дом культуры\Дом культуры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Дом культуры\Дом культуры 0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4000" cy="2095500"/>
                    </a:xfrm>
                    <a:prstGeom prst="rect">
                      <a:avLst/>
                    </a:prstGeom>
                    <a:ln w="88900" cap="sq" cmpd="thickThin">
                      <a:solidFill>
                        <a:srgbClr val="C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ab/>
      </w:r>
      <w:r w:rsidRPr="0076362A">
        <w:rPr>
          <w:rFonts w:ascii="Times New Roman" w:hAnsi="Times New Roman" w:cs="Times New Roman"/>
          <w:sz w:val="28"/>
          <w:szCs w:val="28"/>
        </w:rPr>
        <w:t xml:space="preserve">Основной деятельностью клуба является подготовка, организация и проведение игр, конкурсов, массовых, зрелищных мероприятий, театрализованных </w:t>
      </w:r>
      <w:r w:rsidRPr="0076362A">
        <w:rPr>
          <w:rFonts w:ascii="Times New Roman" w:hAnsi="Times New Roman" w:cs="Times New Roman"/>
          <w:sz w:val="28"/>
          <w:szCs w:val="28"/>
        </w:rPr>
        <w:t xml:space="preserve"> игровых программ и праздников, которые проходят в стенах РДК  для учащихся школ города.</w:t>
      </w:r>
    </w:p>
    <w:p w:rsidR="0076362A" w:rsidRPr="0076362A" w:rsidRDefault="0076362A" w:rsidP="0076362A">
      <w:pPr>
        <w:spacing w:before="100" w:beforeAutospacing="1" w:after="100" w:afterAutospacing="1" w:line="360" w:lineRule="auto"/>
        <w:rPr>
          <w:rFonts w:ascii="Times New Roman" w:hAnsi="Times New Roman" w:cs="Times New Roman"/>
          <w:sz w:val="28"/>
          <w:szCs w:val="28"/>
        </w:rPr>
      </w:pPr>
      <w:bookmarkStart w:id="0" w:name="part_35"/>
      <w:bookmarkEnd w:id="0"/>
      <w:r>
        <w:rPr>
          <w:rFonts w:ascii="Times New Roman" w:hAnsi="Times New Roman" w:cs="Times New Roman"/>
          <w:sz w:val="28"/>
          <w:szCs w:val="28"/>
        </w:rPr>
        <w:tab/>
      </w:r>
      <w:r w:rsidRPr="0076362A">
        <w:rPr>
          <w:rFonts w:ascii="Times New Roman" w:hAnsi="Times New Roman" w:cs="Times New Roman"/>
          <w:sz w:val="28"/>
          <w:szCs w:val="28"/>
        </w:rPr>
        <w:t>Праздник для школьника – это игра. Он формирует психику ребенка, развивает его личность, влияет на его чувства и эмоции. Праздник занимает особое место в жизни ребенка. Положительные эмоции нужны каждому. Неслучайно педагоги, врачи и физиологи отождествляют хорошее настроение, радость и веселье с физическим здоровьем человека.</w:t>
      </w:r>
    </w:p>
    <w:p w:rsidR="0076362A" w:rsidRPr="0076362A" w:rsidRDefault="0076362A" w:rsidP="0076362A">
      <w:pPr>
        <w:spacing w:before="100" w:beforeAutospacing="1" w:after="100" w:afterAutospacing="1" w:line="360" w:lineRule="auto"/>
        <w:rPr>
          <w:rFonts w:ascii="Times New Roman" w:hAnsi="Times New Roman" w:cs="Times New Roman"/>
          <w:sz w:val="28"/>
          <w:szCs w:val="28"/>
        </w:rPr>
      </w:pPr>
      <w:r w:rsidRPr="0076362A">
        <w:rPr>
          <w:rFonts w:ascii="Times New Roman" w:hAnsi="Times New Roman" w:cs="Times New Roman"/>
          <w:sz w:val="28"/>
          <w:szCs w:val="28"/>
        </w:rPr>
        <w:t xml:space="preserve">В игре ребенок совершает новые открытия, переживает минуты вдохновения, именно во время подготовки и проведения школьного праздника развивается воображение, фантазия, способности ученика, </w:t>
      </w:r>
      <w:proofErr w:type="gramStart"/>
      <w:r w:rsidRPr="0076362A">
        <w:rPr>
          <w:rFonts w:ascii="Times New Roman" w:hAnsi="Times New Roman" w:cs="Times New Roman"/>
          <w:sz w:val="28"/>
          <w:szCs w:val="28"/>
        </w:rPr>
        <w:t>а</w:t>
      </w:r>
      <w:proofErr w:type="gramEnd"/>
      <w:r w:rsidRPr="0076362A">
        <w:rPr>
          <w:rFonts w:ascii="Times New Roman" w:hAnsi="Times New Roman" w:cs="Times New Roman"/>
          <w:sz w:val="28"/>
          <w:szCs w:val="28"/>
        </w:rPr>
        <w:t xml:space="preserve"> следовательно, создается почва для формирования инициативной, пытливой личности. Эффективнее всего происходит развитие познавательной деятельности.</w:t>
      </w:r>
    </w:p>
    <w:p w:rsidR="0076362A" w:rsidRPr="0076362A" w:rsidRDefault="0076362A" w:rsidP="0076362A">
      <w:pPr>
        <w:spacing w:before="100" w:beforeAutospacing="1" w:after="100" w:afterAutospacing="1" w:line="360" w:lineRule="auto"/>
        <w:rPr>
          <w:rFonts w:ascii="Times New Roman" w:hAnsi="Times New Roman" w:cs="Times New Roman"/>
          <w:sz w:val="28"/>
          <w:szCs w:val="28"/>
        </w:rPr>
      </w:pPr>
      <w:r w:rsidRPr="0076362A">
        <w:rPr>
          <w:rFonts w:ascii="Times New Roman" w:hAnsi="Times New Roman" w:cs="Times New Roman"/>
          <w:sz w:val="28"/>
          <w:szCs w:val="28"/>
        </w:rPr>
        <w:t xml:space="preserve">Тусклым и невыразительным станет детство, если из него вдруг исчезнут праздники. Для детей праздник – это целое событие. Душа ребенка одинаково восприимчива к добру и злу, но именно положительный </w:t>
      </w:r>
      <w:r w:rsidRPr="0076362A">
        <w:rPr>
          <w:rFonts w:ascii="Times New Roman" w:hAnsi="Times New Roman" w:cs="Times New Roman"/>
          <w:sz w:val="28"/>
          <w:szCs w:val="28"/>
        </w:rPr>
        <w:lastRenderedPageBreak/>
        <w:t>эмоциональный заряд позволяет чистым, неискушенным детским сердцам открыться прекрасному. Считается, что ребенок, с раннего возраста погруженный в атмосферу радости, вырастает более устойчивым ко многим неожиданным ситуациям и будет менее подвержен стрессам и разочарованиям. Именно поэтому детям необходимы праздники и развлечения.</w:t>
      </w:r>
    </w:p>
    <w:p w:rsidR="0076362A" w:rsidRPr="0076362A" w:rsidRDefault="0076362A" w:rsidP="0076362A">
      <w:pPr>
        <w:spacing w:before="100" w:beforeAutospacing="1" w:after="100" w:afterAutospacing="1" w:line="360" w:lineRule="auto"/>
        <w:rPr>
          <w:rFonts w:ascii="Times New Roman" w:hAnsi="Times New Roman" w:cs="Times New Roman"/>
          <w:sz w:val="28"/>
          <w:szCs w:val="28"/>
        </w:rPr>
      </w:pPr>
      <w:r w:rsidRPr="0076362A">
        <w:rPr>
          <w:rFonts w:ascii="Times New Roman" w:hAnsi="Times New Roman" w:cs="Times New Roman"/>
          <w:noProof/>
          <w:sz w:val="28"/>
          <w:szCs w:val="28"/>
        </w:rPr>
        <w:drawing>
          <wp:anchor distT="0" distB="0" distL="114300" distR="114300" simplePos="0" relativeHeight="251665408" behindDoc="1" locked="0" layoutInCell="1" allowOverlap="1" wp14:anchorId="69480B1B" wp14:editId="0BDF095E">
            <wp:simplePos x="0" y="0"/>
            <wp:positionH relativeFrom="column">
              <wp:posOffset>-62865</wp:posOffset>
            </wp:positionH>
            <wp:positionV relativeFrom="paragraph">
              <wp:posOffset>132080</wp:posOffset>
            </wp:positionV>
            <wp:extent cx="2764790" cy="2073910"/>
            <wp:effectExtent l="95250" t="95250" r="92710" b="97790"/>
            <wp:wrapTight wrapText="bothSides">
              <wp:wrapPolygon edited="0">
                <wp:start x="-744" y="-992"/>
                <wp:lineTo x="-744" y="22420"/>
                <wp:lineTo x="22175" y="22420"/>
                <wp:lineTo x="22175" y="-992"/>
                <wp:lineTo x="-744" y="-992"/>
              </wp:wrapPolygon>
            </wp:wrapTight>
            <wp:docPr id="20" name="Рисунок 20" descr="C:\Users\1\Desktop\Новая папка (2)\фото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Новая папка (2)\фото 0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4790" cy="2073910"/>
                    </a:xfrm>
                    <a:prstGeom prst="rect">
                      <a:avLst/>
                    </a:prstGeom>
                    <a:ln w="88900" cap="sq" cmpd="thickThin">
                      <a:solidFill>
                        <a:srgbClr val="C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76362A">
        <w:rPr>
          <w:rFonts w:ascii="Times New Roman" w:hAnsi="Times New Roman" w:cs="Times New Roman"/>
          <w:sz w:val="28"/>
          <w:szCs w:val="28"/>
        </w:rPr>
        <w:t>Зачастую в игре, в процессе праздника ребенок может научиться искусству общения, избавиться от робости, излишней стеснительности или, наоборот, эгоизма, которые делают общение мучительным, а порой просто невозможным. Одновременно с этим школьник учится принимать решение, проявлять инициативу, идти навстречу желаниям других, понимать, что он не один на свете, что в общем деле нужна слаженность, важно уважение к другим, такт, умение сходиться с людьми.</w:t>
      </w:r>
    </w:p>
    <w:p w:rsidR="0076362A" w:rsidRPr="0076362A" w:rsidRDefault="0076362A" w:rsidP="0076362A">
      <w:pPr>
        <w:spacing w:before="100" w:beforeAutospacing="1" w:after="100" w:afterAutospacing="1" w:line="360" w:lineRule="auto"/>
        <w:rPr>
          <w:rFonts w:ascii="Times New Roman" w:hAnsi="Times New Roman" w:cs="Times New Roman"/>
          <w:sz w:val="28"/>
          <w:szCs w:val="28"/>
        </w:rPr>
      </w:pPr>
      <w:bookmarkStart w:id="1" w:name="part_48"/>
      <w:bookmarkEnd w:id="1"/>
      <w:r w:rsidRPr="0076362A">
        <w:rPr>
          <w:rFonts w:ascii="Times New Roman" w:hAnsi="Times New Roman" w:cs="Times New Roman"/>
          <w:sz w:val="28"/>
          <w:szCs w:val="28"/>
        </w:rPr>
        <w:t xml:space="preserve">Ребенок постигает большой мир, ежедневно и ежечасно проигрывая и действительно проживая ситуации реальной жизни. Формирование личности, творческой индивидуальности происходит под воздействием всех факторов, которые входят в понятие школа: учебные занятия, воспитательные и классные часы, общение со сверстниками, авторитет педагогов и развлекательные программы, создающие ощущение праздника. Поэтому одной из главных задач школы является создание благоприятного климата в коллективе, чтобы даже при недостаточной успешности в учебе младший школьник ощущал свою важность и необходимость, чтобы спустя годы, он вспоминал свое учебное заведение с ностальгией, как счастливое время. </w:t>
      </w:r>
    </w:p>
    <w:p w:rsidR="0076362A" w:rsidRPr="0076362A" w:rsidRDefault="0076362A" w:rsidP="0076362A">
      <w:pPr>
        <w:spacing w:before="100" w:beforeAutospacing="1" w:after="100" w:afterAutospacing="1" w:line="360" w:lineRule="auto"/>
        <w:rPr>
          <w:rFonts w:ascii="Times New Roman" w:hAnsi="Times New Roman" w:cs="Times New Roman"/>
          <w:color w:val="800000"/>
          <w:sz w:val="28"/>
          <w:szCs w:val="28"/>
        </w:rPr>
      </w:pPr>
      <w:r>
        <w:rPr>
          <w:rFonts w:ascii="Times New Roman" w:hAnsi="Times New Roman" w:cs="Times New Roman"/>
          <w:sz w:val="28"/>
          <w:szCs w:val="28"/>
        </w:rPr>
        <w:tab/>
      </w:r>
      <w:r w:rsidRPr="0076362A">
        <w:rPr>
          <w:rFonts w:ascii="Times New Roman" w:hAnsi="Times New Roman" w:cs="Times New Roman"/>
          <w:sz w:val="28"/>
          <w:szCs w:val="28"/>
        </w:rPr>
        <w:t xml:space="preserve">Праздничное мероприятие имеет свои </w:t>
      </w:r>
      <w:r w:rsidRPr="0076362A">
        <w:rPr>
          <w:rFonts w:ascii="Times New Roman" w:hAnsi="Times New Roman" w:cs="Times New Roman"/>
          <w:b/>
          <w:bCs/>
          <w:color w:val="800000"/>
          <w:sz w:val="28"/>
          <w:szCs w:val="28"/>
        </w:rPr>
        <w:t>функции:</w:t>
      </w:r>
      <w:r w:rsidRPr="0076362A">
        <w:rPr>
          <w:rFonts w:ascii="Times New Roman" w:hAnsi="Times New Roman" w:cs="Times New Roman"/>
          <w:noProof/>
          <w:sz w:val="28"/>
          <w:szCs w:val="28"/>
        </w:rPr>
        <w:t xml:space="preserve"> </w:t>
      </w:r>
    </w:p>
    <w:p w:rsidR="0076362A" w:rsidRPr="0076362A" w:rsidRDefault="0076362A" w:rsidP="0076362A">
      <w:pPr>
        <w:spacing w:before="100" w:beforeAutospacing="1" w:after="100" w:afterAutospacing="1" w:line="360" w:lineRule="auto"/>
        <w:rPr>
          <w:rFonts w:ascii="Times New Roman" w:hAnsi="Times New Roman" w:cs="Times New Roman"/>
          <w:sz w:val="28"/>
          <w:szCs w:val="28"/>
        </w:rPr>
      </w:pPr>
      <w:r w:rsidRPr="0076362A">
        <w:rPr>
          <w:rFonts w:ascii="Times New Roman" w:hAnsi="Times New Roman" w:cs="Times New Roman"/>
          <w:noProof/>
          <w:sz w:val="28"/>
          <w:szCs w:val="28"/>
        </w:rPr>
        <w:lastRenderedPageBreak/>
        <w:drawing>
          <wp:anchor distT="0" distB="0" distL="114300" distR="114300" simplePos="0" relativeHeight="251672576" behindDoc="1" locked="0" layoutInCell="1" allowOverlap="1" wp14:anchorId="0677069C" wp14:editId="1F454FA3">
            <wp:simplePos x="0" y="0"/>
            <wp:positionH relativeFrom="column">
              <wp:posOffset>3213735</wp:posOffset>
            </wp:positionH>
            <wp:positionV relativeFrom="paragraph">
              <wp:posOffset>25400</wp:posOffset>
            </wp:positionV>
            <wp:extent cx="2933065" cy="2199640"/>
            <wp:effectExtent l="95250" t="95250" r="95885" b="86360"/>
            <wp:wrapTight wrapText="bothSides">
              <wp:wrapPolygon edited="0">
                <wp:start x="-701" y="-935"/>
                <wp:lineTo x="-701" y="22261"/>
                <wp:lineTo x="22166" y="22261"/>
                <wp:lineTo x="22166" y="-935"/>
                <wp:lineTo x="-701" y="-935"/>
              </wp:wrapPolygon>
            </wp:wrapTight>
            <wp:docPr id="8" name="Рисунок 8" descr="F:\Фотографии 2012\Скоморошьи задоринки\DSCN6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графии 2012\Скоморошьи задоринки\DSCN68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3065" cy="2199640"/>
                    </a:xfrm>
                    <a:prstGeom prst="rect">
                      <a:avLst/>
                    </a:prstGeom>
                    <a:ln w="88900" cap="sq" cmpd="thickThin">
                      <a:solidFill>
                        <a:srgbClr val="C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roofErr w:type="gramStart"/>
      <w:r w:rsidRPr="0076362A">
        <w:rPr>
          <w:rFonts w:ascii="Times New Roman" w:hAnsi="Times New Roman" w:cs="Times New Roman"/>
          <w:b/>
          <w:color w:val="800000"/>
          <w:sz w:val="28"/>
          <w:szCs w:val="28"/>
        </w:rPr>
        <w:t>– </w:t>
      </w:r>
      <w:r w:rsidRPr="0076362A">
        <w:rPr>
          <w:rFonts w:ascii="Times New Roman" w:hAnsi="Times New Roman" w:cs="Times New Roman"/>
          <w:b/>
          <w:i/>
          <w:iCs/>
          <w:color w:val="800000"/>
          <w:sz w:val="28"/>
          <w:szCs w:val="28"/>
        </w:rPr>
        <w:t>обучающая функция</w:t>
      </w:r>
      <w:r w:rsidRPr="0076362A">
        <w:rPr>
          <w:rFonts w:ascii="Times New Roman" w:hAnsi="Times New Roman" w:cs="Times New Roman"/>
          <w:i/>
          <w:iCs/>
          <w:color w:val="800000"/>
          <w:sz w:val="28"/>
          <w:szCs w:val="28"/>
        </w:rPr>
        <w:t xml:space="preserve"> </w:t>
      </w:r>
      <w:r w:rsidRPr="0076362A">
        <w:rPr>
          <w:rFonts w:ascii="Times New Roman" w:hAnsi="Times New Roman" w:cs="Times New Roman"/>
          <w:i/>
          <w:iCs/>
          <w:sz w:val="28"/>
          <w:szCs w:val="28"/>
        </w:rPr>
        <w:t xml:space="preserve">– </w:t>
      </w:r>
      <w:r w:rsidRPr="0076362A">
        <w:rPr>
          <w:rFonts w:ascii="Times New Roman" w:hAnsi="Times New Roman" w:cs="Times New Roman"/>
          <w:sz w:val="28"/>
          <w:szCs w:val="28"/>
        </w:rPr>
        <w:t>сочинение сценариев, сценическое движение, упражнения для дикции, вокальные, танцевальные занятия, работа над декорациями, пантомима, правильное использование жестов и мимики, искусство диалога, перевоплощения, экспромта;</w:t>
      </w:r>
      <w:proofErr w:type="gramEnd"/>
    </w:p>
    <w:p w:rsidR="0076362A" w:rsidRPr="0076362A" w:rsidRDefault="0076362A" w:rsidP="0076362A">
      <w:pPr>
        <w:spacing w:before="100" w:beforeAutospacing="1" w:after="100" w:afterAutospacing="1" w:line="360" w:lineRule="auto"/>
        <w:rPr>
          <w:rFonts w:ascii="Times New Roman" w:hAnsi="Times New Roman" w:cs="Times New Roman"/>
          <w:sz w:val="28"/>
          <w:szCs w:val="28"/>
        </w:rPr>
      </w:pPr>
      <w:r w:rsidRPr="0076362A">
        <w:rPr>
          <w:rFonts w:ascii="Times New Roman" w:hAnsi="Times New Roman" w:cs="Times New Roman"/>
          <w:b/>
          <w:color w:val="800000"/>
          <w:sz w:val="28"/>
          <w:szCs w:val="28"/>
        </w:rPr>
        <w:t>– </w:t>
      </w:r>
      <w:r w:rsidRPr="0076362A">
        <w:rPr>
          <w:rFonts w:ascii="Times New Roman" w:hAnsi="Times New Roman" w:cs="Times New Roman"/>
          <w:b/>
          <w:i/>
          <w:iCs/>
          <w:color w:val="800000"/>
          <w:sz w:val="28"/>
          <w:szCs w:val="28"/>
        </w:rPr>
        <w:t>воспитательная функция</w:t>
      </w:r>
      <w:r w:rsidRPr="0076362A">
        <w:rPr>
          <w:rFonts w:ascii="Times New Roman" w:hAnsi="Times New Roman" w:cs="Times New Roman"/>
          <w:i/>
          <w:iCs/>
          <w:color w:val="800000"/>
          <w:sz w:val="28"/>
          <w:szCs w:val="28"/>
        </w:rPr>
        <w:t xml:space="preserve"> </w:t>
      </w:r>
      <w:r w:rsidRPr="0076362A">
        <w:rPr>
          <w:rFonts w:ascii="Times New Roman" w:hAnsi="Times New Roman" w:cs="Times New Roman"/>
          <w:i/>
          <w:iCs/>
          <w:sz w:val="28"/>
          <w:szCs w:val="28"/>
        </w:rPr>
        <w:t xml:space="preserve">– </w:t>
      </w:r>
      <w:r w:rsidRPr="0076362A">
        <w:rPr>
          <w:rFonts w:ascii="Times New Roman" w:hAnsi="Times New Roman" w:cs="Times New Roman"/>
          <w:sz w:val="28"/>
          <w:szCs w:val="28"/>
        </w:rPr>
        <w:t>проявление личности в игровых моделях жизненных ситуаций;</w:t>
      </w:r>
      <w:r w:rsidRPr="0076362A">
        <w:rPr>
          <w:rFonts w:ascii="Times New Roman" w:hAnsi="Times New Roman" w:cs="Times New Roman"/>
          <w:noProof/>
          <w:sz w:val="28"/>
          <w:szCs w:val="28"/>
        </w:rPr>
        <w:t xml:space="preserve"> </w:t>
      </w:r>
    </w:p>
    <w:p w:rsidR="0076362A" w:rsidRPr="0076362A" w:rsidRDefault="0076362A" w:rsidP="0076362A">
      <w:pPr>
        <w:spacing w:before="100" w:beforeAutospacing="1" w:after="100" w:afterAutospacing="1" w:line="360" w:lineRule="auto"/>
        <w:rPr>
          <w:rFonts w:ascii="Times New Roman" w:hAnsi="Times New Roman" w:cs="Times New Roman"/>
          <w:sz w:val="28"/>
          <w:szCs w:val="28"/>
        </w:rPr>
      </w:pPr>
      <w:r w:rsidRPr="0076362A">
        <w:rPr>
          <w:rFonts w:ascii="Times New Roman" w:hAnsi="Times New Roman" w:cs="Times New Roman"/>
          <w:b/>
          <w:color w:val="800000"/>
          <w:sz w:val="28"/>
          <w:szCs w:val="28"/>
        </w:rPr>
        <w:t>– </w:t>
      </w:r>
      <w:r w:rsidRPr="0076362A">
        <w:rPr>
          <w:rFonts w:ascii="Times New Roman" w:hAnsi="Times New Roman" w:cs="Times New Roman"/>
          <w:b/>
          <w:i/>
          <w:iCs/>
          <w:color w:val="800000"/>
          <w:sz w:val="28"/>
          <w:szCs w:val="28"/>
        </w:rPr>
        <w:t>развивающая функция</w:t>
      </w:r>
      <w:r w:rsidRPr="0076362A">
        <w:rPr>
          <w:rFonts w:ascii="Times New Roman" w:hAnsi="Times New Roman" w:cs="Times New Roman"/>
          <w:i/>
          <w:iCs/>
          <w:color w:val="800000"/>
          <w:sz w:val="28"/>
          <w:szCs w:val="28"/>
        </w:rPr>
        <w:t xml:space="preserve"> </w:t>
      </w:r>
      <w:r w:rsidRPr="0076362A">
        <w:rPr>
          <w:rFonts w:ascii="Times New Roman" w:hAnsi="Times New Roman" w:cs="Times New Roman"/>
          <w:i/>
          <w:iCs/>
          <w:sz w:val="28"/>
          <w:szCs w:val="28"/>
        </w:rPr>
        <w:t xml:space="preserve">– </w:t>
      </w:r>
      <w:r w:rsidRPr="0076362A">
        <w:rPr>
          <w:rFonts w:ascii="Times New Roman" w:hAnsi="Times New Roman" w:cs="Times New Roman"/>
          <w:sz w:val="28"/>
          <w:szCs w:val="28"/>
        </w:rPr>
        <w:t>гармоническое развитие личностных качеств подростка при подготовке выступления, расширение его кругозора, развитие интеллекта, создание условий для самоутверждения и самореализации;</w:t>
      </w:r>
    </w:p>
    <w:p w:rsidR="0076362A" w:rsidRPr="0076362A" w:rsidRDefault="0076362A" w:rsidP="0076362A">
      <w:pPr>
        <w:spacing w:before="100" w:beforeAutospacing="1" w:after="100" w:afterAutospacing="1" w:line="360" w:lineRule="auto"/>
        <w:rPr>
          <w:rFonts w:ascii="Times New Roman" w:hAnsi="Times New Roman" w:cs="Times New Roman"/>
          <w:sz w:val="28"/>
          <w:szCs w:val="28"/>
        </w:rPr>
      </w:pPr>
      <w:r w:rsidRPr="0076362A">
        <w:rPr>
          <w:rFonts w:ascii="Times New Roman" w:hAnsi="Times New Roman" w:cs="Times New Roman"/>
          <w:noProof/>
          <w:sz w:val="28"/>
          <w:szCs w:val="28"/>
        </w:rPr>
        <w:drawing>
          <wp:anchor distT="0" distB="0" distL="114300" distR="114300" simplePos="0" relativeHeight="251666432" behindDoc="1" locked="0" layoutInCell="1" allowOverlap="1" wp14:anchorId="410CE633" wp14:editId="26E7FF08">
            <wp:simplePos x="0" y="0"/>
            <wp:positionH relativeFrom="column">
              <wp:posOffset>3448050</wp:posOffset>
            </wp:positionH>
            <wp:positionV relativeFrom="paragraph">
              <wp:posOffset>568960</wp:posOffset>
            </wp:positionV>
            <wp:extent cx="2705100" cy="2028825"/>
            <wp:effectExtent l="95250" t="95250" r="95250" b="104775"/>
            <wp:wrapTight wrapText="bothSides">
              <wp:wrapPolygon edited="0">
                <wp:start x="-761" y="-1014"/>
                <wp:lineTo x="-761" y="22513"/>
                <wp:lineTo x="22208" y="22513"/>
                <wp:lineTo x="22208" y="-1014"/>
                <wp:lineTo x="-761" y="-1014"/>
              </wp:wrapPolygon>
            </wp:wrapTight>
            <wp:docPr id="2" name="Рисунок 2" descr="C:\Users\1\Desktop\Новая папка (2)\фото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Новая папка (2)\фото 0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ln w="88900" cap="sq" cmpd="thickThin">
                      <a:solidFill>
                        <a:srgbClr val="C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76362A">
        <w:rPr>
          <w:rFonts w:ascii="Times New Roman" w:hAnsi="Times New Roman" w:cs="Times New Roman"/>
          <w:b/>
          <w:color w:val="800000"/>
          <w:sz w:val="28"/>
          <w:szCs w:val="28"/>
        </w:rPr>
        <w:t>– </w:t>
      </w:r>
      <w:r w:rsidRPr="0076362A">
        <w:rPr>
          <w:rFonts w:ascii="Times New Roman" w:hAnsi="Times New Roman" w:cs="Times New Roman"/>
          <w:b/>
          <w:i/>
          <w:iCs/>
          <w:color w:val="800000"/>
          <w:sz w:val="28"/>
          <w:szCs w:val="28"/>
        </w:rPr>
        <w:t>коммуникативная функция</w:t>
      </w:r>
      <w:r w:rsidRPr="0076362A">
        <w:rPr>
          <w:rFonts w:ascii="Times New Roman" w:hAnsi="Times New Roman" w:cs="Times New Roman"/>
          <w:i/>
          <w:iCs/>
          <w:color w:val="800000"/>
          <w:sz w:val="28"/>
          <w:szCs w:val="28"/>
        </w:rPr>
        <w:t xml:space="preserve"> </w:t>
      </w:r>
      <w:r w:rsidRPr="0076362A">
        <w:rPr>
          <w:rFonts w:ascii="Times New Roman" w:hAnsi="Times New Roman" w:cs="Times New Roman"/>
          <w:i/>
          <w:iCs/>
          <w:sz w:val="28"/>
          <w:szCs w:val="28"/>
        </w:rPr>
        <w:t xml:space="preserve">– </w:t>
      </w:r>
      <w:r w:rsidRPr="0076362A">
        <w:rPr>
          <w:rFonts w:ascii="Times New Roman" w:hAnsi="Times New Roman" w:cs="Times New Roman"/>
          <w:sz w:val="28"/>
          <w:szCs w:val="28"/>
        </w:rPr>
        <w:t>объединение учащихся в коллектив, общение между сверстниками в процессе подготовки праздника, установление эмоциональных контактов с применением упражнений по общению, организация творческого сотрудничества с другими детскими коллективами;</w:t>
      </w:r>
    </w:p>
    <w:p w:rsidR="0076362A" w:rsidRDefault="0076362A" w:rsidP="0076362A">
      <w:pPr>
        <w:spacing w:before="100" w:beforeAutospacing="1" w:after="100" w:afterAutospacing="1" w:line="360" w:lineRule="auto"/>
        <w:rPr>
          <w:rFonts w:ascii="Times New Roman" w:hAnsi="Times New Roman" w:cs="Times New Roman"/>
          <w:sz w:val="28"/>
          <w:szCs w:val="28"/>
        </w:rPr>
      </w:pPr>
      <w:r w:rsidRPr="0076362A">
        <w:rPr>
          <w:rFonts w:ascii="Times New Roman" w:hAnsi="Times New Roman" w:cs="Times New Roman"/>
          <w:b/>
          <w:color w:val="800000"/>
          <w:sz w:val="28"/>
          <w:szCs w:val="28"/>
        </w:rPr>
        <w:t>– </w:t>
      </w:r>
      <w:r w:rsidRPr="0076362A">
        <w:rPr>
          <w:rFonts w:ascii="Times New Roman" w:hAnsi="Times New Roman" w:cs="Times New Roman"/>
          <w:b/>
          <w:i/>
          <w:iCs/>
          <w:color w:val="800000"/>
          <w:sz w:val="28"/>
          <w:szCs w:val="28"/>
        </w:rPr>
        <w:t>эстетическая функция</w:t>
      </w:r>
      <w:r w:rsidRPr="0076362A">
        <w:rPr>
          <w:rFonts w:ascii="Times New Roman" w:hAnsi="Times New Roman" w:cs="Times New Roman"/>
          <w:i/>
          <w:iCs/>
          <w:color w:val="800000"/>
          <w:sz w:val="28"/>
          <w:szCs w:val="28"/>
        </w:rPr>
        <w:t xml:space="preserve"> </w:t>
      </w:r>
      <w:r w:rsidRPr="0076362A">
        <w:rPr>
          <w:rFonts w:ascii="Times New Roman" w:hAnsi="Times New Roman" w:cs="Times New Roman"/>
          <w:i/>
          <w:iCs/>
          <w:sz w:val="28"/>
          <w:szCs w:val="28"/>
        </w:rPr>
        <w:t xml:space="preserve">– </w:t>
      </w:r>
      <w:r w:rsidRPr="0076362A">
        <w:rPr>
          <w:rFonts w:ascii="Times New Roman" w:hAnsi="Times New Roman" w:cs="Times New Roman"/>
          <w:sz w:val="28"/>
          <w:szCs w:val="28"/>
        </w:rPr>
        <w:t xml:space="preserve">развитие вкуса, умение видеть прекрасное в </w:t>
      </w:r>
      <w:proofErr w:type="gramStart"/>
      <w:r w:rsidRPr="0076362A">
        <w:rPr>
          <w:rFonts w:ascii="Times New Roman" w:hAnsi="Times New Roman" w:cs="Times New Roman"/>
          <w:sz w:val="28"/>
          <w:szCs w:val="28"/>
        </w:rPr>
        <w:t>обыденном</w:t>
      </w:r>
      <w:proofErr w:type="gramEnd"/>
      <w:r w:rsidRPr="0076362A">
        <w:rPr>
          <w:rFonts w:ascii="Times New Roman" w:hAnsi="Times New Roman" w:cs="Times New Roman"/>
          <w:sz w:val="28"/>
          <w:szCs w:val="28"/>
        </w:rPr>
        <w:t>;</w:t>
      </w:r>
    </w:p>
    <w:p w:rsidR="0076362A" w:rsidRPr="0076362A" w:rsidRDefault="0076362A" w:rsidP="0076362A">
      <w:pPr>
        <w:spacing w:before="100" w:beforeAutospacing="1" w:after="100" w:afterAutospacing="1" w:line="360" w:lineRule="auto"/>
        <w:rPr>
          <w:rFonts w:ascii="Times New Roman" w:hAnsi="Times New Roman" w:cs="Times New Roman"/>
          <w:sz w:val="28"/>
          <w:szCs w:val="28"/>
        </w:rPr>
      </w:pPr>
      <w:r w:rsidRPr="0076362A">
        <w:rPr>
          <w:rFonts w:ascii="Times New Roman" w:hAnsi="Times New Roman" w:cs="Times New Roman"/>
          <w:color w:val="800000"/>
          <w:sz w:val="28"/>
          <w:szCs w:val="28"/>
        </w:rPr>
        <w:t>– </w:t>
      </w:r>
      <w:r w:rsidRPr="0076362A">
        <w:rPr>
          <w:rFonts w:ascii="Times New Roman" w:hAnsi="Times New Roman" w:cs="Times New Roman"/>
          <w:b/>
          <w:i/>
          <w:iCs/>
          <w:color w:val="800000"/>
          <w:sz w:val="28"/>
          <w:szCs w:val="28"/>
        </w:rPr>
        <w:t>просветительская функция</w:t>
      </w:r>
      <w:r w:rsidRPr="0076362A">
        <w:rPr>
          <w:rFonts w:ascii="Times New Roman" w:hAnsi="Times New Roman" w:cs="Times New Roman"/>
          <w:i/>
          <w:iCs/>
          <w:color w:val="800000"/>
          <w:sz w:val="28"/>
          <w:szCs w:val="28"/>
        </w:rPr>
        <w:t xml:space="preserve"> </w:t>
      </w:r>
      <w:r w:rsidRPr="0076362A">
        <w:rPr>
          <w:rFonts w:ascii="Times New Roman" w:hAnsi="Times New Roman" w:cs="Times New Roman"/>
          <w:i/>
          <w:iCs/>
          <w:sz w:val="28"/>
          <w:szCs w:val="28"/>
        </w:rPr>
        <w:t xml:space="preserve">– </w:t>
      </w:r>
      <w:r w:rsidRPr="0076362A">
        <w:rPr>
          <w:rFonts w:ascii="Times New Roman" w:hAnsi="Times New Roman" w:cs="Times New Roman"/>
          <w:sz w:val="28"/>
          <w:szCs w:val="28"/>
        </w:rPr>
        <w:t>развитие интереса к окружающей действительности, телевидению, кинофильмам, радиопередачам, чтению;</w:t>
      </w:r>
    </w:p>
    <w:p w:rsidR="0076362A" w:rsidRPr="0076362A" w:rsidRDefault="0076362A" w:rsidP="0076362A">
      <w:pPr>
        <w:spacing w:before="100" w:beforeAutospacing="1" w:after="100" w:afterAutospacing="1" w:line="360" w:lineRule="auto"/>
        <w:rPr>
          <w:rFonts w:ascii="Times New Roman" w:hAnsi="Times New Roman" w:cs="Times New Roman"/>
          <w:sz w:val="28"/>
          <w:szCs w:val="28"/>
        </w:rPr>
      </w:pPr>
      <w:r w:rsidRPr="0076362A">
        <w:rPr>
          <w:rFonts w:ascii="Times New Roman" w:hAnsi="Times New Roman" w:cs="Times New Roman"/>
          <w:b/>
          <w:color w:val="800000"/>
          <w:sz w:val="28"/>
          <w:szCs w:val="28"/>
        </w:rPr>
        <w:lastRenderedPageBreak/>
        <w:t>– </w:t>
      </w:r>
      <w:r w:rsidRPr="0076362A">
        <w:rPr>
          <w:rFonts w:ascii="Times New Roman" w:hAnsi="Times New Roman" w:cs="Times New Roman"/>
          <w:b/>
          <w:i/>
          <w:iCs/>
          <w:color w:val="800000"/>
          <w:sz w:val="28"/>
          <w:szCs w:val="28"/>
        </w:rPr>
        <w:t>развлекательная функция</w:t>
      </w:r>
      <w:r w:rsidRPr="0076362A">
        <w:rPr>
          <w:rFonts w:ascii="Times New Roman" w:hAnsi="Times New Roman" w:cs="Times New Roman"/>
          <w:i/>
          <w:iCs/>
          <w:color w:val="800000"/>
          <w:sz w:val="28"/>
          <w:szCs w:val="28"/>
        </w:rPr>
        <w:t xml:space="preserve"> </w:t>
      </w:r>
      <w:r w:rsidRPr="0076362A">
        <w:rPr>
          <w:rFonts w:ascii="Times New Roman" w:hAnsi="Times New Roman" w:cs="Times New Roman"/>
          <w:i/>
          <w:iCs/>
          <w:sz w:val="28"/>
          <w:szCs w:val="28"/>
        </w:rPr>
        <w:t xml:space="preserve">– </w:t>
      </w:r>
      <w:r w:rsidRPr="0076362A">
        <w:rPr>
          <w:rFonts w:ascii="Times New Roman" w:hAnsi="Times New Roman" w:cs="Times New Roman"/>
          <w:sz w:val="28"/>
          <w:szCs w:val="28"/>
        </w:rPr>
        <w:t>создание благоприятной атмосферы на репетициях и во время игры, превращение занятия в увлекательное путешествие, проведение мини-игр и экспромтов;</w:t>
      </w:r>
    </w:p>
    <w:p w:rsidR="0076362A" w:rsidRPr="0076362A" w:rsidRDefault="0076362A" w:rsidP="0076362A">
      <w:pPr>
        <w:spacing w:before="100" w:beforeAutospacing="1" w:after="100" w:afterAutospacing="1" w:line="360" w:lineRule="auto"/>
        <w:rPr>
          <w:rFonts w:ascii="Times New Roman" w:hAnsi="Times New Roman" w:cs="Times New Roman"/>
          <w:sz w:val="28"/>
          <w:szCs w:val="28"/>
        </w:rPr>
      </w:pPr>
      <w:r w:rsidRPr="0076362A">
        <w:rPr>
          <w:rFonts w:ascii="Times New Roman" w:hAnsi="Times New Roman" w:cs="Times New Roman"/>
          <w:b/>
          <w:color w:val="800000"/>
          <w:sz w:val="28"/>
          <w:szCs w:val="28"/>
        </w:rPr>
        <w:t>– </w:t>
      </w:r>
      <w:r w:rsidRPr="0076362A">
        <w:rPr>
          <w:rFonts w:ascii="Times New Roman" w:hAnsi="Times New Roman" w:cs="Times New Roman"/>
          <w:b/>
          <w:i/>
          <w:iCs/>
          <w:color w:val="800000"/>
          <w:sz w:val="28"/>
          <w:szCs w:val="28"/>
        </w:rPr>
        <w:t>релаксационная функция</w:t>
      </w:r>
      <w:r w:rsidRPr="0076362A">
        <w:rPr>
          <w:rFonts w:ascii="Times New Roman" w:hAnsi="Times New Roman" w:cs="Times New Roman"/>
          <w:i/>
          <w:iCs/>
          <w:color w:val="800000"/>
          <w:sz w:val="28"/>
          <w:szCs w:val="28"/>
        </w:rPr>
        <w:t xml:space="preserve"> </w:t>
      </w:r>
      <w:r w:rsidRPr="0076362A">
        <w:rPr>
          <w:rFonts w:ascii="Times New Roman" w:hAnsi="Times New Roman" w:cs="Times New Roman"/>
          <w:i/>
          <w:iCs/>
          <w:sz w:val="28"/>
          <w:szCs w:val="28"/>
        </w:rPr>
        <w:t xml:space="preserve">– </w:t>
      </w:r>
      <w:r w:rsidRPr="0076362A">
        <w:rPr>
          <w:rFonts w:ascii="Times New Roman" w:hAnsi="Times New Roman" w:cs="Times New Roman"/>
          <w:sz w:val="28"/>
          <w:szCs w:val="28"/>
        </w:rPr>
        <w:t>снятие напряжения, вызванного повышенной учебной нагрузкой, с помощью игровых приемов и самой игры.</w:t>
      </w:r>
      <w:r w:rsidRPr="0076362A">
        <w:rPr>
          <w:rFonts w:ascii="Times New Roman" w:hAnsi="Times New Roman" w:cs="Times New Roman"/>
          <w:noProof/>
          <w:sz w:val="28"/>
          <w:szCs w:val="28"/>
        </w:rPr>
        <w:t xml:space="preserve"> </w:t>
      </w:r>
    </w:p>
    <w:p w:rsidR="0076362A" w:rsidRPr="0076362A" w:rsidRDefault="0076362A" w:rsidP="0076362A">
      <w:pPr>
        <w:pStyle w:val="a3"/>
        <w:spacing w:line="360" w:lineRule="auto"/>
        <w:rPr>
          <w:color w:val="800000"/>
          <w:sz w:val="28"/>
          <w:szCs w:val="28"/>
        </w:rPr>
      </w:pPr>
      <w:r>
        <w:rPr>
          <w:b/>
          <w:bCs/>
          <w:color w:val="800000"/>
          <w:sz w:val="28"/>
          <w:szCs w:val="28"/>
        </w:rPr>
        <w:tab/>
      </w:r>
      <w:r w:rsidRPr="0076362A">
        <w:rPr>
          <w:b/>
          <w:bCs/>
          <w:color w:val="800000"/>
          <w:sz w:val="28"/>
          <w:szCs w:val="28"/>
        </w:rPr>
        <w:t>Любое коллективное мероприятие, праздник готовится в несколько этапов.</w:t>
      </w:r>
    </w:p>
    <w:p w:rsidR="0076362A" w:rsidRPr="0076362A" w:rsidRDefault="0076362A" w:rsidP="0076362A">
      <w:pPr>
        <w:pStyle w:val="a3"/>
        <w:numPr>
          <w:ilvl w:val="0"/>
          <w:numId w:val="1"/>
        </w:numPr>
        <w:spacing w:line="360" w:lineRule="auto"/>
        <w:rPr>
          <w:b/>
          <w:i/>
          <w:iCs/>
          <w:color w:val="800000"/>
          <w:sz w:val="28"/>
          <w:szCs w:val="28"/>
        </w:rPr>
      </w:pPr>
      <w:r w:rsidRPr="0076362A">
        <w:rPr>
          <w:b/>
          <w:i/>
          <w:iCs/>
          <w:color w:val="800000"/>
          <w:sz w:val="28"/>
          <w:szCs w:val="28"/>
        </w:rPr>
        <w:t>Предварительная работа.</w:t>
      </w:r>
    </w:p>
    <w:p w:rsidR="0076362A" w:rsidRPr="0076362A" w:rsidRDefault="0076362A" w:rsidP="0076362A">
      <w:pPr>
        <w:pStyle w:val="a3"/>
        <w:spacing w:line="360" w:lineRule="auto"/>
        <w:rPr>
          <w:sz w:val="28"/>
          <w:szCs w:val="28"/>
        </w:rPr>
      </w:pPr>
      <w:r w:rsidRPr="0076362A">
        <w:rPr>
          <w:sz w:val="28"/>
          <w:szCs w:val="28"/>
        </w:rPr>
        <w:t>Совместно с детьми выбираем тему праздника и форму проведения, определяем место и время проведения. На данном этапе формируются такие коммуникативные умения как  желание вступать в контакт, умение договариваться  и приходить к общему решению, отстаивать свое мнение и др.</w:t>
      </w:r>
    </w:p>
    <w:p w:rsidR="0076362A" w:rsidRPr="0076362A" w:rsidRDefault="0076362A" w:rsidP="0076362A">
      <w:pPr>
        <w:pStyle w:val="a3"/>
        <w:spacing w:line="360" w:lineRule="auto"/>
        <w:rPr>
          <w:b/>
          <w:color w:val="800000"/>
          <w:sz w:val="28"/>
          <w:szCs w:val="28"/>
        </w:rPr>
      </w:pPr>
      <w:r w:rsidRPr="0076362A">
        <w:rPr>
          <w:noProof/>
          <w:sz w:val="28"/>
          <w:szCs w:val="28"/>
        </w:rPr>
        <w:drawing>
          <wp:anchor distT="0" distB="0" distL="114300" distR="114300" simplePos="0" relativeHeight="251667456" behindDoc="1" locked="0" layoutInCell="1" allowOverlap="1" wp14:anchorId="2D2F9AD7" wp14:editId="16540825">
            <wp:simplePos x="0" y="0"/>
            <wp:positionH relativeFrom="column">
              <wp:posOffset>3220085</wp:posOffset>
            </wp:positionH>
            <wp:positionV relativeFrom="paragraph">
              <wp:posOffset>76835</wp:posOffset>
            </wp:positionV>
            <wp:extent cx="2959100" cy="2219325"/>
            <wp:effectExtent l="95250" t="95250" r="88900" b="104775"/>
            <wp:wrapTight wrapText="bothSides">
              <wp:wrapPolygon edited="0">
                <wp:start x="-695" y="-927"/>
                <wp:lineTo x="-695" y="22434"/>
                <wp:lineTo x="22110" y="22434"/>
                <wp:lineTo x="22110" y="-927"/>
                <wp:lineTo x="-695" y="-927"/>
              </wp:wrapPolygon>
            </wp:wrapTight>
            <wp:docPr id="21" name="Рисунок 21" descr="F:\Фотографии 2012\Скоморошьи задоринки\DSCN6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графии 2012\Скоморошьи задоринки\DSCN68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9100" cy="2219325"/>
                    </a:xfrm>
                    <a:prstGeom prst="rect">
                      <a:avLst/>
                    </a:prstGeom>
                    <a:ln w="88900" cap="sq" cmpd="thickThin">
                      <a:solidFill>
                        <a:srgbClr val="C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76362A">
        <w:rPr>
          <w:b/>
          <w:color w:val="800000"/>
          <w:sz w:val="28"/>
          <w:szCs w:val="28"/>
        </w:rPr>
        <w:t>2. </w:t>
      </w:r>
      <w:r w:rsidRPr="0076362A">
        <w:rPr>
          <w:b/>
          <w:i/>
          <w:iCs/>
          <w:color w:val="800000"/>
          <w:sz w:val="28"/>
          <w:szCs w:val="28"/>
        </w:rPr>
        <w:t>Обсуждение и планирование.</w:t>
      </w:r>
      <w:r w:rsidRPr="0076362A">
        <w:rPr>
          <w:noProof/>
          <w:sz w:val="28"/>
          <w:szCs w:val="28"/>
        </w:rPr>
        <w:t xml:space="preserve"> </w:t>
      </w:r>
    </w:p>
    <w:p w:rsidR="0076362A" w:rsidRPr="0076362A" w:rsidRDefault="0076362A" w:rsidP="0076362A">
      <w:pPr>
        <w:pStyle w:val="a3"/>
        <w:spacing w:line="360" w:lineRule="auto"/>
        <w:rPr>
          <w:sz w:val="28"/>
          <w:szCs w:val="28"/>
        </w:rPr>
      </w:pPr>
      <w:r w:rsidRPr="0076362A">
        <w:rPr>
          <w:sz w:val="28"/>
          <w:szCs w:val="28"/>
        </w:rPr>
        <w:t xml:space="preserve">На этом этапе ученики работают самостоятельно. Они сами обдумывают особенности сценария, определяют, кто и какую роль будет играть. </w:t>
      </w:r>
      <w:proofErr w:type="gramStart"/>
      <w:r w:rsidRPr="0076362A">
        <w:rPr>
          <w:sz w:val="28"/>
          <w:szCs w:val="28"/>
        </w:rPr>
        <w:t>Выбирают ответственного, который распределяет всех участников праздника по группам и за каждой группой закрепляет выполняемый участок.</w:t>
      </w:r>
      <w:proofErr w:type="gramEnd"/>
      <w:r w:rsidRPr="0076362A">
        <w:rPr>
          <w:sz w:val="28"/>
          <w:szCs w:val="28"/>
        </w:rPr>
        <w:t xml:space="preserve"> На данном этапе формируются навыки сотрудничества, самостоятельности, самообладания, умение формулировать свое мнение и позицию, учитывая мнение других.</w:t>
      </w:r>
    </w:p>
    <w:p w:rsidR="0076362A" w:rsidRPr="0076362A" w:rsidRDefault="0076362A" w:rsidP="0076362A">
      <w:pPr>
        <w:pStyle w:val="a3"/>
        <w:spacing w:line="360" w:lineRule="auto"/>
        <w:rPr>
          <w:b/>
          <w:color w:val="800000"/>
          <w:sz w:val="28"/>
          <w:szCs w:val="28"/>
        </w:rPr>
      </w:pPr>
      <w:r w:rsidRPr="0076362A">
        <w:rPr>
          <w:noProof/>
          <w:sz w:val="28"/>
          <w:szCs w:val="28"/>
        </w:rPr>
        <w:lastRenderedPageBreak/>
        <w:drawing>
          <wp:anchor distT="0" distB="0" distL="114300" distR="114300" simplePos="0" relativeHeight="251670528" behindDoc="1" locked="0" layoutInCell="1" allowOverlap="1" wp14:anchorId="30C92558" wp14:editId="2FAA79C3">
            <wp:simplePos x="0" y="0"/>
            <wp:positionH relativeFrom="column">
              <wp:posOffset>3238500</wp:posOffset>
            </wp:positionH>
            <wp:positionV relativeFrom="paragraph">
              <wp:posOffset>417195</wp:posOffset>
            </wp:positionV>
            <wp:extent cx="2952750" cy="2214245"/>
            <wp:effectExtent l="95250" t="95250" r="95250" b="90805"/>
            <wp:wrapTight wrapText="bothSides">
              <wp:wrapPolygon edited="0">
                <wp:start x="-697" y="-929"/>
                <wp:lineTo x="-697" y="22300"/>
                <wp:lineTo x="22157" y="22300"/>
                <wp:lineTo x="22157" y="-929"/>
                <wp:lineTo x="-697" y="-929"/>
              </wp:wrapPolygon>
            </wp:wrapTight>
            <wp:docPr id="24" name="Рисунок 24" descr="F:\Фотографии 2012\Скоморошьи задоринки\DSCN6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графии 2012\Скоморошьи задоринки\DSCN68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0" cy="2214245"/>
                    </a:xfrm>
                    <a:prstGeom prst="rect">
                      <a:avLst/>
                    </a:prstGeom>
                    <a:ln w="88900" cap="sq" cmpd="thickThin">
                      <a:solidFill>
                        <a:srgbClr val="C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76362A">
        <w:rPr>
          <w:b/>
          <w:color w:val="800000"/>
          <w:sz w:val="28"/>
          <w:szCs w:val="28"/>
        </w:rPr>
        <w:t>3. </w:t>
      </w:r>
      <w:r w:rsidRPr="0076362A">
        <w:rPr>
          <w:b/>
          <w:i/>
          <w:iCs/>
          <w:color w:val="800000"/>
          <w:sz w:val="28"/>
          <w:szCs w:val="28"/>
        </w:rPr>
        <w:t>Коллективная подготовка праздника.</w:t>
      </w:r>
      <w:r w:rsidRPr="0076362A">
        <w:rPr>
          <w:noProof/>
          <w:sz w:val="28"/>
          <w:szCs w:val="28"/>
        </w:rPr>
        <w:t xml:space="preserve"> </w:t>
      </w:r>
    </w:p>
    <w:p w:rsidR="0076362A" w:rsidRPr="0076362A" w:rsidRDefault="0076362A" w:rsidP="0076362A">
      <w:pPr>
        <w:pStyle w:val="a3"/>
        <w:spacing w:line="360" w:lineRule="auto"/>
        <w:rPr>
          <w:sz w:val="28"/>
          <w:szCs w:val="28"/>
        </w:rPr>
      </w:pPr>
      <w:r w:rsidRPr="0076362A">
        <w:rPr>
          <w:sz w:val="28"/>
          <w:szCs w:val="28"/>
        </w:rPr>
        <w:t>Очень важно поддерживать интерес детей к выполняемому делу, ведь только вдохновение руководителя может подвигнуть ребят на «подвиги». Каждый участник праздника должен чувствовать себя нужным, востребованным и интересным другим. Каждый должен иметь возможность проявить свои способности, высказать свою точку зрения, внести свою лепту в подготовку праздника. Это самый важный этап праздника. На данном этапе можно наблюдать формирование таких коммуникативных умений, как строить взаимоотношение с партнёром, осуществлять сотрудничество с педагогом и сверстниками, умение вербального и невербального общения.</w:t>
      </w:r>
    </w:p>
    <w:p w:rsidR="0076362A" w:rsidRPr="0076362A" w:rsidRDefault="0076362A" w:rsidP="0076362A">
      <w:pPr>
        <w:pStyle w:val="a3"/>
        <w:spacing w:line="360" w:lineRule="auto"/>
        <w:rPr>
          <w:b/>
          <w:color w:val="800000"/>
          <w:sz w:val="28"/>
          <w:szCs w:val="28"/>
        </w:rPr>
      </w:pPr>
      <w:r w:rsidRPr="0076362A">
        <w:rPr>
          <w:b/>
          <w:color w:val="800000"/>
          <w:sz w:val="28"/>
          <w:szCs w:val="28"/>
        </w:rPr>
        <w:t>4. </w:t>
      </w:r>
      <w:r w:rsidRPr="0076362A">
        <w:rPr>
          <w:b/>
          <w:i/>
          <w:iCs/>
          <w:color w:val="800000"/>
          <w:sz w:val="28"/>
          <w:szCs w:val="28"/>
        </w:rPr>
        <w:t>Проведение праздника.</w:t>
      </w:r>
    </w:p>
    <w:p w:rsidR="0076362A" w:rsidRPr="0076362A" w:rsidRDefault="0076362A" w:rsidP="0076362A">
      <w:pPr>
        <w:pStyle w:val="a3"/>
        <w:spacing w:line="360" w:lineRule="auto"/>
        <w:rPr>
          <w:sz w:val="28"/>
          <w:szCs w:val="28"/>
        </w:rPr>
      </w:pPr>
      <w:r w:rsidRPr="0076362A">
        <w:rPr>
          <w:sz w:val="28"/>
          <w:szCs w:val="28"/>
        </w:rPr>
        <w:t>Праздник может пройти успешно, а может иметь некоторые шероховатости. Но никогда не надо бояться ошибок, допущенных детьми. Ведь на ошибках учатся, и, проанализировав каждую ошибку, вы можете быть уверены, что она больше не повторится. Руководитель, по возможности незаметно для всех участников праздника, для гостей, направляет детей, регулирует их настроение, помогает сгладить неудачу.</w:t>
      </w:r>
      <w:r w:rsidRPr="0076362A">
        <w:rPr>
          <w:noProof/>
          <w:sz w:val="28"/>
          <w:szCs w:val="28"/>
        </w:rPr>
        <w:t xml:space="preserve"> </w:t>
      </w:r>
    </w:p>
    <w:p w:rsidR="0076362A" w:rsidRPr="0076362A" w:rsidRDefault="0076362A" w:rsidP="0076362A">
      <w:pPr>
        <w:pStyle w:val="a3"/>
        <w:spacing w:line="360" w:lineRule="auto"/>
        <w:rPr>
          <w:b/>
          <w:color w:val="800000"/>
          <w:sz w:val="28"/>
          <w:szCs w:val="28"/>
        </w:rPr>
      </w:pPr>
      <w:r w:rsidRPr="0076362A">
        <w:rPr>
          <w:noProof/>
          <w:sz w:val="28"/>
          <w:szCs w:val="28"/>
        </w:rPr>
        <w:drawing>
          <wp:anchor distT="0" distB="0" distL="114300" distR="114300" simplePos="0" relativeHeight="251668480" behindDoc="1" locked="0" layoutInCell="1" allowOverlap="1" wp14:anchorId="3A0DEAAF" wp14:editId="42F101EF">
            <wp:simplePos x="0" y="0"/>
            <wp:positionH relativeFrom="column">
              <wp:posOffset>3169285</wp:posOffset>
            </wp:positionH>
            <wp:positionV relativeFrom="paragraph">
              <wp:posOffset>-165100</wp:posOffset>
            </wp:positionV>
            <wp:extent cx="2882900" cy="2162175"/>
            <wp:effectExtent l="95250" t="95250" r="88900" b="104775"/>
            <wp:wrapTight wrapText="bothSides">
              <wp:wrapPolygon edited="0">
                <wp:start x="-714" y="-952"/>
                <wp:lineTo x="-714" y="22456"/>
                <wp:lineTo x="22123" y="22456"/>
                <wp:lineTo x="22123" y="-952"/>
                <wp:lineTo x="-714" y="-952"/>
              </wp:wrapPolygon>
            </wp:wrapTight>
            <wp:docPr id="22" name="Рисунок 22" descr="F:\Фотографии 2012\Скоморошьи задоринки\DSCN6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графии 2012\Скоморошьи задоринки\DSCN68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2900" cy="2162175"/>
                    </a:xfrm>
                    <a:prstGeom prst="rect">
                      <a:avLst/>
                    </a:prstGeom>
                    <a:ln w="88900" cap="sq" cmpd="thickThin">
                      <a:solidFill>
                        <a:srgbClr val="C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76362A">
        <w:rPr>
          <w:b/>
          <w:color w:val="800000"/>
          <w:sz w:val="28"/>
          <w:szCs w:val="28"/>
        </w:rPr>
        <w:t>5. </w:t>
      </w:r>
      <w:r w:rsidRPr="0076362A">
        <w:rPr>
          <w:b/>
          <w:i/>
          <w:iCs/>
          <w:color w:val="800000"/>
          <w:sz w:val="28"/>
          <w:szCs w:val="28"/>
        </w:rPr>
        <w:t>Подведение итогов праздника.</w:t>
      </w:r>
      <w:r w:rsidRPr="0076362A">
        <w:rPr>
          <w:noProof/>
          <w:sz w:val="28"/>
          <w:szCs w:val="28"/>
        </w:rPr>
        <w:t xml:space="preserve"> </w:t>
      </w:r>
    </w:p>
    <w:p w:rsidR="0076362A" w:rsidRPr="0076362A" w:rsidRDefault="0076362A" w:rsidP="0076362A">
      <w:pPr>
        <w:pStyle w:val="a3"/>
        <w:spacing w:line="360" w:lineRule="auto"/>
        <w:rPr>
          <w:sz w:val="28"/>
          <w:szCs w:val="28"/>
        </w:rPr>
      </w:pPr>
      <w:r w:rsidRPr="0076362A">
        <w:rPr>
          <w:sz w:val="28"/>
          <w:szCs w:val="28"/>
        </w:rPr>
        <w:t xml:space="preserve">Это может быть общий сбор участников праздника. Каждый высказывает свое мнение по поводу проведенного мероприятия, выявляет удачи и допущенные ошибки, </w:t>
      </w:r>
      <w:r w:rsidRPr="0076362A">
        <w:rPr>
          <w:sz w:val="28"/>
          <w:szCs w:val="28"/>
        </w:rPr>
        <w:lastRenderedPageBreak/>
        <w:t>коллективно обсуждаются положительные и отрицательные стороны подготовки и проведения праздника, ищут причины ошибок. Участие каждого в оценке проведенного праздника может осуществляться и с помощью опроса, заполнения анкеты через стенгазету. Главное, чтобы каждый поразмышлял об опыте (своем собственном и своих товарищей), приобретенном в ходе мероприятия, научился анализировать, оценивать, извлекать уроки на будущее.</w:t>
      </w:r>
    </w:p>
    <w:p w:rsidR="0076362A" w:rsidRPr="0076362A" w:rsidRDefault="0076362A" w:rsidP="0076362A">
      <w:pPr>
        <w:spacing w:before="100" w:beforeAutospacing="1" w:after="100" w:afterAutospacing="1" w:line="360" w:lineRule="auto"/>
        <w:rPr>
          <w:rFonts w:ascii="Times New Roman" w:hAnsi="Times New Roman" w:cs="Times New Roman"/>
          <w:sz w:val="28"/>
          <w:szCs w:val="28"/>
        </w:rPr>
      </w:pPr>
      <w:r>
        <w:rPr>
          <w:rFonts w:ascii="Times New Roman" w:hAnsi="Times New Roman" w:cs="Times New Roman"/>
          <w:sz w:val="28"/>
          <w:szCs w:val="28"/>
        </w:rPr>
        <w:tab/>
      </w:r>
      <w:r w:rsidRPr="0076362A">
        <w:rPr>
          <w:rFonts w:ascii="Times New Roman" w:hAnsi="Times New Roman" w:cs="Times New Roman"/>
          <w:sz w:val="28"/>
          <w:szCs w:val="28"/>
        </w:rPr>
        <w:t xml:space="preserve">Во время учебных занятий, тренингов, творческих мастерских ребята создают и пополняют запас игр и конкурсов, учатся организовывать игровые формы, развивают свои вокальные, хореографические, актерские способности. Полученные знания реализуются детьми в подготовке и проведении игровых программ и театрализованных спектаклей, праздников и вечеров в школе и дома. </w:t>
      </w:r>
    </w:p>
    <w:p w:rsidR="0076362A" w:rsidRPr="0076362A" w:rsidRDefault="0076362A" w:rsidP="0076362A">
      <w:pPr>
        <w:pStyle w:val="a3"/>
        <w:spacing w:before="120" w:beforeAutospacing="0" w:line="360" w:lineRule="auto"/>
        <w:rPr>
          <w:b/>
          <w:color w:val="C00000"/>
          <w:sz w:val="28"/>
          <w:szCs w:val="28"/>
        </w:rPr>
      </w:pPr>
      <w:r w:rsidRPr="0076362A">
        <w:rPr>
          <w:noProof/>
          <w:sz w:val="28"/>
          <w:szCs w:val="28"/>
        </w:rPr>
        <w:drawing>
          <wp:anchor distT="0" distB="0" distL="114300" distR="114300" simplePos="0" relativeHeight="251671552" behindDoc="1" locked="0" layoutInCell="1" allowOverlap="1" wp14:anchorId="32E3F6CE" wp14:editId="6E801387">
            <wp:simplePos x="0" y="0"/>
            <wp:positionH relativeFrom="column">
              <wp:posOffset>3013710</wp:posOffset>
            </wp:positionH>
            <wp:positionV relativeFrom="paragraph">
              <wp:posOffset>447675</wp:posOffset>
            </wp:positionV>
            <wp:extent cx="3136265" cy="2352040"/>
            <wp:effectExtent l="95250" t="95250" r="102235" b="86360"/>
            <wp:wrapTight wrapText="bothSides">
              <wp:wrapPolygon edited="0">
                <wp:start x="-656" y="-875"/>
                <wp:lineTo x="-656" y="22218"/>
                <wp:lineTo x="22173" y="22218"/>
                <wp:lineTo x="22173" y="-875"/>
                <wp:lineTo x="-656" y="-875"/>
              </wp:wrapPolygon>
            </wp:wrapTight>
            <wp:docPr id="7" name="Рисунок 7" descr="F:\Фотографии 2012\Скоморошьи задоринки\DSCN6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графии 2012\Скоморошьи задоринки\DSCN679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6265" cy="2352040"/>
                    </a:xfrm>
                    <a:prstGeom prst="rect">
                      <a:avLst/>
                    </a:prstGeom>
                    <a:ln w="88900" cap="sq" cmpd="thickThin">
                      <a:solidFill>
                        <a:srgbClr val="C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76362A">
        <w:rPr>
          <w:b/>
          <w:color w:val="C00000"/>
          <w:sz w:val="28"/>
          <w:szCs w:val="28"/>
        </w:rPr>
        <w:t>Основное направление работы клуб</w:t>
      </w:r>
      <w:proofErr w:type="gramStart"/>
      <w:r w:rsidRPr="0076362A">
        <w:rPr>
          <w:b/>
          <w:color w:val="C00000"/>
          <w:sz w:val="28"/>
          <w:szCs w:val="28"/>
        </w:rPr>
        <w:t>а-</w:t>
      </w:r>
      <w:proofErr w:type="gramEnd"/>
      <w:r w:rsidRPr="0076362A">
        <w:rPr>
          <w:b/>
          <w:color w:val="C00000"/>
          <w:sz w:val="28"/>
          <w:szCs w:val="28"/>
        </w:rPr>
        <w:t xml:space="preserve"> изучение русского фольклора.</w:t>
      </w:r>
      <w:r w:rsidRPr="0076362A">
        <w:rPr>
          <w:noProof/>
          <w:sz w:val="28"/>
          <w:szCs w:val="28"/>
        </w:rPr>
        <w:t xml:space="preserve"> </w:t>
      </w:r>
    </w:p>
    <w:p w:rsidR="0076362A" w:rsidRPr="0076362A" w:rsidRDefault="0076362A" w:rsidP="0076362A">
      <w:pPr>
        <w:shd w:val="clear" w:color="auto" w:fill="FFFFFF"/>
        <w:spacing w:line="360" w:lineRule="auto"/>
        <w:ind w:firstLine="709"/>
        <w:rPr>
          <w:rFonts w:ascii="Times New Roman" w:hAnsi="Times New Roman" w:cs="Times New Roman"/>
          <w:sz w:val="28"/>
          <w:szCs w:val="28"/>
        </w:rPr>
      </w:pPr>
      <w:r w:rsidRPr="0076362A">
        <w:rPr>
          <w:rFonts w:ascii="Times New Roman" w:hAnsi="Times New Roman" w:cs="Times New Roman"/>
          <w:sz w:val="28"/>
          <w:szCs w:val="28"/>
        </w:rPr>
        <w:t>Русский фольклор представлен широкой палитрой жанров – прибаутки, небылицы, скороговорки, игровые и плясовые песни, загадки, игры и хороводы с напевами, театрализованные представления и фольклорные праздники: ярмарки, театрализованные сказки. На мой взгляд, каждый из жанров имеет образовательный, воспитательный и развивающий эффект.</w:t>
      </w:r>
    </w:p>
    <w:p w:rsidR="0076362A" w:rsidRDefault="0076362A" w:rsidP="0076362A">
      <w:pPr>
        <w:shd w:val="clear" w:color="auto" w:fill="FFFFFF"/>
        <w:spacing w:line="360" w:lineRule="auto"/>
        <w:ind w:firstLine="709"/>
        <w:rPr>
          <w:rFonts w:ascii="Times New Roman" w:hAnsi="Times New Roman" w:cs="Times New Roman"/>
          <w:sz w:val="28"/>
          <w:szCs w:val="28"/>
        </w:rPr>
      </w:pPr>
      <w:proofErr w:type="gramStart"/>
      <w:r w:rsidRPr="0076362A">
        <w:rPr>
          <w:rFonts w:ascii="Times New Roman" w:hAnsi="Times New Roman" w:cs="Times New Roman"/>
          <w:sz w:val="28"/>
          <w:szCs w:val="28"/>
        </w:rPr>
        <w:t>На мой взгляд, фольклорные праздники, в частности ярмарки – это наиболее яркое, интересное, красивое, веселое, артистичное, балагурное, коллективное, насыщенное яркими впечатлениями действие.</w:t>
      </w:r>
      <w:proofErr w:type="gramEnd"/>
      <w:r w:rsidRPr="0076362A">
        <w:rPr>
          <w:rFonts w:ascii="Times New Roman" w:hAnsi="Times New Roman" w:cs="Times New Roman"/>
          <w:sz w:val="28"/>
          <w:szCs w:val="28"/>
        </w:rPr>
        <w:t xml:space="preserve"> Каждый ребенок может принять участие в ярмарке, даже если он не является </w:t>
      </w:r>
      <w:r w:rsidRPr="0076362A">
        <w:rPr>
          <w:rFonts w:ascii="Times New Roman" w:hAnsi="Times New Roman" w:cs="Times New Roman"/>
          <w:sz w:val="28"/>
          <w:szCs w:val="28"/>
        </w:rPr>
        <w:lastRenderedPageBreak/>
        <w:t xml:space="preserve">участником постановки, он может быть вовлечен в действие тем, что станет участвовать в играх вместе с актерами, петь песни, отгадывать загадки. Сценарий ярмарки позволяет выделить роль каждому ребенку соответственно его возрасту и творческим возможностям. Можно с точностью сказать, что ярмарка объединяет в себе все жанры народного творчества, </w:t>
      </w:r>
      <w:proofErr w:type="gramStart"/>
      <w:r w:rsidRPr="0076362A">
        <w:rPr>
          <w:rFonts w:ascii="Times New Roman" w:hAnsi="Times New Roman" w:cs="Times New Roman"/>
          <w:sz w:val="28"/>
          <w:szCs w:val="28"/>
        </w:rPr>
        <w:t>за</w:t>
      </w:r>
      <w:proofErr w:type="gramEnd"/>
      <w:r w:rsidRPr="0076362A">
        <w:rPr>
          <w:rFonts w:ascii="Times New Roman" w:hAnsi="Times New Roman" w:cs="Times New Roman"/>
          <w:sz w:val="28"/>
          <w:szCs w:val="28"/>
        </w:rPr>
        <w:t xml:space="preserve"> что и </w:t>
      </w:r>
      <w:proofErr w:type="gramStart"/>
      <w:r w:rsidRPr="0076362A">
        <w:rPr>
          <w:rFonts w:ascii="Times New Roman" w:hAnsi="Times New Roman" w:cs="Times New Roman"/>
          <w:sz w:val="28"/>
          <w:szCs w:val="28"/>
        </w:rPr>
        <w:t>являлась</w:t>
      </w:r>
      <w:proofErr w:type="gramEnd"/>
      <w:r w:rsidRPr="0076362A">
        <w:rPr>
          <w:rFonts w:ascii="Times New Roman" w:hAnsi="Times New Roman" w:cs="Times New Roman"/>
          <w:sz w:val="28"/>
          <w:szCs w:val="28"/>
        </w:rPr>
        <w:t xml:space="preserve"> излюбленным время провождением русского народа в былые времена и остается веселым праздником в жизни современных детей.</w:t>
      </w:r>
    </w:p>
    <w:p w:rsidR="0076362A" w:rsidRPr="0076362A" w:rsidRDefault="0076362A" w:rsidP="0076362A">
      <w:pPr>
        <w:spacing w:line="360" w:lineRule="auto"/>
        <w:rPr>
          <w:rFonts w:ascii="Times New Roman" w:hAnsi="Times New Roman" w:cs="Times New Roman"/>
          <w:sz w:val="28"/>
          <w:szCs w:val="28"/>
        </w:rPr>
      </w:pPr>
      <w:r>
        <w:rPr>
          <w:rFonts w:ascii="Times New Roman" w:hAnsi="Times New Roman" w:cs="Times New Roman"/>
          <w:sz w:val="28"/>
          <w:szCs w:val="28"/>
        </w:rPr>
        <w:tab/>
      </w:r>
      <w:r w:rsidRPr="0076362A">
        <w:rPr>
          <w:rFonts w:ascii="Times New Roman" w:hAnsi="Times New Roman" w:cs="Times New Roman"/>
          <w:sz w:val="28"/>
          <w:szCs w:val="28"/>
        </w:rPr>
        <w:t>Таким образом, я считаю</w:t>
      </w:r>
      <w:proofErr w:type="gramStart"/>
      <w:r w:rsidRPr="0076362A">
        <w:rPr>
          <w:rFonts w:ascii="Times New Roman" w:hAnsi="Times New Roman" w:cs="Times New Roman"/>
          <w:sz w:val="28"/>
          <w:szCs w:val="28"/>
        </w:rPr>
        <w:t xml:space="preserve"> ,</w:t>
      </w:r>
      <w:proofErr w:type="gramEnd"/>
      <w:r w:rsidRPr="0076362A">
        <w:rPr>
          <w:rFonts w:ascii="Times New Roman" w:hAnsi="Times New Roman" w:cs="Times New Roman"/>
          <w:sz w:val="28"/>
          <w:szCs w:val="28"/>
        </w:rPr>
        <w:t xml:space="preserve"> что театрализованная деятельность  дает  большие возможности  для развития детей , для их духовного и нравственного роста .</w:t>
      </w:r>
    </w:p>
    <w:p w:rsidR="0076362A" w:rsidRPr="0076362A" w:rsidRDefault="0076362A" w:rsidP="0076362A">
      <w:pPr>
        <w:spacing w:line="360" w:lineRule="auto"/>
        <w:rPr>
          <w:rFonts w:ascii="Times New Roman" w:hAnsi="Times New Roman" w:cs="Times New Roman"/>
          <w:sz w:val="28"/>
          <w:szCs w:val="28"/>
        </w:rPr>
      </w:pPr>
      <w:r w:rsidRPr="0076362A">
        <w:rPr>
          <w:rFonts w:ascii="Times New Roman" w:hAnsi="Times New Roman" w:cs="Times New Roman"/>
          <w:sz w:val="28"/>
          <w:szCs w:val="28"/>
        </w:rPr>
        <w:t>Не только для « артистов», но и для  зрителей, подготовка  и сами  выступления оставляют  яркий, добрый  след в их сердцах.</w:t>
      </w:r>
    </w:p>
    <w:p w:rsidR="0076362A" w:rsidRPr="0076362A" w:rsidRDefault="0076362A" w:rsidP="0076362A">
      <w:pPr>
        <w:shd w:val="clear" w:color="auto" w:fill="FFFFFF"/>
        <w:spacing w:line="360" w:lineRule="auto"/>
        <w:ind w:firstLine="709"/>
        <w:rPr>
          <w:rFonts w:ascii="Times New Roman" w:hAnsi="Times New Roman" w:cs="Times New Roman"/>
          <w:sz w:val="28"/>
          <w:szCs w:val="28"/>
        </w:rPr>
      </w:pPr>
      <w:r w:rsidRPr="0076362A">
        <w:rPr>
          <w:rFonts w:ascii="Times New Roman" w:hAnsi="Times New Roman" w:cs="Times New Roman"/>
          <w:sz w:val="28"/>
          <w:szCs w:val="28"/>
        </w:rPr>
        <w:t>Результ</w:t>
      </w:r>
      <w:r>
        <w:rPr>
          <w:rFonts w:ascii="Times New Roman" w:hAnsi="Times New Roman" w:cs="Times New Roman"/>
          <w:sz w:val="28"/>
          <w:szCs w:val="28"/>
        </w:rPr>
        <w:t xml:space="preserve">атом моей методической системы </w:t>
      </w:r>
      <w:r w:rsidRPr="0076362A">
        <w:rPr>
          <w:rFonts w:ascii="Times New Roman" w:hAnsi="Times New Roman" w:cs="Times New Roman"/>
          <w:sz w:val="28"/>
          <w:szCs w:val="28"/>
        </w:rPr>
        <w:t xml:space="preserve"> является повышение уровня воспитанности детей, наличие благоприятного психологического микроклимата в школьном коллективе, высокий уровень школьной мотивации учащихся, высокий уровень удовлетворённости родителей работой общеобразовательного учреждения, развитие коммуникативных навыков, высокий уровень социализации школьников, рост активности и самоуправления учащихся, что подтверждено результатами психолого-педагогической диагностики.</w:t>
      </w:r>
    </w:p>
    <w:p w:rsidR="0076362A" w:rsidRPr="0076362A" w:rsidRDefault="0076362A" w:rsidP="0076362A">
      <w:pPr>
        <w:spacing w:line="360" w:lineRule="auto"/>
        <w:rPr>
          <w:rFonts w:ascii="Times New Roman" w:hAnsi="Times New Roman" w:cs="Times New Roman"/>
          <w:sz w:val="28"/>
          <w:szCs w:val="28"/>
        </w:rPr>
      </w:pPr>
      <w:r>
        <w:rPr>
          <w:rFonts w:ascii="Times New Roman" w:hAnsi="Times New Roman" w:cs="Times New Roman"/>
          <w:sz w:val="28"/>
          <w:szCs w:val="28"/>
        </w:rPr>
        <w:tab/>
      </w:r>
      <w:bookmarkStart w:id="2" w:name="_GoBack"/>
      <w:bookmarkEnd w:id="2"/>
    </w:p>
    <w:p w:rsidR="0076362A" w:rsidRPr="0076362A" w:rsidRDefault="0076362A" w:rsidP="0076362A">
      <w:pPr>
        <w:spacing w:line="360" w:lineRule="auto"/>
        <w:rPr>
          <w:rFonts w:ascii="Times New Roman" w:hAnsi="Times New Roman" w:cs="Times New Roman"/>
          <w:sz w:val="28"/>
          <w:szCs w:val="28"/>
        </w:rPr>
      </w:pPr>
    </w:p>
    <w:sectPr w:rsidR="0076362A" w:rsidRPr="0076362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2A26B1"/>
    <w:multiLevelType w:val="hybridMultilevel"/>
    <w:tmpl w:val="DED2AFF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62A"/>
    <w:rsid w:val="003E7828"/>
    <w:rsid w:val="0076362A"/>
    <w:rsid w:val="00B942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76362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76362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hyperlink" Target="http://www.dtdm.tomsk.ru/kolobki/img/logo1.gi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1</Pages>
  <Words>3058</Words>
  <Characters>17431</Characters>
  <Application>Microsoft Office Word</Application>
  <DocSecurity>0</DocSecurity>
  <Lines>145</Lines>
  <Paragraphs>40</Paragraphs>
  <ScaleCrop>false</ScaleCrop>
  <Company/>
  <LinksUpToDate>false</LinksUpToDate>
  <CharactersWithSpaces>20449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2013-04-06T05:57:00Z</dcterms:created>
  <dcterms:modified xsi:type="dcterms:W3CDTF">2013-04-06T06:59:00Z</dcterms:modified>
</cp:coreProperties>
</file>