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0" w:rsidRPr="00DA6DD6" w:rsidRDefault="00EC3720" w:rsidP="00EC3720">
      <w:pPr>
        <w:spacing w:after="0" w:line="240" w:lineRule="auto"/>
        <w:rPr>
          <w:rFonts w:ascii="Monotype Corsiva" w:eastAsia="Times New Roman" w:hAnsi="Monotype Corsiva" w:cs="Times New Roman"/>
          <w:b/>
          <w:bCs/>
          <w:i/>
          <w:iCs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sz w:val="56"/>
          <w:szCs w:val="56"/>
          <w:lang w:eastAsia="ru-RU"/>
        </w:rPr>
        <w:t xml:space="preserve">                         Классный час</w:t>
      </w:r>
      <w:r w:rsidRPr="00DA6DD6">
        <w:rPr>
          <w:rFonts w:ascii="Monotype Corsiva" w:eastAsia="Times New Roman" w:hAnsi="Monotype Corsiva" w:cs="Times New Roman"/>
          <w:b/>
          <w:bCs/>
          <w:i/>
          <w:iCs/>
          <w:sz w:val="56"/>
          <w:szCs w:val="56"/>
          <w:lang w:eastAsia="ru-RU"/>
        </w:rPr>
        <w:t xml:space="preserve">  </w:t>
      </w:r>
    </w:p>
    <w:p w:rsidR="00EC3720" w:rsidRPr="00DA6DD6" w:rsidRDefault="00EC3720" w:rsidP="00EC3720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52"/>
          <w:szCs w:val="52"/>
          <w:lang w:eastAsia="ru-RU"/>
        </w:rPr>
      </w:pPr>
      <w:r w:rsidRPr="00DA6DD6">
        <w:rPr>
          <w:rFonts w:ascii="Monotype Corsiva" w:eastAsia="Times New Roman" w:hAnsi="Monotype Corsiva" w:cs="Times New Roman"/>
          <w:b/>
          <w:bCs/>
          <w:i/>
          <w:iCs/>
          <w:sz w:val="56"/>
          <w:szCs w:val="56"/>
          <w:lang w:eastAsia="ru-RU"/>
        </w:rPr>
        <w:t>«Вот она какая – моя Родина большая»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Цели: 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создать условия для формирования гражданской позиции ребят;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формировать устойчивое, уважительное отношение к родной стране;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создать эмоционально – положительную основу для развития патриотических чувств: любви и  преданности Родины; для развития социализации личности;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развивать кругозор учащихся, обогащать  их словарный запас;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формирование у детей образа родной страны;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развитие у учащихся коммуникативных навыков;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сплочение </w:t>
      </w:r>
      <w:proofErr w:type="gramStart"/>
      <w:r>
        <w:rPr>
          <w:color w:val="000000"/>
        </w:rPr>
        <w:t>детского</w:t>
      </w:r>
      <w:proofErr w:type="gramEnd"/>
      <w:r>
        <w:rPr>
          <w:color w:val="000000"/>
        </w:rPr>
        <w:t xml:space="preserve"> коллектив;.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расширение представления учащихся о родной стране;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</w:rPr>
        <w:t xml:space="preserve"> политическая карта современной России, изображения  герба, флага России, Волгоградской области, </w:t>
      </w:r>
      <w:proofErr w:type="spellStart"/>
      <w:r>
        <w:rPr>
          <w:color w:val="000000"/>
        </w:rPr>
        <w:t>Иловлинского</w:t>
      </w:r>
      <w:proofErr w:type="spellEnd"/>
      <w:r>
        <w:rPr>
          <w:color w:val="000000"/>
        </w:rPr>
        <w:t xml:space="preserve"> района, села Лог, рисунки детей, рисунок дерева, листья.</w:t>
      </w:r>
      <w:proofErr w:type="gramEnd"/>
    </w:p>
    <w:p w:rsidR="00EC3720" w:rsidRDefault="00EC3720" w:rsidP="00EC3720">
      <w:pPr>
        <w:pStyle w:val="a3"/>
      </w:pPr>
      <w:r>
        <w:rPr>
          <w:b/>
          <w:bCs/>
          <w:color w:val="000000"/>
          <w:sz w:val="28"/>
          <w:szCs w:val="28"/>
        </w:rPr>
        <w:t>Предварительная работа.</w:t>
      </w:r>
      <w:r>
        <w:rPr>
          <w:color w:val="000000"/>
        </w:rPr>
        <w:br/>
      </w:r>
      <w:r>
        <w:t>1</w:t>
      </w:r>
      <w:r w:rsidRPr="00DD0176">
        <w:t>.Проведение конкурса рисунков «Род</w:t>
      </w:r>
      <w:r>
        <w:t>ина моя»</w:t>
      </w:r>
      <w:r>
        <w:br/>
        <w:t>2.Подбор стихотворений, пословиц.</w:t>
      </w:r>
    </w:p>
    <w:p w:rsidR="00EC3720" w:rsidRDefault="00EC3720" w:rsidP="00EC372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EC3720" w:rsidRDefault="00EC3720" w:rsidP="00EC3720">
      <w:pPr>
        <w:pStyle w:val="a3"/>
        <w:rPr>
          <w:color w:val="000000"/>
        </w:rPr>
      </w:pPr>
      <w:r>
        <w:rPr>
          <w:b/>
          <w:bCs/>
          <w:color w:val="000000"/>
          <w:u w:val="single"/>
        </w:rPr>
        <w:t xml:space="preserve">М. Агашина  «Родина моя»   </w:t>
      </w:r>
      <w:r w:rsidRPr="006F7E3B">
        <w:rPr>
          <w:b/>
          <w:bCs/>
          <w:color w:val="000000"/>
        </w:rPr>
        <w:t xml:space="preserve">                 СЛАЙД 1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значит: Родина моя?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спросишь. Я, отвечу: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Сначала тропочкой земля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Бежит тебе навстречу,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Потом тебя поманит сад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Душистой веткой каждой,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Потом увидишь стройный ряд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Домов многоэтажных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Потом пшеничные поля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 края и до края,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это-Родина </w:t>
      </w:r>
      <w:proofErr w:type="gramStart"/>
      <w:r>
        <w:rPr>
          <w:color w:val="000000"/>
        </w:rPr>
        <w:t>твоя</w:t>
      </w:r>
      <w:proofErr w:type="gramEnd"/>
      <w:r>
        <w:rPr>
          <w:color w:val="000000"/>
        </w:rPr>
        <w:t>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Земля твоя родная.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Чем старше станешь и сильней,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 больше пред тобою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Она заманчивых путей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Доверчиво откроет.</w:t>
      </w:r>
    </w:p>
    <w:p w:rsidR="00EC3720" w:rsidRDefault="00EC3720" w:rsidP="00EC3720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 чем это стихотворение?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  Как бы вы его назвали?</w:t>
      </w:r>
    </w:p>
    <w:p w:rsidR="00EC3720" w:rsidRPr="006F7E3B" w:rsidRDefault="00EC3720" w:rsidP="00EC372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- «Родина моя» - так назвал его и автор.                 </w:t>
      </w:r>
      <w:r>
        <w:rPr>
          <w:b/>
          <w:color w:val="000000"/>
        </w:rPr>
        <w:t>СЛАЙД 2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Сегодня на мы поговорим с вами о нашей Родине, узнаем, что такое патриотизм и что нужно сделать, чтобы стать патриотом своей страны. Ну, и конечно поговорим о нашей малой родине.</w:t>
      </w:r>
    </w:p>
    <w:p w:rsidR="00EC3720" w:rsidRPr="00DD0176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-  Я просила вас узнать, откуда пришло слово «Родина». Что вы узнали? </w:t>
      </w:r>
    </w:p>
    <w:p w:rsidR="00EC3720" w:rsidRPr="006F7E3B" w:rsidRDefault="00EC3720" w:rsidP="00EC3720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color w:val="000000"/>
        </w:rPr>
        <w:lastRenderedPageBreak/>
        <w:t xml:space="preserve">     - В толковом словаре говорится, что слово </w:t>
      </w:r>
      <w:r w:rsidRPr="00A169C9">
        <w:rPr>
          <w:b/>
          <w:color w:val="000000"/>
        </w:rPr>
        <w:t>«родина»</w:t>
      </w:r>
      <w:r>
        <w:rPr>
          <w:color w:val="000000"/>
        </w:rPr>
        <w:t xml:space="preserve"> произошло от древнего слова «род», которое обозначает группу людей, объединённых кровным родством. Каждый из нас потомок какого-либо старинного древнего рода. А само слово «род» обозначает древнейшего бога славян Рода.                                    </w:t>
      </w:r>
      <w:r>
        <w:rPr>
          <w:b/>
          <w:color w:val="000000"/>
        </w:rPr>
        <w:t>СЛАЙД 3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Родители, родня, родственники, родичи, Родина – слова с одним корнем, близким по смыслу.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А что для вас Родина?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C3720" w:rsidRPr="00AC2FE4" w:rsidRDefault="00EC3720" w:rsidP="00EC3720">
      <w:pPr>
        <w:pStyle w:val="a3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AC2FE4">
        <w:rPr>
          <w:i/>
          <w:color w:val="000000"/>
          <w:u w:val="single"/>
        </w:rPr>
        <w:t>(дети показывают свои рисунки и объясняют)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-  Страна, в которой мы живём, дом, в котором родились, березка у родного порога, место, где жили наши предки – всё это и есть Родина, т.е. родное сердцу место.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C3720" w:rsidRPr="006F7E3B" w:rsidRDefault="00EC3720" w:rsidP="00EC372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169C9">
        <w:rPr>
          <w:b/>
          <w:i/>
          <w:color w:val="000000"/>
        </w:rPr>
        <w:t xml:space="preserve">     «Много есть на свете и кроме России всяких хороших государств и земель, но одна у человека родная мать – одна у него и Родина».   К.Д. Ушинский</w:t>
      </w:r>
      <w:r>
        <w:rPr>
          <w:b/>
          <w:i/>
          <w:color w:val="000000"/>
        </w:rPr>
        <w:t xml:space="preserve">            </w:t>
      </w:r>
      <w:r>
        <w:rPr>
          <w:b/>
          <w:color w:val="000000"/>
        </w:rPr>
        <w:t>СЛАЙД 4, 5</w:t>
      </w:r>
    </w:p>
    <w:p w:rsidR="00EC3720" w:rsidRDefault="00EC3720" w:rsidP="00EC3720">
      <w:pPr>
        <w:pStyle w:val="a3"/>
        <w:rPr>
          <w:color w:val="000000"/>
        </w:rPr>
      </w:pPr>
      <w:r>
        <w:rPr>
          <w:color w:val="000000"/>
        </w:rPr>
        <w:t xml:space="preserve">     Любовь к Родине – важнейшее чувство для каждого человека. </w:t>
      </w:r>
      <w:r w:rsidRPr="00A169C9">
        <w:rPr>
          <w:b/>
          <w:color w:val="000000"/>
        </w:rPr>
        <w:t>Родиной</w:t>
      </w:r>
      <w:r>
        <w:rPr>
          <w:color w:val="000000"/>
        </w:rPr>
        <w:t xml:space="preserve"> мы зовем ее потому, что в ней мы родились, в ней говорят родным нам языком, и все в ней для нас родное. </w:t>
      </w:r>
      <w:r w:rsidRPr="00A169C9">
        <w:rPr>
          <w:b/>
          <w:color w:val="000000"/>
        </w:rPr>
        <w:t>Отечеством</w:t>
      </w:r>
      <w:r>
        <w:rPr>
          <w:color w:val="000000"/>
        </w:rPr>
        <w:t xml:space="preserve"> мы зовем Россию потому, что в ней жили наши отцы и деды наши. </w:t>
      </w:r>
      <w:r w:rsidRPr="00A169C9">
        <w:rPr>
          <w:b/>
          <w:color w:val="000000"/>
        </w:rPr>
        <w:t>Матерью</w:t>
      </w:r>
      <w:r>
        <w:rPr>
          <w:color w:val="000000"/>
        </w:rPr>
        <w:t xml:space="preserve"> – потому, что она вскормила нас своим  хлебом, вспоила своими водами, выучила своему языку, как мать защищает и бережет нас от всех врагов. Поэтому мы должны быть с вами патриотами своей Родины.</w:t>
      </w:r>
    </w:p>
    <w:p w:rsidR="00EC3720" w:rsidRPr="00A169C9" w:rsidRDefault="00EC3720" w:rsidP="00EC372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- В чем же, по вашему мнению, проявляется  </w:t>
      </w:r>
      <w:r w:rsidRPr="00A169C9">
        <w:rPr>
          <w:b/>
          <w:color w:val="000000"/>
        </w:rPr>
        <w:t>патриотизм?</w:t>
      </w:r>
      <w:r>
        <w:rPr>
          <w:b/>
          <w:color w:val="000000"/>
        </w:rPr>
        <w:t xml:space="preserve">            СЛАЙД 6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EC3720" w:rsidRPr="00A169C9" w:rsidRDefault="00EC3720" w:rsidP="00EC3720">
      <w:pPr>
        <w:pStyle w:val="a3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A169C9">
        <w:rPr>
          <w:i/>
          <w:color w:val="000000"/>
          <w:u w:val="single"/>
        </w:rPr>
        <w:t>Ответы детей.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- В любви к своему Отечеству, в гордости за свой народ, в любви к культуре  своего народа, в любви к своей малой родине, в желании процветания своей Родины, в деятельности на благо Родины, в готовности охранять и защищать свою страну, в уважении к ветеранам – защитникам Родины, героическим подвигам своих предков).</w:t>
      </w:r>
      <w:proofErr w:type="gramEnd"/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- Что же такое патриотизм?</w:t>
      </w:r>
    </w:p>
    <w:p w:rsidR="00EC3720" w:rsidRPr="006D6CEC" w:rsidRDefault="00EC3720" w:rsidP="00EC3720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C3720" w:rsidRPr="006D6CEC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6D6CEC">
        <w:rPr>
          <w:b/>
          <w:color w:val="000000"/>
        </w:rPr>
        <w:t>Ученик</w:t>
      </w:r>
      <w:r>
        <w:rPr>
          <w:b/>
          <w:color w:val="000000"/>
        </w:rPr>
        <w:t xml:space="preserve">:  </w:t>
      </w:r>
      <w:r w:rsidRPr="006D6CEC">
        <w:rPr>
          <w:i/>
          <w:color w:val="000000"/>
          <w:u w:val="single"/>
        </w:rPr>
        <w:t>(подготовил  заранее)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9C9">
        <w:rPr>
          <w:b/>
          <w:color w:val="000000"/>
        </w:rPr>
        <w:t xml:space="preserve">   - </w:t>
      </w:r>
      <w:r w:rsidRPr="00A169C9">
        <w:rPr>
          <w:b/>
          <w:color w:val="000000"/>
          <w:u w:val="single"/>
        </w:rPr>
        <w:t>Патриотизм</w:t>
      </w:r>
      <w:r>
        <w:rPr>
          <w:color w:val="000000"/>
        </w:rPr>
        <w:t xml:space="preserve"> - это одно из наиболее глубоких чувств, закрепленных веками и тысячелетиями. Это сознание своей целостности с Родиной и переживание вместе с ней её счастливых и трудных, тяжёлых дней. 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Учитель:</w:t>
      </w:r>
      <w:r>
        <w:rPr>
          <w:color w:val="000000"/>
        </w:rPr>
        <w:t xml:space="preserve"> - Научить патриотизму, как учат математике, нельзя. Чувство Родины – не заучивание правил и теорем, это чувство проникает в нас с молоком матери, это воздух, которым мы дышим, солнце, которое видим. Чувство Родины пронизывает всю нашу жизнь.</w:t>
      </w:r>
    </w:p>
    <w:p w:rsidR="00EC3720" w:rsidRPr="006F7E3B" w:rsidRDefault="00EC3720" w:rsidP="00EC3720">
      <w:pPr>
        <w:pStyle w:val="a3"/>
        <w:rPr>
          <w:b/>
          <w:color w:val="000000"/>
        </w:rPr>
      </w:pPr>
      <w:r>
        <w:rPr>
          <w:color w:val="000000"/>
        </w:rPr>
        <w:t xml:space="preserve">    -  А какая же она, наша Родина?                </w:t>
      </w:r>
      <w:r>
        <w:rPr>
          <w:b/>
          <w:color w:val="000000"/>
        </w:rPr>
        <w:t>СЛАЙД 7, 8</w:t>
      </w:r>
    </w:p>
    <w:p w:rsidR="00EC3720" w:rsidRPr="00AC2FE4" w:rsidRDefault="00EC3720" w:rsidP="00EC3720">
      <w:pPr>
        <w:pStyle w:val="a3"/>
        <w:spacing w:before="0" w:beforeAutospacing="0" w:after="0" w:afterAutospacing="0"/>
        <w:jc w:val="both"/>
        <w:rPr>
          <w:bCs/>
          <w:i/>
          <w:color w:val="000000"/>
          <w:u w:val="single"/>
        </w:rPr>
      </w:pPr>
      <w:r w:rsidRPr="00AC2FE4">
        <w:rPr>
          <w:bCs/>
          <w:i/>
          <w:color w:val="000000"/>
          <w:u w:val="single"/>
        </w:rPr>
        <w:t>Ответы детей.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i/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Наша Родина очень велика, так велика, что над её просторами </w:t>
      </w:r>
      <w:proofErr w:type="gramStart"/>
      <w:r>
        <w:rPr>
          <w:color w:val="000000"/>
        </w:rPr>
        <w:t>почти никогда</w:t>
      </w:r>
      <w:proofErr w:type="gramEnd"/>
      <w:r>
        <w:rPr>
          <w:color w:val="000000"/>
        </w:rPr>
        <w:t xml:space="preserve"> не заходит солнце.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Если сесть в самолёт и пролететь над территорией нашей страны, то можно увидеть белоснежные толщи  льда и знойные жаркие пустыни, вольные степи и холодную тундру, высокие горы и могучие реки, и гордость нашего государства – её зеленый наряд – леса.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Наша страна раскинулась на тысячи километров с севера на юг и с запада на восток. Гости из разных стран мира восхищаются красотой российских городов. В России живут умные, </w:t>
      </w:r>
      <w:r>
        <w:rPr>
          <w:color w:val="000000"/>
        </w:rPr>
        <w:lastRenderedPageBreak/>
        <w:t xml:space="preserve">талантливые, добрые люди. Издавна красота русской природы воспевалась поэтами, художниками, писателями, музыкантами. 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iCs/>
          <w:color w:val="000000" w:themeColor="text1"/>
        </w:rPr>
      </w:pPr>
      <w:r>
        <w:rPr>
          <w:iCs/>
          <w:color w:val="000000" w:themeColor="text1"/>
        </w:rPr>
        <w:t>Люблю тебя, моя Россия,</w:t>
      </w:r>
      <w:r>
        <w:rPr>
          <w:iCs/>
          <w:color w:val="000000" w:themeColor="text1"/>
        </w:rPr>
        <w:br/>
        <w:t>За ясный свет твоих очей,</w:t>
      </w:r>
      <w:r>
        <w:rPr>
          <w:iCs/>
          <w:color w:val="000000" w:themeColor="text1"/>
        </w:rPr>
        <w:br/>
        <w:t>За ум, за подвиги святые,</w:t>
      </w:r>
      <w:r>
        <w:rPr>
          <w:iCs/>
          <w:color w:val="000000" w:themeColor="text1"/>
        </w:rPr>
        <w:br/>
        <w:t>За голос звонкий, как ручей…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Люблю твои луга и нивы,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Прозрачный звон твоих равнин,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 воде склонившиеся ивы,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Верха пылающих рябин.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Люблю тебя с твоей тайгою,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 воспетым трижды камышом,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 великой Волгою – рекою,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 могучим быстрым Иртышем.</w:t>
      </w:r>
    </w:p>
    <w:p w:rsidR="00EC3720" w:rsidRDefault="00EC3720" w:rsidP="00EC3720">
      <w:pPr>
        <w:pStyle w:val="a3"/>
        <w:rPr>
          <w:color w:val="000000"/>
        </w:rPr>
      </w:pPr>
      <w:r>
        <w:rPr>
          <w:iCs/>
          <w:color w:val="000000" w:themeColor="text1"/>
        </w:rPr>
        <w:t>Люблю, всем сердцем понимаю</w:t>
      </w:r>
      <w:r>
        <w:rPr>
          <w:iCs/>
          <w:color w:val="000000" w:themeColor="text1"/>
        </w:rPr>
        <w:br/>
        <w:t>Степей таинственную грусть.</w:t>
      </w:r>
      <w:r>
        <w:rPr>
          <w:iCs/>
          <w:color w:val="000000" w:themeColor="text1"/>
        </w:rPr>
        <w:br/>
        <w:t>Люблю всё то, что называют</w:t>
      </w:r>
      <w:proofErr w:type="gramStart"/>
      <w:r>
        <w:rPr>
          <w:iCs/>
          <w:color w:val="000000" w:themeColor="text1"/>
        </w:rPr>
        <w:br/>
        <w:t>О</w:t>
      </w:r>
      <w:proofErr w:type="gramEnd"/>
      <w:r>
        <w:rPr>
          <w:iCs/>
          <w:color w:val="000000" w:themeColor="text1"/>
        </w:rPr>
        <w:t>дним широким словом – Русь.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iCs/>
          <w:color w:val="000000" w:themeColor="text1"/>
          <w:u w:val="single"/>
        </w:rPr>
      </w:pPr>
      <w:r>
        <w:rPr>
          <w:b/>
          <w:bCs/>
          <w:iCs/>
          <w:color w:val="000000" w:themeColor="text1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 w:themeColor="text1"/>
        </w:rPr>
        <w:t xml:space="preserve">     - Во все времена люди любили свою Родину и поэтому сложили о ней много пословиц и поговорок. А вы знаете пословицы и поговорки о родине? 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iCs/>
          <w:color w:val="000000" w:themeColor="text1"/>
        </w:rPr>
      </w:pPr>
    </w:p>
    <w:p w:rsidR="00EC3720" w:rsidRPr="00AC2FE4" w:rsidRDefault="00EC3720" w:rsidP="00EC372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AC2FE4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Конкурс «Кто больше назовёт пословиц»  </w:t>
      </w:r>
      <w:r w:rsidRPr="00AC2FE4">
        <w:rPr>
          <w:bCs/>
          <w:i/>
          <w:iCs/>
          <w:color w:val="000000" w:themeColor="text1"/>
          <w:sz w:val="28"/>
          <w:szCs w:val="28"/>
          <w:u w:val="single"/>
        </w:rPr>
        <w:t>(</w:t>
      </w:r>
      <w:proofErr w:type="spellStart"/>
      <w:r w:rsidRPr="00AC2FE4">
        <w:rPr>
          <w:bCs/>
          <w:i/>
          <w:iCs/>
          <w:color w:val="000000" w:themeColor="text1"/>
          <w:sz w:val="28"/>
          <w:szCs w:val="28"/>
          <w:u w:val="single"/>
        </w:rPr>
        <w:t>д</w:t>
      </w:r>
      <w:proofErr w:type="spellEnd"/>
      <w:r w:rsidRPr="00AC2FE4">
        <w:rPr>
          <w:bCs/>
          <w:i/>
          <w:iCs/>
          <w:color w:val="000000" w:themeColor="text1"/>
          <w:sz w:val="28"/>
          <w:szCs w:val="28"/>
          <w:u w:val="single"/>
        </w:rPr>
        <w:t>/задание)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iCs/>
          <w:color w:val="000000" w:themeColor="text1"/>
          <w:u w:val="single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</w:p>
    <w:p w:rsidR="00EC3720" w:rsidRDefault="00EC3720" w:rsidP="00EC3720">
      <w:pPr>
        <w:pStyle w:val="a3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- Ребята, что для вас является малой Родиной?         </w:t>
      </w:r>
      <w:r>
        <w:rPr>
          <w:bCs/>
          <w:i/>
          <w:color w:val="000000"/>
        </w:rPr>
        <w:t>(ответы детей)</w:t>
      </w:r>
    </w:p>
    <w:p w:rsidR="00EC3720" w:rsidRDefault="00EC3720" w:rsidP="00EC3720">
      <w:pPr>
        <w:pStyle w:val="a3"/>
        <w:spacing w:before="0" w:beforeAutospacing="0" w:after="0" w:afterAutospacing="0"/>
        <w:rPr>
          <w:bCs/>
          <w:color w:val="000000"/>
        </w:rPr>
      </w:pPr>
    </w:p>
    <w:p w:rsidR="00EC3720" w:rsidRPr="006F7E3B" w:rsidRDefault="00EC3720" w:rsidP="00EC3720">
      <w:pPr>
        <w:pStyle w:val="a3"/>
        <w:spacing w:before="0" w:beforeAutospacing="0" w:after="0" w:afterAutospacing="0"/>
        <w:rPr>
          <w:b/>
          <w:bCs/>
          <w:i/>
          <w:color w:val="000000"/>
          <w:u w:val="single"/>
        </w:rPr>
      </w:pPr>
      <w:r>
        <w:rPr>
          <w:bCs/>
          <w:color w:val="000000"/>
        </w:rPr>
        <w:t xml:space="preserve">- Мы живем на земле Волгоградской. Давайте посмотрим на символику нашего родного края.      </w:t>
      </w:r>
      <w:r>
        <w:rPr>
          <w:b/>
          <w:bCs/>
          <w:i/>
          <w:noProof/>
          <w:color w:val="000000"/>
          <w:u w:val="single"/>
        </w:rPr>
        <w:drawing>
          <wp:inline distT="0" distB="0" distL="0" distR="0">
            <wp:extent cx="938893" cy="930838"/>
            <wp:effectExtent l="19050" t="0" r="0" b="0"/>
            <wp:docPr id="1" name="Рисунок 1" descr="C:\Users\Галина\Documents\герб Волгоградской о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cuments\герб Волгоградской об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0" cy="93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</w:rPr>
        <w:t xml:space="preserve">                           </w:t>
      </w:r>
      <w:r w:rsidRPr="006F7E3B">
        <w:rPr>
          <w:b/>
          <w:bCs/>
          <w:color w:val="000000"/>
        </w:rPr>
        <w:t>СЛАЙД 9</w:t>
      </w:r>
    </w:p>
    <w:p w:rsidR="00EC3720" w:rsidRPr="005F7970" w:rsidRDefault="00EC3720" w:rsidP="00EC3720">
      <w:pPr>
        <w:pStyle w:val="a3"/>
      </w:pPr>
      <w:hyperlink r:id="rId5" w:tooltip="Герб" w:history="1">
        <w:r w:rsidRPr="00200B97">
          <w:rPr>
            <w:b/>
            <w:color w:val="C00000"/>
            <w:u w:val="single"/>
          </w:rPr>
          <w:t>Герб</w:t>
        </w:r>
      </w:hyperlink>
      <w:r w:rsidRPr="00200B97">
        <w:rPr>
          <w:b/>
          <w:color w:val="C00000"/>
          <w:u w:val="single"/>
        </w:rPr>
        <w:t> </w:t>
      </w:r>
      <w:hyperlink r:id="rId6" w:tooltip="Волгоградская область" w:history="1">
        <w:r w:rsidRPr="00200B97">
          <w:rPr>
            <w:b/>
            <w:color w:val="C00000"/>
            <w:u w:val="single"/>
          </w:rPr>
          <w:t>Волгоградской области</w:t>
        </w:r>
      </w:hyperlink>
      <w:r w:rsidRPr="00200B97">
        <w:rPr>
          <w:color w:val="C00000"/>
        </w:rPr>
        <w:t> п</w:t>
      </w:r>
      <w:r w:rsidRPr="005F7970">
        <w:t>редставляет собой традиционный для российской геральдики прямоугольный геральдический </w:t>
      </w:r>
      <w:hyperlink r:id="rId7" w:tooltip="Щит" w:history="1">
        <w:r w:rsidRPr="005F7970">
          <w:t>щит</w:t>
        </w:r>
      </w:hyperlink>
      <w:r w:rsidRPr="005F7970">
        <w:t xml:space="preserve"> с отношением высоты к ширине 4:3. </w:t>
      </w:r>
      <w:proofErr w:type="gramStart"/>
      <w:r w:rsidRPr="005F7970">
        <w:t>В красном поле щита изображена в натуральном белом цвете фигура статуи </w:t>
      </w:r>
      <w:hyperlink r:id="rId8" w:tooltip="Родина-мать (Волгоград)" w:history="1">
        <w:r w:rsidRPr="005F7970">
          <w:t>Матери - Родины</w:t>
        </w:r>
      </w:hyperlink>
      <w:r w:rsidRPr="005F7970">
        <w:t>, установленной на </w:t>
      </w:r>
      <w:hyperlink r:id="rId9" w:tooltip="Мамаев курган" w:history="1">
        <w:r w:rsidRPr="005F7970">
          <w:t>Мамаевом кургане</w:t>
        </w:r>
      </w:hyperlink>
      <w:r w:rsidRPr="005F7970">
        <w:t>. На уровне нижней трети щит пересечен по горизонтали двумя синими полосами, обрамленными по краям и разделенными между собой белыми каемками.</w:t>
      </w:r>
      <w:proofErr w:type="gramEnd"/>
      <w:r w:rsidRPr="005F7970">
        <w:t xml:space="preserve"> Ширина каждой </w:t>
      </w:r>
      <w:proofErr w:type="gramStart"/>
      <w:r w:rsidRPr="005F7970">
        <w:t>синей полосы равна</w:t>
      </w:r>
      <w:proofErr w:type="gramEnd"/>
      <w:r w:rsidRPr="005F7970">
        <w:t xml:space="preserve"> одной двадцатой высоты щита, ширина белых каемок - одной шестидесятой высоты щита.</w:t>
      </w:r>
    </w:p>
    <w:p w:rsidR="00EC3720" w:rsidRPr="00EB532E" w:rsidRDefault="00EC3720" w:rsidP="00EC3720">
      <w:pPr>
        <w:pStyle w:val="a3"/>
        <w:rPr>
          <w:i/>
          <w:u w:val="single"/>
        </w:rPr>
      </w:pPr>
      <w:r w:rsidRPr="00EB532E">
        <w:rPr>
          <w:u w:val="single"/>
        </w:rPr>
        <w:t>Устанавливаются две формы герба области - основная и парадная.</w:t>
      </w:r>
      <w:r w:rsidRPr="00EB532E">
        <w:rPr>
          <w:i/>
          <w:u w:val="single"/>
        </w:rPr>
        <w:br/>
      </w:r>
      <w:r w:rsidRPr="005F7970">
        <w:rPr>
          <w:i/>
          <w:u w:val="single"/>
        </w:rPr>
        <w:t xml:space="preserve">Парадная </w:t>
      </w:r>
      <w:r w:rsidRPr="005F7970">
        <w:t>— Большой герб области, представляющий собой вышеописанный герб области, дополненный следующим геральдическим обрамлением: гербовый щит обрамлен </w:t>
      </w:r>
      <w:hyperlink r:id="rId10" w:tooltip="Венок" w:history="1">
        <w:r w:rsidRPr="005F7970">
          <w:rPr>
            <w:u w:val="single"/>
          </w:rPr>
          <w:t>венком</w:t>
        </w:r>
      </w:hyperlink>
      <w:r w:rsidRPr="005F7970">
        <w:t> из двух зеленых ветвей </w:t>
      </w:r>
      <w:hyperlink r:id="rId11" w:tooltip="Лавр" w:history="1">
        <w:r w:rsidRPr="005F7970">
          <w:rPr>
            <w:u w:val="single"/>
          </w:rPr>
          <w:t>лавра</w:t>
        </w:r>
      </w:hyperlink>
      <w:r w:rsidRPr="005F7970">
        <w:t> и шести желтых </w:t>
      </w:r>
      <w:hyperlink r:id="rId12" w:tooltip="Пшеница" w:history="1">
        <w:r w:rsidRPr="005F7970">
          <w:rPr>
            <w:u w:val="single"/>
          </w:rPr>
          <w:t>пшеничных колосьев</w:t>
        </w:r>
      </w:hyperlink>
      <w:r w:rsidRPr="005F7970">
        <w:t>. Поверх нижней части венка наложена </w:t>
      </w:r>
      <w:hyperlink r:id="rId13" w:tooltip="Красный цвет" w:history="1">
        <w:r w:rsidRPr="005F7970">
          <w:rPr>
            <w:u w:val="single"/>
          </w:rPr>
          <w:t>красная</w:t>
        </w:r>
      </w:hyperlink>
      <w:r w:rsidRPr="005F7970">
        <w:t> </w:t>
      </w:r>
      <w:hyperlink r:id="rId14" w:tooltip="Лента" w:history="1">
        <w:r w:rsidRPr="005F7970">
          <w:rPr>
            <w:u w:val="single"/>
          </w:rPr>
          <w:t>лента</w:t>
        </w:r>
      </w:hyperlink>
      <w:r w:rsidRPr="005F7970">
        <w:t xml:space="preserve">, на которой желтыми прописными буквами сделана надпись: "ВОЛГОГРАДСКАЯ ОБЛАСТЬ". Между верхними концами венка изображена желтая </w:t>
      </w:r>
      <w:r w:rsidRPr="005F7970">
        <w:lastRenderedPageBreak/>
        <w:t xml:space="preserve">пятиконечная звезда. Над гербовым щитом помещен геральдический венец - </w:t>
      </w:r>
      <w:proofErr w:type="spellStart"/>
      <w:r w:rsidRPr="005F7970">
        <w:t>бурелет</w:t>
      </w:r>
      <w:proofErr w:type="spellEnd"/>
      <w:r w:rsidRPr="005F7970">
        <w:t xml:space="preserve"> - синего, красного и белого цветов попеременно, увенчанный тремя красными цветками степного </w:t>
      </w:r>
      <w:hyperlink r:id="rId15" w:tooltip="Тюльпан" w:history="1">
        <w:r w:rsidRPr="005F7970">
          <w:rPr>
            <w:u w:val="single"/>
          </w:rPr>
          <w:t>тюльпана</w:t>
        </w:r>
      </w:hyperlink>
      <w:r w:rsidRPr="005F7970">
        <w:t> и шестью синими цветками </w:t>
      </w:r>
      <w:hyperlink r:id="rId16" w:tooltip="Василёк" w:history="1">
        <w:r w:rsidRPr="005F7970">
          <w:rPr>
            <w:u w:val="single"/>
          </w:rPr>
          <w:t>василька</w:t>
        </w:r>
      </w:hyperlink>
      <w:r w:rsidRPr="005F7970">
        <w:t>. Впрочем, как сама символика, так и компоновка оных в корне не соответствует геральдическим нормам. На это неоднократно указывалось администрации области, но, очевидно из-за каких-то амбиций, все реплики по этой теме остались не только без комментариев, но и без внимания.</w:t>
      </w:r>
    </w:p>
    <w:p w:rsidR="00EC3720" w:rsidRPr="006F7E3B" w:rsidRDefault="00EC3720" w:rsidP="00EC3720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1113064" cy="713146"/>
            <wp:effectExtent l="19050" t="0" r="0" b="0"/>
            <wp:docPr id="2" name="Рисунок 2" descr="C:\Users\Галина\Documents\флаг Волгоградской обла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cuments\флаг Волгоградской области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20" cy="71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b/>
        </w:rPr>
        <w:t>СЛАЙД 10</w:t>
      </w:r>
    </w:p>
    <w:p w:rsidR="00EC3720" w:rsidRPr="005F7970" w:rsidRDefault="00EC3720" w:rsidP="00EC372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00B97">
        <w:rPr>
          <w:rFonts w:ascii="Arial" w:hAnsi="Arial" w:cs="Arial"/>
          <w:b/>
          <w:bCs/>
          <w:color w:val="C00000"/>
          <w:sz w:val="21"/>
          <w:szCs w:val="21"/>
          <w:shd w:val="clear" w:color="auto" w:fill="FFFFFF"/>
        </w:rPr>
        <w:t xml:space="preserve">Флаг </w:t>
      </w:r>
      <w:proofErr w:type="spellStart"/>
      <w:proofErr w:type="gramStart"/>
      <w:r w:rsidRPr="00200B97">
        <w:rPr>
          <w:rFonts w:ascii="Arial" w:hAnsi="Arial" w:cs="Arial"/>
          <w:b/>
          <w:bCs/>
          <w:color w:val="C00000"/>
          <w:sz w:val="21"/>
          <w:szCs w:val="21"/>
          <w:shd w:val="clear" w:color="auto" w:fill="FFFFFF"/>
        </w:rPr>
        <w:t>Волгогра́дской</w:t>
      </w:r>
      <w:proofErr w:type="spellEnd"/>
      <w:proofErr w:type="gramEnd"/>
      <w:r w:rsidRPr="00200B97">
        <w:rPr>
          <w:rFonts w:ascii="Arial" w:hAnsi="Arial" w:cs="Arial"/>
          <w:b/>
          <w:bCs/>
          <w:color w:val="C00000"/>
          <w:sz w:val="21"/>
          <w:szCs w:val="21"/>
          <w:shd w:val="clear" w:color="auto" w:fill="FFFFFF"/>
        </w:rPr>
        <w:t xml:space="preserve"> области</w:t>
      </w:r>
      <w:r w:rsidRPr="005F7970">
        <w:rPr>
          <w:rFonts w:ascii="Arial" w:hAnsi="Arial" w:cs="Arial"/>
          <w:sz w:val="21"/>
          <w:szCs w:val="21"/>
          <w:shd w:val="clear" w:color="auto" w:fill="FFFFFF"/>
        </w:rPr>
        <w:t> — является официальным символом государственно-административного статуса</w:t>
      </w:r>
      <w:r w:rsidRPr="005F797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8" w:tooltip="Волгоградская область" w:history="1">
        <w:r w:rsidRPr="005F7970">
          <w:rPr>
            <w:rStyle w:val="a4"/>
            <w:rFonts w:ascii="Arial" w:hAnsi="Arial" w:cs="Arial"/>
            <w:color w:val="auto"/>
            <w:sz w:val="21"/>
            <w:szCs w:val="21"/>
            <w:shd w:val="clear" w:color="auto" w:fill="FFFFFF"/>
          </w:rPr>
          <w:t>Волгоградской области</w:t>
        </w:r>
      </w:hyperlink>
      <w:r w:rsidRPr="005F797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5F7970">
        <w:rPr>
          <w:rFonts w:ascii="Arial" w:hAnsi="Arial" w:cs="Arial"/>
          <w:sz w:val="21"/>
          <w:szCs w:val="21"/>
          <w:shd w:val="clear" w:color="auto" w:fill="FFFFFF"/>
        </w:rPr>
        <w:t>как полноправного субъекта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hyperlink r:id="rId19" w:tooltip="Россия" w:history="1">
        <w:r w:rsidRPr="005F7970">
          <w:rPr>
            <w:rStyle w:val="a4"/>
            <w:rFonts w:ascii="Arial" w:hAnsi="Arial" w:cs="Arial"/>
            <w:color w:val="auto"/>
            <w:sz w:val="21"/>
            <w:szCs w:val="21"/>
            <w:shd w:val="clear" w:color="auto" w:fill="FFFFFF"/>
          </w:rPr>
          <w:t>Российской Федерации</w:t>
        </w:r>
      </w:hyperlink>
      <w:r w:rsidRPr="005F797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EC3720" w:rsidRPr="005F7970" w:rsidRDefault="00EC3720" w:rsidP="00EC3720">
      <w:pPr>
        <w:pStyle w:val="a3"/>
      </w:pPr>
      <w:r w:rsidRPr="005F7970">
        <w:t xml:space="preserve"> </w:t>
      </w:r>
      <w:r w:rsidRPr="005F7970">
        <w:rPr>
          <w:u w:val="single"/>
        </w:rPr>
        <w:t>«</w:t>
      </w:r>
      <w:r w:rsidRPr="005F7970">
        <w:rPr>
          <w:b/>
          <w:u w:val="single"/>
        </w:rPr>
        <w:t xml:space="preserve">Флаг </w:t>
      </w:r>
      <w:r w:rsidRPr="005F7970">
        <w:rPr>
          <w:u w:val="single"/>
        </w:rPr>
        <w:t>области представляет собой</w:t>
      </w:r>
      <w:r w:rsidRPr="005F7970">
        <w:t xml:space="preserve"> прямоугольное красное полотнище в пропорциях 2:3 с изображением посредине в белом цвете фигуры статуи</w:t>
      </w:r>
      <w:r w:rsidRPr="005F7970">
        <w:rPr>
          <w:rStyle w:val="apple-converted-space"/>
        </w:rPr>
        <w:t> </w:t>
      </w:r>
      <w:hyperlink r:id="rId20" w:tooltip="Родина-мать (Волгоград)" w:history="1">
        <w:r w:rsidRPr="005F7970">
          <w:rPr>
            <w:rStyle w:val="a4"/>
          </w:rPr>
          <w:t>Матери-Родины</w:t>
        </w:r>
      </w:hyperlink>
      <w:r w:rsidRPr="005F7970">
        <w:t>, установленной на</w:t>
      </w:r>
      <w:r w:rsidRPr="005F7970">
        <w:rPr>
          <w:rStyle w:val="apple-converted-space"/>
        </w:rPr>
        <w:t> </w:t>
      </w:r>
      <w:hyperlink r:id="rId21" w:tooltip="Мамаев курган" w:history="1">
        <w:r w:rsidRPr="005F7970">
          <w:rPr>
            <w:rStyle w:val="a4"/>
          </w:rPr>
          <w:t>Мамаевом кургане</w:t>
        </w:r>
      </w:hyperlink>
      <w:r w:rsidRPr="005F7970">
        <w:t>. Высота статуи составляет три четверти ширины полотнища флага области. Параллельно древку изображены две синих вертикальных полосы, каждая шириной в одну шестнадцатую длины флага области и разделённые таким же расстоянием между собой и от края флага области».</w:t>
      </w:r>
    </w:p>
    <w:p w:rsidR="00EC3720" w:rsidRPr="005F7970" w:rsidRDefault="00EC3720" w:rsidP="00EC3720">
      <w:pPr>
        <w:pStyle w:val="a3"/>
      </w:pPr>
      <w:r w:rsidRPr="005F7970">
        <w:t>Красный цвет гербового щита и полотнища Флага области напоминает о цвете исторических эмблем царицынских полков</w:t>
      </w:r>
      <w:r w:rsidRPr="00EB532E">
        <w:rPr>
          <w:b/>
          <w:color w:val="C00000"/>
        </w:rPr>
        <w:t>,</w:t>
      </w:r>
      <w:r w:rsidRPr="00EB532E">
        <w:rPr>
          <w:rStyle w:val="apple-converted-space"/>
          <w:b/>
          <w:color w:val="C00000"/>
        </w:rPr>
        <w:t> </w:t>
      </w:r>
      <w:hyperlink r:id="rId22" w:tooltip="Герб Царицына (страница отсутствует)" w:history="1">
        <w:r w:rsidRPr="00EB532E">
          <w:rPr>
            <w:rStyle w:val="a4"/>
            <w:b/>
            <w:color w:val="C00000"/>
          </w:rPr>
          <w:t>герба</w:t>
        </w:r>
      </w:hyperlink>
      <w:r w:rsidRPr="005F7970">
        <w:t xml:space="preserve"> уездного города Царицына,</w:t>
      </w:r>
      <w:r w:rsidRPr="005F7970">
        <w:rPr>
          <w:rStyle w:val="apple-converted-space"/>
          <w:color w:val="000000"/>
        </w:rPr>
        <w:t> </w:t>
      </w:r>
      <w:hyperlink r:id="rId23" w:tooltip="Герб РСФСР" w:history="1">
        <w:r w:rsidRPr="005F7970">
          <w:rPr>
            <w:rStyle w:val="a4"/>
            <w:color w:val="0B0080"/>
          </w:rPr>
          <w:t>Государственного герба РСФСР</w:t>
        </w:r>
      </w:hyperlink>
      <w:r w:rsidRPr="005F7970">
        <w:rPr>
          <w:rStyle w:val="apple-converted-space"/>
          <w:color w:val="000000"/>
        </w:rPr>
        <w:t> </w:t>
      </w:r>
      <w:r w:rsidRPr="005F7970">
        <w:t>и современного</w:t>
      </w:r>
      <w:r w:rsidRPr="005F7970">
        <w:rPr>
          <w:rStyle w:val="apple-converted-space"/>
          <w:color w:val="000000"/>
        </w:rPr>
        <w:t> </w:t>
      </w:r>
      <w:hyperlink r:id="rId24" w:tooltip="Герб России" w:history="1">
        <w:r w:rsidRPr="005F7970">
          <w:rPr>
            <w:rStyle w:val="a4"/>
            <w:color w:val="0B0080"/>
          </w:rPr>
          <w:t>Государственного герба Российской Федерации</w:t>
        </w:r>
      </w:hyperlink>
      <w:r w:rsidRPr="005F7970">
        <w:t>, знамён древней Руси и флагов советского периода и символизирует преемственность символов Волгоградской области, её славные традиции и историю.</w:t>
      </w:r>
    </w:p>
    <w:p w:rsidR="00EC3720" w:rsidRPr="005F7970" w:rsidRDefault="00EC3720" w:rsidP="00EC3720">
      <w:pPr>
        <w:pStyle w:val="a3"/>
      </w:pPr>
      <w:r w:rsidRPr="00434C89">
        <w:rPr>
          <w:color w:val="FF0000"/>
        </w:rPr>
        <w:t>Красный цвет является также символом мужества и стойкости жителей Волгоградской области во все периоды нахождения её в составе России, их активности, решительности, солидарности и способности к самопожертвованию</w:t>
      </w:r>
      <w:r w:rsidRPr="005F7970">
        <w:t>. Этот цвет считается символом гордости и свободы и напоминает, что священная волгоградская земля обильно полита кровью защитников Отечества.</w:t>
      </w:r>
    </w:p>
    <w:p w:rsidR="00EC3720" w:rsidRPr="005F7970" w:rsidRDefault="00EC3720" w:rsidP="00EC3720">
      <w:pPr>
        <w:pStyle w:val="a3"/>
      </w:pPr>
      <w:r w:rsidRPr="005F7970">
        <w:t>Статуя Матери-Родины, давно и прочно ассоциирующаяся во всем мире с Волгоградской областью, олицетворяет безграничный патриотизм жителей области, боевой и трудовой героизм народа на протяжении веков и напоминает, что именно на территории Волгоградской области происходила грандиозная Сталинградская битва, во многом определившая дальнейшие исторические судьбы нашей страны и всего человечества.</w:t>
      </w:r>
    </w:p>
    <w:p w:rsidR="00EC3720" w:rsidRDefault="00EC3720" w:rsidP="00EC3720">
      <w:pPr>
        <w:pStyle w:val="a3"/>
        <w:rPr>
          <w:b/>
          <w:i/>
          <w:color w:val="365F91" w:themeColor="accent1" w:themeShade="BF"/>
        </w:rPr>
      </w:pPr>
      <w:r w:rsidRPr="005F7970">
        <w:t xml:space="preserve">Синие полосы на флаге области напоминают о природно-географическом своеобразии Волгоградской области, являющейся единственным регионом европейской части Российской </w:t>
      </w:r>
      <w:proofErr w:type="gramStart"/>
      <w:r w:rsidRPr="005F7970">
        <w:t>Федерации</w:t>
      </w:r>
      <w:proofErr w:type="gramEnd"/>
      <w:r w:rsidRPr="005F7970">
        <w:t xml:space="preserve"> по территории которого протекают сразу две крупнейших реки Европейской России —</w:t>
      </w:r>
      <w:r w:rsidRPr="005F7970">
        <w:rPr>
          <w:rStyle w:val="apple-converted-space"/>
          <w:color w:val="000000"/>
        </w:rPr>
        <w:t> </w:t>
      </w:r>
      <w:hyperlink r:id="rId25" w:tooltip="Волга" w:history="1">
        <w:r w:rsidRPr="005F7970">
          <w:rPr>
            <w:rStyle w:val="a4"/>
            <w:color w:val="0B0080"/>
          </w:rPr>
          <w:t>Волга</w:t>
        </w:r>
      </w:hyperlink>
      <w:r w:rsidRPr="005F7970">
        <w:rPr>
          <w:rStyle w:val="apple-converted-space"/>
          <w:color w:val="000000"/>
        </w:rPr>
        <w:t> </w:t>
      </w:r>
      <w:r w:rsidRPr="005F7970">
        <w:t>и</w:t>
      </w:r>
      <w:r w:rsidRPr="005F7970">
        <w:rPr>
          <w:rStyle w:val="apple-converted-space"/>
          <w:color w:val="000000"/>
        </w:rPr>
        <w:t> </w:t>
      </w:r>
      <w:hyperlink r:id="rId26" w:tooltip="Дон" w:history="1">
        <w:r w:rsidRPr="005F7970">
          <w:rPr>
            <w:rStyle w:val="a4"/>
            <w:color w:val="0B0080"/>
          </w:rPr>
          <w:t>Дон</w:t>
        </w:r>
      </w:hyperlink>
      <w:r w:rsidRPr="005F7970">
        <w:t xml:space="preserve">, и символизируют эти реки, пересекающие территорию Волгоградской области, играющие большое значение в её жизни и развитии на протяжении всей истории. </w:t>
      </w:r>
      <w:r w:rsidRPr="00434C89">
        <w:rPr>
          <w:b/>
          <w:i/>
          <w:color w:val="365F91" w:themeColor="accent1" w:themeShade="BF"/>
        </w:rPr>
        <w:t>Синий цвет является символом вечной молодости и гармонии, мудрости и духовного совершенства.</w:t>
      </w:r>
    </w:p>
    <w:p w:rsidR="00EC3720" w:rsidRPr="006F7E3B" w:rsidRDefault="00EC3720" w:rsidP="00EC3720">
      <w:pPr>
        <w:pStyle w:val="a3"/>
        <w:rPr>
          <w:b/>
        </w:rPr>
      </w:pPr>
      <w:r w:rsidRPr="006F7E3B">
        <w:rPr>
          <w:b/>
        </w:rPr>
        <w:t>СЛАЙД 11, 12</w:t>
      </w:r>
    </w:p>
    <w:p w:rsidR="00EC3720" w:rsidRDefault="00EC3720" w:rsidP="00EC3720">
      <w:pPr>
        <w:pStyle w:val="a3"/>
      </w:pPr>
      <w:r w:rsidRPr="00434C89">
        <w:rPr>
          <w:b/>
          <w:color w:val="E36C0A" w:themeColor="accent6" w:themeShade="BF"/>
        </w:rPr>
        <w:t>Белый цвет статуи означает мир, благородство, справедливость и светлые идеалы.</w:t>
      </w:r>
      <w:r>
        <w:t xml:space="preserve"> </w:t>
      </w:r>
      <w:r w:rsidRPr="005F7970">
        <w:t xml:space="preserve">Сочетание </w:t>
      </w:r>
      <w:proofErr w:type="gramStart"/>
      <w:r w:rsidRPr="005F7970">
        <w:t>в</w:t>
      </w:r>
      <w:proofErr w:type="gramEnd"/>
      <w:r w:rsidRPr="005F7970">
        <w:t xml:space="preserve"> флаге области белого, синего и красного цветов современного</w:t>
      </w:r>
      <w:r w:rsidRPr="005F7970">
        <w:rPr>
          <w:rStyle w:val="apple-converted-space"/>
          <w:color w:val="000000"/>
        </w:rPr>
        <w:t> </w:t>
      </w:r>
      <w:hyperlink r:id="rId27" w:tooltip="Флаг России" w:history="1">
        <w:r w:rsidRPr="005F7970">
          <w:rPr>
            <w:rStyle w:val="a4"/>
            <w:color w:val="0B0080"/>
          </w:rPr>
          <w:t>Государственного флага</w:t>
        </w:r>
      </w:hyperlink>
      <w:r w:rsidRPr="005F7970">
        <w:rPr>
          <w:rStyle w:val="apple-converted-space"/>
          <w:color w:val="000000"/>
        </w:rPr>
        <w:t> </w:t>
      </w:r>
      <w:r w:rsidRPr="005F7970">
        <w:t>Российской Федерации, символизирует нахождение Волгоградской области в составе России в качестве субъекта Федерации и её неразрывное единство с Россией.</w:t>
      </w:r>
    </w:p>
    <w:p w:rsidR="00EC3720" w:rsidRDefault="00EC3720" w:rsidP="00EC3720">
      <w:pPr>
        <w:pStyle w:val="a3"/>
      </w:pPr>
      <w:r>
        <w:rPr>
          <w:noProof/>
        </w:rPr>
        <w:lastRenderedPageBreak/>
        <w:drawing>
          <wp:inline distT="0" distB="0" distL="0" distR="0">
            <wp:extent cx="699007" cy="892629"/>
            <wp:effectExtent l="19050" t="0" r="5843" b="0"/>
            <wp:docPr id="3" name="Рисунок 3" descr="C:\Users\Галина\Documents\герб Иловлинского райо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cuments\герб Иловлинского района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5" cy="89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612936" cy="783772"/>
            <wp:effectExtent l="19050" t="0" r="0" b="0"/>
            <wp:docPr id="4" name="Рисунок 4" descr="C:\Users\Галина\Documents\герб Л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ocuments\герб Лога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8" cy="79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20" w:rsidRDefault="00EC3720" w:rsidP="00EC3720">
      <w:pPr>
        <w:pStyle w:val="a3"/>
      </w:pPr>
      <w:r>
        <w:t xml:space="preserve">Герб </w:t>
      </w:r>
      <w:proofErr w:type="spellStart"/>
      <w:r>
        <w:t>Иловлинского</w:t>
      </w:r>
      <w:proofErr w:type="spellEnd"/>
      <w:r>
        <w:t xml:space="preserve"> района     </w:t>
      </w:r>
      <w:r w:rsidRPr="006F7E3B">
        <w:rPr>
          <w:b/>
        </w:rPr>
        <w:t>(СЛАЙД 13)</w:t>
      </w:r>
      <w:r>
        <w:t xml:space="preserve">                           Герб села Лог               </w:t>
      </w:r>
      <w:r w:rsidRPr="006F7E3B">
        <w:rPr>
          <w:b/>
        </w:rPr>
        <w:t>(СЛАЙД 14)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Средь донских степных полей                                   Честью с детства дорожат,   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Васильков и ковылей,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</w:t>
      </w:r>
      <w:r>
        <w:rPr>
          <w:rFonts w:ascii="Calibri" w:eastAsia="Calibri" w:hAnsi="Calibri" w:cs="Calibri"/>
          <w:sz w:val="24"/>
        </w:rPr>
        <w:tab/>
        <w:t>Любят холить жеребят,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Иловля</w:t>
      </w:r>
      <w:proofErr w:type="spellEnd"/>
      <w:r>
        <w:rPr>
          <w:rFonts w:ascii="Calibri" w:eastAsia="Calibri" w:hAnsi="Calibri" w:cs="Calibri"/>
          <w:sz w:val="24"/>
        </w:rPr>
        <w:t xml:space="preserve"> и  Дон текут,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Из лозы корзины вьют,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Казаки давно живут.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Песни звонкие поют.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Гордый и лихой народ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Память предков охраняют,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Заслужил себе почёт: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Веру в Бога почитают,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Храбрость, мужество, отвагу</w:t>
      </w:r>
      <w:proofErr w:type="gramStart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И</w:t>
      </w:r>
      <w:proofErr w:type="gramEnd"/>
      <w:r>
        <w:rPr>
          <w:rFonts w:ascii="Calibri" w:eastAsia="Calibri" w:hAnsi="Calibri" w:cs="Calibri"/>
          <w:sz w:val="24"/>
        </w:rPr>
        <w:t xml:space="preserve"> обычаи свои</w:t>
      </w:r>
    </w:p>
    <w:p w:rsidR="00EC3720" w:rsidRDefault="00EC3720" w:rsidP="00EC37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своих плечах несёт.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Сохраняют на Руси</w:t>
      </w:r>
    </w:p>
    <w:p w:rsidR="00EC3720" w:rsidRPr="006F7E3B" w:rsidRDefault="00EC3720" w:rsidP="00EC372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Pr="006F7E3B">
        <w:rPr>
          <w:rFonts w:ascii="Times New Roman" w:eastAsia="Calibri" w:hAnsi="Times New Roman" w:cs="Times New Roman"/>
          <w:b/>
          <w:sz w:val="24"/>
        </w:rPr>
        <w:t>СЛАЙД 15</w:t>
      </w:r>
    </w:p>
    <w:p w:rsidR="00EC3720" w:rsidRPr="00D93754" w:rsidRDefault="00EC3720" w:rsidP="00EC3720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</w:rPr>
        <w:t xml:space="preserve">    - А в заключение нашего классного часа я предлагаю вам</w:t>
      </w:r>
      <w:r>
        <w:rPr>
          <w:color w:val="000000"/>
          <w:u w:val="single"/>
        </w:rPr>
        <w:t xml:space="preserve"> </w:t>
      </w:r>
      <w:r w:rsidRPr="00D93754">
        <w:rPr>
          <w:b/>
          <w:bCs/>
          <w:color w:val="000000"/>
          <w:sz w:val="32"/>
          <w:szCs w:val="32"/>
          <w:u w:val="single"/>
        </w:rPr>
        <w:t>игру «Что отдашь земле родной?»</w:t>
      </w:r>
    </w:p>
    <w:p w:rsidR="00EC3720" w:rsidRDefault="00EC3720" w:rsidP="00EC3720">
      <w:pPr>
        <w:pStyle w:val="a3"/>
        <w:rPr>
          <w:color w:val="000000"/>
        </w:rPr>
      </w:pPr>
      <w:r>
        <w:rPr>
          <w:b/>
          <w:i/>
          <w:color w:val="000000"/>
        </w:rPr>
        <w:t xml:space="preserve">- Родина, подобна огромному дереву,  на котором  не сосчитать листьев. Листья - наши мечты и желания. Все, что мы делаем доброго, прибавляет ему силу. Дети записывают на заранее приготовленных листочках свои мечты и желания </w:t>
      </w:r>
      <w:proofErr w:type="gramStart"/>
      <w:r>
        <w:rPr>
          <w:b/>
          <w:i/>
          <w:color w:val="000000"/>
        </w:rPr>
        <w:t>и</w:t>
      </w:r>
      <w:proofErr w:type="gramEnd"/>
      <w:r>
        <w:rPr>
          <w:b/>
          <w:i/>
          <w:color w:val="000000"/>
        </w:rPr>
        <w:t xml:space="preserve"> озвучивая прикрепляют к дереву.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Учитель: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Вот так, плечом к плечу, как на дереве листик к листику, мы будем творить историю нашей страны, нашей Родины! Мне бы хотелось, чтобы вы всегда помнили, что вы – граждане великой страны, имеющие богатую и славную историю, чтили её символы, гордились своей страной. Вы – граждане многонациональной страны, но все вы – Россияне. У каждого человека есть своя дорога в жизни и только от него зависит, каким будет его путь и его будущее. Вы – дети России – вы надежда и будущее нашей страны. Все в ваших руках!</w:t>
      </w:r>
    </w:p>
    <w:p w:rsidR="00EC3720" w:rsidRDefault="00EC3720" w:rsidP="00EC372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C3720" w:rsidRPr="00D93754" w:rsidRDefault="00EC3720" w:rsidP="00EC372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u w:val="single"/>
        </w:rPr>
      </w:pPr>
      <w:r w:rsidRPr="00D93754">
        <w:rPr>
          <w:b/>
          <w:color w:val="000000"/>
          <w:sz w:val="32"/>
          <w:szCs w:val="32"/>
          <w:u w:val="single"/>
        </w:rPr>
        <w:t>Рефлексия</w:t>
      </w:r>
      <w:r w:rsidRPr="00D93754">
        <w:rPr>
          <w:b/>
          <w:bCs/>
          <w:color w:val="000000"/>
          <w:sz w:val="32"/>
          <w:szCs w:val="32"/>
          <w:u w:val="single"/>
        </w:rPr>
        <w:t>: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-Что нового вы для себя узнали?</w:t>
      </w:r>
    </w:p>
    <w:p w:rsidR="00EC3720" w:rsidRDefault="00EC3720" w:rsidP="00EC37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-Что понравилось вам больше всего?</w:t>
      </w:r>
    </w:p>
    <w:p w:rsidR="00EC3720" w:rsidRDefault="00EC3720" w:rsidP="00EC3720"/>
    <w:p w:rsidR="00774DC8" w:rsidRDefault="00774DC8"/>
    <w:p w:rsidR="00EC3720" w:rsidRDefault="00EC3720"/>
    <w:p w:rsidR="00EC3720" w:rsidRDefault="00EC3720"/>
    <w:p w:rsidR="00EC3720" w:rsidRDefault="00EC3720"/>
    <w:p w:rsidR="00EC3720" w:rsidRDefault="00EC3720"/>
    <w:p w:rsidR="00EC3720" w:rsidRDefault="00EC3720"/>
    <w:p w:rsidR="00EC3720" w:rsidRDefault="00EC3720"/>
    <w:p w:rsidR="00EC3720" w:rsidRDefault="00EC3720"/>
    <w:p w:rsidR="00EC3720" w:rsidRPr="00101CEF" w:rsidRDefault="00EC3720" w:rsidP="00EC3720">
      <w:pPr>
        <w:pStyle w:val="a3"/>
        <w:jc w:val="center"/>
        <w:rPr>
          <w:sz w:val="36"/>
          <w:szCs w:val="36"/>
        </w:rPr>
      </w:pPr>
      <w:r w:rsidRPr="00101CEF">
        <w:rPr>
          <w:sz w:val="36"/>
          <w:szCs w:val="36"/>
        </w:rPr>
        <w:lastRenderedPageBreak/>
        <w:t>Волгоградская область</w:t>
      </w:r>
    </w:p>
    <w:p w:rsidR="00EC3720" w:rsidRPr="00101CEF" w:rsidRDefault="00EC3720" w:rsidP="00EC3720">
      <w:pPr>
        <w:pStyle w:val="a3"/>
        <w:jc w:val="center"/>
        <w:rPr>
          <w:sz w:val="36"/>
          <w:szCs w:val="36"/>
        </w:rPr>
      </w:pPr>
      <w:proofErr w:type="spellStart"/>
      <w:r w:rsidRPr="00101CEF">
        <w:rPr>
          <w:sz w:val="36"/>
          <w:szCs w:val="36"/>
        </w:rPr>
        <w:t>Иловлинский</w:t>
      </w:r>
      <w:proofErr w:type="spellEnd"/>
      <w:r w:rsidRPr="00101CEF">
        <w:rPr>
          <w:sz w:val="36"/>
          <w:szCs w:val="36"/>
        </w:rPr>
        <w:t xml:space="preserve"> муниципальный район</w:t>
      </w:r>
    </w:p>
    <w:p w:rsidR="00EC3720" w:rsidRPr="00101CEF" w:rsidRDefault="00EC3720" w:rsidP="00EC3720">
      <w:pPr>
        <w:pStyle w:val="a3"/>
        <w:jc w:val="center"/>
        <w:rPr>
          <w:sz w:val="36"/>
          <w:szCs w:val="36"/>
        </w:rPr>
      </w:pPr>
      <w:r w:rsidRPr="00101CEF">
        <w:rPr>
          <w:sz w:val="36"/>
          <w:szCs w:val="36"/>
        </w:rPr>
        <w:t xml:space="preserve">МБОУ </w:t>
      </w:r>
      <w:proofErr w:type="spellStart"/>
      <w:r w:rsidRPr="00101CEF">
        <w:rPr>
          <w:sz w:val="36"/>
          <w:szCs w:val="36"/>
        </w:rPr>
        <w:t>Логовская</w:t>
      </w:r>
      <w:proofErr w:type="spellEnd"/>
      <w:r w:rsidRPr="00101CEF">
        <w:rPr>
          <w:sz w:val="36"/>
          <w:szCs w:val="36"/>
        </w:rPr>
        <w:t xml:space="preserve"> СОШ</w:t>
      </w:r>
    </w:p>
    <w:p w:rsidR="00EC3720" w:rsidRDefault="00EC3720" w:rsidP="00EC3720">
      <w:pPr>
        <w:pStyle w:val="a3"/>
        <w:jc w:val="center"/>
        <w:rPr>
          <w:sz w:val="32"/>
          <w:szCs w:val="32"/>
        </w:rPr>
      </w:pPr>
    </w:p>
    <w:p w:rsidR="00EC3720" w:rsidRDefault="00EC3720" w:rsidP="00EC3720">
      <w:pPr>
        <w:pStyle w:val="a3"/>
        <w:jc w:val="center"/>
        <w:rPr>
          <w:sz w:val="32"/>
          <w:szCs w:val="32"/>
        </w:rPr>
      </w:pPr>
    </w:p>
    <w:p w:rsidR="00101CEF" w:rsidRDefault="00101CEF" w:rsidP="00EC3720">
      <w:pPr>
        <w:pStyle w:val="a3"/>
        <w:jc w:val="center"/>
        <w:rPr>
          <w:sz w:val="32"/>
          <w:szCs w:val="32"/>
        </w:rPr>
      </w:pPr>
    </w:p>
    <w:p w:rsidR="00EC3720" w:rsidRDefault="00EC3720" w:rsidP="00EC3720">
      <w:pPr>
        <w:pStyle w:val="2"/>
        <w:rPr>
          <w:rStyle w:val="aa"/>
          <w:color w:val="auto"/>
          <w:sz w:val="56"/>
          <w:szCs w:val="56"/>
        </w:rPr>
      </w:pPr>
      <w:r>
        <w:t xml:space="preserve">            </w:t>
      </w:r>
      <w:r>
        <w:rPr>
          <w:rStyle w:val="a9"/>
        </w:rPr>
        <w:t xml:space="preserve">               </w:t>
      </w:r>
      <w:r w:rsidRPr="00EC3720">
        <w:rPr>
          <w:rStyle w:val="aa"/>
          <w:color w:val="auto"/>
          <w:sz w:val="56"/>
          <w:szCs w:val="56"/>
        </w:rPr>
        <w:t>Внеклассное мероприятие</w:t>
      </w:r>
    </w:p>
    <w:p w:rsidR="00EC3720" w:rsidRDefault="00EC3720" w:rsidP="00EC3720"/>
    <w:p w:rsidR="00101CEF" w:rsidRPr="00101CEF" w:rsidRDefault="00EC3720" w:rsidP="00101CEF">
      <w:pPr>
        <w:pStyle w:val="1"/>
        <w:rPr>
          <w:color w:val="C00000"/>
          <w:sz w:val="84"/>
          <w:szCs w:val="84"/>
        </w:rPr>
      </w:pPr>
      <w:r w:rsidRPr="00101CEF">
        <w:rPr>
          <w:color w:val="C00000"/>
          <w:sz w:val="72"/>
          <w:szCs w:val="72"/>
        </w:rPr>
        <w:t xml:space="preserve"> </w:t>
      </w:r>
      <w:r w:rsidR="00101CEF">
        <w:rPr>
          <w:color w:val="C00000"/>
          <w:sz w:val="72"/>
          <w:szCs w:val="72"/>
        </w:rPr>
        <w:t xml:space="preserve">       </w:t>
      </w:r>
      <w:r w:rsidRPr="00101CEF">
        <w:rPr>
          <w:color w:val="C00000"/>
          <w:sz w:val="72"/>
          <w:szCs w:val="72"/>
        </w:rPr>
        <w:t xml:space="preserve">  </w:t>
      </w:r>
      <w:r w:rsidR="00101CEF">
        <w:rPr>
          <w:color w:val="C00000"/>
          <w:sz w:val="72"/>
          <w:szCs w:val="72"/>
        </w:rPr>
        <w:t xml:space="preserve"> </w:t>
      </w:r>
      <w:r w:rsidRPr="00101CEF">
        <w:rPr>
          <w:color w:val="C00000"/>
          <w:sz w:val="84"/>
          <w:szCs w:val="84"/>
        </w:rPr>
        <w:t xml:space="preserve">«Вот она какая – </w:t>
      </w:r>
    </w:p>
    <w:p w:rsidR="00EC3720" w:rsidRPr="00101CEF" w:rsidRDefault="00101CEF" w:rsidP="00101CEF">
      <w:pPr>
        <w:pStyle w:val="1"/>
        <w:rPr>
          <w:color w:val="C00000"/>
          <w:sz w:val="84"/>
          <w:szCs w:val="84"/>
        </w:rPr>
      </w:pPr>
      <w:r>
        <w:rPr>
          <w:color w:val="C00000"/>
          <w:sz w:val="84"/>
          <w:szCs w:val="84"/>
        </w:rPr>
        <w:t xml:space="preserve">    </w:t>
      </w:r>
      <w:r w:rsidR="00EC3720" w:rsidRPr="00101CEF">
        <w:rPr>
          <w:color w:val="C00000"/>
          <w:sz w:val="84"/>
          <w:szCs w:val="84"/>
        </w:rPr>
        <w:t>моя Родина большая</w:t>
      </w:r>
      <w:proofErr w:type="gramStart"/>
      <w:r w:rsidR="00EC3720" w:rsidRPr="00101CEF">
        <w:rPr>
          <w:color w:val="C00000"/>
          <w:sz w:val="84"/>
          <w:szCs w:val="84"/>
        </w:rPr>
        <w:t>.»</w:t>
      </w:r>
      <w:proofErr w:type="gramEnd"/>
    </w:p>
    <w:p w:rsidR="00EC3720" w:rsidRDefault="00EC3720" w:rsidP="00EC3720">
      <w:pPr>
        <w:spacing w:line="240" w:lineRule="auto"/>
      </w:pPr>
    </w:p>
    <w:p w:rsidR="00EC3720" w:rsidRDefault="00EC3720" w:rsidP="00EC3720">
      <w:pPr>
        <w:pStyle w:val="a3"/>
      </w:pPr>
    </w:p>
    <w:p w:rsidR="00101CEF" w:rsidRDefault="00101CEF" w:rsidP="00EC3720">
      <w:pPr>
        <w:pStyle w:val="a3"/>
      </w:pPr>
    </w:p>
    <w:p w:rsidR="00101CEF" w:rsidRDefault="00101CEF" w:rsidP="00EC3720">
      <w:pPr>
        <w:pStyle w:val="a3"/>
      </w:pPr>
    </w:p>
    <w:p w:rsidR="00101CEF" w:rsidRDefault="00101CEF" w:rsidP="00EC3720">
      <w:pPr>
        <w:pStyle w:val="a3"/>
      </w:pPr>
    </w:p>
    <w:p w:rsidR="00101CEF" w:rsidRDefault="00101CEF" w:rsidP="00EC3720">
      <w:pPr>
        <w:pStyle w:val="a3"/>
      </w:pPr>
    </w:p>
    <w:p w:rsidR="00101CEF" w:rsidRDefault="00101CEF" w:rsidP="00EC3720">
      <w:pPr>
        <w:pStyle w:val="a3"/>
      </w:pPr>
    </w:p>
    <w:p w:rsidR="00101CEF" w:rsidRPr="00101CEF" w:rsidRDefault="00101CEF" w:rsidP="00101CEF">
      <w:pPr>
        <w:pStyle w:val="a3"/>
        <w:jc w:val="right"/>
        <w:rPr>
          <w:sz w:val="36"/>
          <w:szCs w:val="36"/>
        </w:rPr>
      </w:pPr>
      <w:r w:rsidRPr="00101CEF">
        <w:rPr>
          <w:sz w:val="36"/>
          <w:szCs w:val="36"/>
        </w:rPr>
        <w:t>Подготовила и провела</w:t>
      </w:r>
    </w:p>
    <w:p w:rsidR="00101CEF" w:rsidRPr="00101CEF" w:rsidRDefault="00101CEF" w:rsidP="00101CEF">
      <w:pPr>
        <w:pStyle w:val="a3"/>
        <w:jc w:val="right"/>
        <w:rPr>
          <w:sz w:val="36"/>
          <w:szCs w:val="36"/>
        </w:rPr>
      </w:pPr>
      <w:r w:rsidRPr="00101CEF">
        <w:rPr>
          <w:sz w:val="36"/>
          <w:szCs w:val="36"/>
        </w:rPr>
        <w:t>учитель начальных классов</w:t>
      </w:r>
    </w:p>
    <w:p w:rsidR="00101CEF" w:rsidRPr="00101CEF" w:rsidRDefault="00101CEF" w:rsidP="00101CEF">
      <w:pPr>
        <w:pStyle w:val="a3"/>
        <w:jc w:val="right"/>
        <w:rPr>
          <w:sz w:val="36"/>
          <w:szCs w:val="36"/>
        </w:rPr>
      </w:pPr>
      <w:proofErr w:type="spellStart"/>
      <w:r w:rsidRPr="00101CEF">
        <w:rPr>
          <w:sz w:val="36"/>
          <w:szCs w:val="36"/>
        </w:rPr>
        <w:t>Ляпина</w:t>
      </w:r>
      <w:proofErr w:type="spellEnd"/>
      <w:r w:rsidRPr="00101CEF">
        <w:rPr>
          <w:sz w:val="36"/>
          <w:szCs w:val="36"/>
        </w:rPr>
        <w:t xml:space="preserve"> Галина Сергеевна</w:t>
      </w:r>
    </w:p>
    <w:p w:rsidR="00101CEF" w:rsidRPr="00EC3720" w:rsidRDefault="00101CEF" w:rsidP="00101CEF">
      <w:pPr>
        <w:pStyle w:val="a3"/>
      </w:pPr>
    </w:p>
    <w:sectPr w:rsidR="00101CEF" w:rsidRPr="00EC3720" w:rsidSect="00EC372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3720"/>
    <w:rsid w:val="00101CEF"/>
    <w:rsid w:val="00774DC8"/>
    <w:rsid w:val="00E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20"/>
  </w:style>
  <w:style w:type="paragraph" w:styleId="1">
    <w:name w:val="heading 1"/>
    <w:basedOn w:val="a"/>
    <w:next w:val="a"/>
    <w:link w:val="10"/>
    <w:uiPriority w:val="9"/>
    <w:qFormat/>
    <w:rsid w:val="0010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7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3720"/>
  </w:style>
  <w:style w:type="paragraph" w:styleId="a5">
    <w:name w:val="Balloon Text"/>
    <w:basedOn w:val="a"/>
    <w:link w:val="a6"/>
    <w:uiPriority w:val="99"/>
    <w:semiHidden/>
    <w:unhideWhenUsed/>
    <w:rsid w:val="00E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20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C3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3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3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EC3720"/>
    <w:rPr>
      <w:i/>
      <w:iCs/>
    </w:rPr>
  </w:style>
  <w:style w:type="character" w:styleId="aa">
    <w:name w:val="Subtle Emphasis"/>
    <w:basedOn w:val="a0"/>
    <w:uiPriority w:val="19"/>
    <w:qFormat/>
    <w:rsid w:val="00EC372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0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0%B4%D0%B8%D0%BD%D0%B0-%D0%BC%D0%B0%D1%82%D1%8C_(%D0%92%D0%BE%D0%BB%D0%B3%D0%BE%D0%B3%D1%80%D0%B0%D0%B4)" TargetMode="External"/><Relationship Id="rId13" Type="http://schemas.openxmlformats.org/officeDocument/2006/relationships/hyperlink" Target="http://ru.wikipedia.org/wiki/%D0%9A%D1%80%D0%B0%D1%81%D0%BD%D1%8B%D0%B9_%D1%86%D0%B2%D0%B5%D1%82" TargetMode="External"/><Relationship Id="rId18" Type="http://schemas.openxmlformats.org/officeDocument/2006/relationships/hyperlink" Target="http://ru.wikipedia.org/wiki/%D0%92%D0%BE%D0%BB%D0%B3%D0%BE%D0%B3%D1%80%D0%B0%D0%B4%D1%81%D0%BA%D0%B0%D1%8F_%D0%BE%D0%B1%D0%BB%D0%B0%D1%81%D1%82%D1%8C" TargetMode="External"/><Relationship Id="rId26" Type="http://schemas.openxmlformats.org/officeDocument/2006/relationships/hyperlink" Target="http://ru.wikipedia.org/wiki/%D0%94%D0%BE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C%D0%B0%D0%BC%D0%B0%D0%B5%D0%B2_%D0%BA%D1%83%D1%80%D0%B3%D0%B0%D0%BD" TargetMode="External"/><Relationship Id="rId7" Type="http://schemas.openxmlformats.org/officeDocument/2006/relationships/hyperlink" Target="http://ru.wikipedia.org/wiki/%D0%A9%D0%B8%D1%82" TargetMode="External"/><Relationship Id="rId12" Type="http://schemas.openxmlformats.org/officeDocument/2006/relationships/hyperlink" Target="http://ru.wikipedia.org/wiki/%D0%9F%D1%88%D0%B5%D0%BD%D0%B8%D1%86%D0%B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ru.wikipedia.org/wiki/%D0%92%D0%BE%D0%BB%D0%B3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2%D0%B0%D1%81%D0%B8%D0%BB%D1%91%D0%BA" TargetMode="External"/><Relationship Id="rId20" Type="http://schemas.openxmlformats.org/officeDocument/2006/relationships/hyperlink" Target="http://ru.wikipedia.org/wiki/%D0%A0%D0%BE%D0%B4%D0%B8%D0%BD%D0%B0-%D0%BC%D0%B0%D1%82%D1%8C_(%D0%92%D0%BE%D0%BB%D0%B3%D0%BE%D0%B3%D1%80%D0%B0%D0%B4)" TargetMode="External"/><Relationship Id="rId29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0%BB%D0%B3%D0%BE%D0%B3%D1%80%D0%B0%D0%B4%D1%81%D0%BA%D0%B0%D1%8F_%D0%BE%D0%B1%D0%BB%D0%B0%D1%81%D1%82%D1%8C" TargetMode="External"/><Relationship Id="rId11" Type="http://schemas.openxmlformats.org/officeDocument/2006/relationships/hyperlink" Target="http://ru.wikipedia.org/wiki/%D0%9B%D0%B0%D0%B2%D1%80" TargetMode="External"/><Relationship Id="rId24" Type="http://schemas.openxmlformats.org/officeDocument/2006/relationships/hyperlink" Target="http://ru.wikipedia.org/wiki/%D0%93%D0%B5%D1%80%D0%B1_%D0%A0%D0%BE%D1%81%D1%81%D0%B8%D0%B8" TargetMode="External"/><Relationship Id="rId5" Type="http://schemas.openxmlformats.org/officeDocument/2006/relationships/hyperlink" Target="http://ru.wikipedia.org/wiki/%D0%93%D0%B5%D1%80%D0%B1" TargetMode="External"/><Relationship Id="rId15" Type="http://schemas.openxmlformats.org/officeDocument/2006/relationships/hyperlink" Target="http://ru.wikipedia.org/wiki/%D0%A2%D1%8E%D0%BB%D1%8C%D0%BF%D0%B0%D0%BD" TargetMode="External"/><Relationship Id="rId23" Type="http://schemas.openxmlformats.org/officeDocument/2006/relationships/hyperlink" Target="http://ru.wikipedia.org/wiki/%D0%93%D0%B5%D1%80%D0%B1_%D0%A0%D0%A1%D0%A4%D0%A1%D0%A0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ru.wikipedia.org/wiki/%D0%92%D0%B5%D0%BD%D0%BE%D0%BA" TargetMode="External"/><Relationship Id="rId19" Type="http://schemas.openxmlformats.org/officeDocument/2006/relationships/hyperlink" Target="http://ru.wikipedia.org/wiki/%D0%A0%D0%BE%D1%81%D1%81%D0%B8%D1%8F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ru.wikipedia.org/wiki/%D0%9C%D0%B0%D0%BC%D0%B0%D0%B5%D0%B2_%D0%BA%D1%83%D1%80%D0%B3%D0%B0%D0%BD" TargetMode="External"/><Relationship Id="rId14" Type="http://schemas.openxmlformats.org/officeDocument/2006/relationships/hyperlink" Target="http://ru.wikipedia.org/wiki/%D0%9B%D0%B5%D0%BD%D1%82%D0%B0" TargetMode="External"/><Relationship Id="rId22" Type="http://schemas.openxmlformats.org/officeDocument/2006/relationships/hyperlink" Target="http://ru.wikipedia.org/w/index.php?title=%D0%93%D0%B5%D1%80%D0%B1_%D0%A6%D0%B0%D1%80%D0%B8%D1%86%D1%8B%D0%BD%D0%B0&amp;action=edit&amp;redlink=1" TargetMode="External"/><Relationship Id="rId27" Type="http://schemas.openxmlformats.org/officeDocument/2006/relationships/hyperlink" Target="http://ru.wikipedia.org/wiki/%D0%A4%D0%BB%D0%B0%D0%B3_%D0%A0%D0%BE%D1%81%D1%81%D0%B8%D0%B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2013-03-02T18:48:00Z</cp:lastPrinted>
  <dcterms:created xsi:type="dcterms:W3CDTF">2013-03-02T18:32:00Z</dcterms:created>
  <dcterms:modified xsi:type="dcterms:W3CDTF">2013-03-02T18:49:00Z</dcterms:modified>
</cp:coreProperties>
</file>