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8B" w:rsidRDefault="000417C4" w:rsidP="000417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7C4">
        <w:rPr>
          <w:rFonts w:ascii="Times New Roman" w:hAnsi="Times New Roman" w:cs="Times New Roman"/>
          <w:b/>
          <w:sz w:val="28"/>
          <w:szCs w:val="28"/>
        </w:rPr>
        <w:t xml:space="preserve">Краеведческий материал в учебно-воспитательном процессе как средство формирования патриотического сознания подрастающего поколения </w:t>
      </w:r>
    </w:p>
    <w:p w:rsidR="00C75FDB" w:rsidRPr="00D534E0" w:rsidRDefault="00C75FDB" w:rsidP="00C75F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4E0">
        <w:rPr>
          <w:rFonts w:ascii="Times New Roman" w:hAnsi="Times New Roman" w:cs="Times New Roman"/>
          <w:i/>
          <w:sz w:val="28"/>
          <w:szCs w:val="28"/>
        </w:rPr>
        <w:t>Прокопенко Е.М.,</w:t>
      </w:r>
    </w:p>
    <w:p w:rsidR="00C75FDB" w:rsidRPr="00D534E0" w:rsidRDefault="00C75FDB" w:rsidP="00C75F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4E0">
        <w:rPr>
          <w:rFonts w:ascii="Times New Roman" w:hAnsi="Times New Roman" w:cs="Times New Roman"/>
          <w:i/>
          <w:sz w:val="28"/>
          <w:szCs w:val="28"/>
        </w:rPr>
        <w:t>учитель начальных классов,</w:t>
      </w:r>
    </w:p>
    <w:p w:rsidR="00C75FDB" w:rsidRPr="00D534E0" w:rsidRDefault="00C75FDB" w:rsidP="00C75FD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534E0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 №40»</w:t>
      </w:r>
    </w:p>
    <w:p w:rsidR="00C75FDB" w:rsidRPr="00C75FDB" w:rsidRDefault="00C75FDB" w:rsidP="00C75FD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17C4" w:rsidRPr="000417C4" w:rsidRDefault="000417C4" w:rsidP="00041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7C4">
        <w:rPr>
          <w:rFonts w:ascii="Times New Roman" w:hAnsi="Times New Roman" w:cs="Times New Roman"/>
          <w:sz w:val="28"/>
          <w:szCs w:val="28"/>
        </w:rPr>
        <w:t xml:space="preserve">«Воспитание любви к родному краю, </w:t>
      </w:r>
    </w:p>
    <w:p w:rsidR="000417C4" w:rsidRPr="000417C4" w:rsidRDefault="000417C4" w:rsidP="00041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7C4">
        <w:rPr>
          <w:rFonts w:ascii="Times New Roman" w:hAnsi="Times New Roman" w:cs="Times New Roman"/>
          <w:sz w:val="28"/>
          <w:szCs w:val="28"/>
        </w:rPr>
        <w:t>к родной культуре, к родному городу,</w:t>
      </w:r>
    </w:p>
    <w:p w:rsidR="000417C4" w:rsidRPr="000417C4" w:rsidRDefault="000417C4" w:rsidP="00041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7C4">
        <w:rPr>
          <w:rFonts w:ascii="Times New Roman" w:hAnsi="Times New Roman" w:cs="Times New Roman"/>
          <w:sz w:val="28"/>
          <w:szCs w:val="28"/>
        </w:rPr>
        <w:t>к родной речи – задача первостепенной важности,</w:t>
      </w:r>
    </w:p>
    <w:p w:rsidR="000417C4" w:rsidRPr="000417C4" w:rsidRDefault="000417C4" w:rsidP="00041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7C4">
        <w:rPr>
          <w:rFonts w:ascii="Times New Roman" w:hAnsi="Times New Roman" w:cs="Times New Roman"/>
          <w:sz w:val="28"/>
          <w:szCs w:val="28"/>
        </w:rPr>
        <w:t>и нет необходимости это доказывать»</w:t>
      </w:r>
    </w:p>
    <w:p w:rsidR="000417C4" w:rsidRDefault="000417C4" w:rsidP="00041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17C4">
        <w:rPr>
          <w:rFonts w:ascii="Times New Roman" w:hAnsi="Times New Roman" w:cs="Times New Roman"/>
          <w:sz w:val="28"/>
          <w:szCs w:val="28"/>
        </w:rPr>
        <w:t>Д.С.</w:t>
      </w:r>
      <w:r w:rsidR="00C75FDB">
        <w:rPr>
          <w:rFonts w:ascii="Times New Roman" w:hAnsi="Times New Roman" w:cs="Times New Roman"/>
          <w:sz w:val="28"/>
          <w:szCs w:val="28"/>
        </w:rPr>
        <w:t xml:space="preserve"> </w:t>
      </w:r>
      <w:r w:rsidRPr="000417C4">
        <w:rPr>
          <w:rFonts w:ascii="Times New Roman" w:hAnsi="Times New Roman" w:cs="Times New Roman"/>
          <w:sz w:val="28"/>
          <w:szCs w:val="28"/>
        </w:rPr>
        <w:t>Лихачёв</w:t>
      </w:r>
    </w:p>
    <w:p w:rsidR="00602E75" w:rsidRDefault="00602E75" w:rsidP="0060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живём в государстве с древней историей и многовековыми традициями. Наше общество пережило самые разные по эмоциональному накалу и влиянию на личность периоды развития, в том числе и период отторжения от исторических корней, период резкого отрицания права личности на поиск истины. Сегодня налицо снижение нравственной культуры общества, изменение ценностных ориентиров подрастающего поколения, нарушение межнациональных и межконфессиональных отношений, принятие от взрослых асоциальных форм поведения.</w:t>
      </w:r>
    </w:p>
    <w:p w:rsidR="004B02F0" w:rsidRDefault="004B02F0" w:rsidP="0060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Сложившаяся тенденция привела к неустойчивости и потере духовных ценностей, утрате сформированных веками нравственно-этических понятий.</w:t>
      </w:r>
    </w:p>
    <w:p w:rsidR="004B02F0" w:rsidRDefault="004B02F0" w:rsidP="00602E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Поэтому приоритетом современной школы является воспитание высоконравственного и патриотического человека, личности, готовой к жизни в высокотехнологичном, конкурентном мире.</w:t>
      </w:r>
    </w:p>
    <w:p w:rsidR="00B31B7A" w:rsidRDefault="00B31B7A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начального общего образования направлен, в </w:t>
      </w:r>
      <w:r w:rsidR="00542855">
        <w:rPr>
          <w:rFonts w:ascii="Times New Roman" w:hAnsi="Times New Roman" w:cs="Times New Roman"/>
          <w:sz w:val="28"/>
          <w:szCs w:val="28"/>
        </w:rPr>
        <w:t>первую очередь,</w:t>
      </w:r>
      <w:r>
        <w:rPr>
          <w:rFonts w:ascii="Times New Roman" w:hAnsi="Times New Roman" w:cs="Times New Roman"/>
          <w:sz w:val="28"/>
          <w:szCs w:val="28"/>
        </w:rPr>
        <w:t xml:space="preserve"> на обеспечение духовно-нравственного развития и воспитания обучающихся, становления их гражданской идентичности как основы развития гражданского общества</w:t>
      </w:r>
      <w:r w:rsidR="00542855">
        <w:rPr>
          <w:rFonts w:ascii="Times New Roman" w:hAnsi="Times New Roman" w:cs="Times New Roman"/>
          <w:sz w:val="28"/>
          <w:szCs w:val="28"/>
        </w:rPr>
        <w:t>.</w:t>
      </w:r>
    </w:p>
    <w:p w:rsidR="008C2B9A" w:rsidRDefault="00B31B7A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в «портрете выпускника начальной школы» чётко прописаны характеристики</w:t>
      </w:r>
      <w:r w:rsidR="008C2B9A">
        <w:rPr>
          <w:rFonts w:ascii="Times New Roman" w:hAnsi="Times New Roman" w:cs="Times New Roman"/>
          <w:sz w:val="28"/>
          <w:szCs w:val="28"/>
        </w:rPr>
        <w:t xml:space="preserve">: любящий свой народ, свой край и свою Родину; уважающий и </w:t>
      </w:r>
      <w:r w:rsidR="008C2B9A">
        <w:rPr>
          <w:rFonts w:ascii="Times New Roman" w:hAnsi="Times New Roman" w:cs="Times New Roman"/>
          <w:sz w:val="28"/>
          <w:szCs w:val="28"/>
        </w:rPr>
        <w:lastRenderedPageBreak/>
        <w:t>принимающий ценности семьи и общества; готовый отвечать за свои поступки перед семьёй и обществом.</w:t>
      </w:r>
    </w:p>
    <w:p w:rsidR="008C2B9A" w:rsidRDefault="008C2B9A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Бернард Шоу сказал: «Патриотизм – это убеждение, что твоя страна лучше других, потому что именно в ней ты родился». А значит, каждый человек должен любить и охранять свою Родину, бережно относиться к культурным ценностям, гордиться достижениями своего народа только потому, что это его Родина, его культура, его народ!</w:t>
      </w:r>
    </w:p>
    <w:p w:rsidR="008C2B9A" w:rsidRDefault="008C2B9A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Краеведческая работа в учебно-воспитательном процессе является одним из основных источников обогащения обучающихся знаниями  о родном крае, источником воспитания любви к нему и формирования гражданского самосознания. Она помогает уяснить неразрывную связь, единство истории каждого города, села с историей нашей страны, почувствовать причастность к ней каждой семьи и признать своим долгом стать достойным наследником лучших традиций родного края.</w:t>
      </w:r>
    </w:p>
    <w:p w:rsidR="004F3E81" w:rsidRDefault="004F3E81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Использовать краеведческий материал можно на любых уроках, во внеклассной работе, внеурочной деятельности. При этом использовать самые различные методы и формы организации работы, в зависимости от содержания обучения, цели, этапа мероприятия.</w:t>
      </w:r>
      <w:r w:rsidR="00E72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ACC" w:rsidRDefault="00E72ACC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первую очередь, очевидна связь краеведения и предмета «Окружающий мир» - на этих уроках есть возможность дополнительно познакомиться с природой родного края, животным и растительным миром, историей становления своего государства, великими открытиями, духовным наследием, составить генеалогическое древо своей семьи, изучить обряды и традиции своего народа, познакомиться со знаменитыми земляками. Практически любую тему курса можно связать с историей края, что вносит в учебный процесс элемент живого созерцания,</w:t>
      </w:r>
      <w:r>
        <w:rPr>
          <w:rFonts w:ascii="Times New Roman" w:hAnsi="Times New Roman" w:cs="Times New Roman"/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E72ACC">
        <w:rPr>
          <w:rFonts w:ascii="Times New Roman" w:hAnsi="Times New Roman" w:cs="Times New Roman"/>
          <w:sz w:val="28"/>
          <w:szCs w:val="28"/>
        </w:rPr>
        <w:t>конкретности и убедительности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2ACC" w:rsidRDefault="00E72ACC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Увидеть и оценит</w:t>
      </w:r>
      <w:r w:rsidR="00D534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красоту родной природы помогают экскурсии. </w:t>
      </w:r>
      <w:r w:rsidR="00C1072B">
        <w:rPr>
          <w:rFonts w:ascii="Times New Roman" w:hAnsi="Times New Roman" w:cs="Times New Roman"/>
          <w:sz w:val="28"/>
          <w:szCs w:val="28"/>
        </w:rPr>
        <w:t>К ним можно подготовиться заранее: подобрать дополнительный материал, выучить стихи, прочитать заметки местных авторов, составить фотовыставку, организовать встречу, привлечь специалистов из разных областей и т.д. и т.п.</w:t>
      </w:r>
      <w:r w:rsidR="00D534E0">
        <w:rPr>
          <w:rFonts w:ascii="Times New Roman" w:hAnsi="Times New Roman" w:cs="Times New Roman"/>
          <w:sz w:val="28"/>
          <w:szCs w:val="28"/>
        </w:rPr>
        <w:t xml:space="preserve"> </w:t>
      </w:r>
      <w:r w:rsidR="00D534E0">
        <w:rPr>
          <w:rFonts w:ascii="Times New Roman" w:hAnsi="Times New Roman" w:cs="Times New Roman"/>
          <w:sz w:val="28"/>
          <w:szCs w:val="28"/>
        </w:rPr>
        <w:lastRenderedPageBreak/>
        <w:t xml:space="preserve">После экскурсий обязательно следует проводить беседы, обобщать и систематизировать </w:t>
      </w:r>
      <w:proofErr w:type="gramStart"/>
      <w:r w:rsidR="00D534E0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D534E0">
        <w:rPr>
          <w:rFonts w:ascii="Times New Roman" w:hAnsi="Times New Roman" w:cs="Times New Roman"/>
          <w:sz w:val="28"/>
          <w:szCs w:val="28"/>
        </w:rPr>
        <w:t xml:space="preserve"> и услышанное, обсудить вопросы бережного отношения к природе родного края, к историческому наследию. </w:t>
      </w:r>
    </w:p>
    <w:p w:rsidR="00F6607C" w:rsidRDefault="00F6607C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уроках изобразительного искусства и технологии вполне обосновано обращение к краеведческой тематике занятий: лепка и роспи</w:t>
      </w:r>
      <w:r w:rsidR="008901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1E9">
        <w:rPr>
          <w:rFonts w:ascii="Times New Roman" w:hAnsi="Times New Roman" w:cs="Times New Roman"/>
          <w:sz w:val="28"/>
          <w:szCs w:val="28"/>
        </w:rPr>
        <w:t>глиняной игрушки, рисование и создание элементов народного костюма, рисование по памяти близких родственников, воспроизведение по фотографиям природных уголков родного города, и т.д.</w:t>
      </w:r>
    </w:p>
    <w:p w:rsidR="008901E9" w:rsidRDefault="008901E9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уроках чтения следует предусмотреть время на изучение творчества местных авторов, фольклора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1E9" w:rsidRDefault="008901E9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Даже на уроках русского языка и математики есть место краеведческому материалу. Это традиционные уроки-путешествия, заочные экскурсии, использование текстовых задач и заданий, содержащих краеведческую информацию. Дополнительные упражнения, творческие задания по русскому языку, тексты для отыскания орфограмм также могут опираться на краеведческий материал.</w:t>
      </w:r>
    </w:p>
    <w:p w:rsidR="00A70EEE" w:rsidRDefault="00A70EEE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уж</w:t>
      </w:r>
      <w:r w:rsidR="00CD1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поле деятельности предоставляет внеклассная работа</w:t>
      </w:r>
      <w:r w:rsidR="00CD131E">
        <w:rPr>
          <w:rFonts w:ascii="Times New Roman" w:hAnsi="Times New Roman" w:cs="Times New Roman"/>
          <w:sz w:val="28"/>
          <w:szCs w:val="28"/>
        </w:rPr>
        <w:t xml:space="preserve"> и внеурочная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! Она может включать множество форм и направлений по краеведению: </w:t>
      </w:r>
      <w:r w:rsidR="00CD131E">
        <w:rPr>
          <w:rFonts w:ascii="Times New Roman" w:hAnsi="Times New Roman" w:cs="Times New Roman"/>
          <w:sz w:val="28"/>
          <w:szCs w:val="28"/>
        </w:rPr>
        <w:t xml:space="preserve">кружки разных направлений, </w:t>
      </w:r>
      <w:r>
        <w:rPr>
          <w:rFonts w:ascii="Times New Roman" w:hAnsi="Times New Roman" w:cs="Times New Roman"/>
          <w:sz w:val="28"/>
          <w:szCs w:val="28"/>
        </w:rPr>
        <w:t>историческая игра, выпуск своей страницы газеты, исторический спектакль, устный журнал, олимпиады и викторины, конкурсы рисунков</w:t>
      </w:r>
      <w:r w:rsidR="00CD131E">
        <w:rPr>
          <w:rFonts w:ascii="Times New Roman" w:hAnsi="Times New Roman" w:cs="Times New Roman"/>
          <w:sz w:val="28"/>
          <w:szCs w:val="28"/>
        </w:rPr>
        <w:t>, поделок, сочинений, экскурсии, встречи с интересными людьми и т.д. Всё это предоставляет обучающимся выбор занятия по душе, а значит, позволяет всецело принять и понять предлагаемый материал, осознать свою связь с «малым миром», сопричастность к делам и традициям земляков.</w:t>
      </w:r>
    </w:p>
    <w:p w:rsidR="00C1794D" w:rsidRDefault="00C1794D" w:rsidP="00C179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CD131E">
        <w:rPr>
          <w:rFonts w:ascii="Times New Roman" w:hAnsi="Times New Roman" w:cs="Times New Roman"/>
          <w:sz w:val="28"/>
          <w:szCs w:val="28"/>
        </w:rPr>
        <w:t xml:space="preserve">Любовь к своей Родине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D131E">
        <w:rPr>
          <w:rFonts w:ascii="Times New Roman" w:hAnsi="Times New Roman" w:cs="Times New Roman"/>
          <w:sz w:val="28"/>
          <w:szCs w:val="28"/>
        </w:rPr>
        <w:t>ачинается с малого – с любви к своей семье, к своему дому. Постоянно расширяясь, эта любовь переходит в любовь к своему государству, к его истории его прошлому и настоящему, а затем ко всему человечеству»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417C4">
        <w:rPr>
          <w:rFonts w:ascii="Times New Roman" w:hAnsi="Times New Roman" w:cs="Times New Roman"/>
          <w:sz w:val="28"/>
          <w:szCs w:val="28"/>
        </w:rPr>
        <w:t>Д.С.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C4">
        <w:rPr>
          <w:rFonts w:ascii="Times New Roman" w:hAnsi="Times New Roman" w:cs="Times New Roman"/>
          <w:sz w:val="28"/>
          <w:szCs w:val="28"/>
        </w:rPr>
        <w:t>Лихачёв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94D" w:rsidRDefault="00C1794D" w:rsidP="00B3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FDB" w:rsidRDefault="007F7EE8" w:rsidP="007F7E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7F7EE8" w:rsidRDefault="000D7A96" w:rsidP="000D7A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 «Основы духовно-нравственной культуры народов России» //Начальная школа.-2012.- №3. – с.34-35</w:t>
      </w:r>
    </w:p>
    <w:p w:rsidR="000D7A96" w:rsidRDefault="000D7A96" w:rsidP="000D7A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внеурочной деятельности в условиях внедрения ФГОС НОО второго поколения» //</w:t>
      </w:r>
      <w:r>
        <w:rPr>
          <w:rFonts w:ascii="Times New Roman" w:hAnsi="Times New Roman" w:cs="Times New Roman"/>
          <w:sz w:val="28"/>
          <w:szCs w:val="28"/>
        </w:rPr>
        <w:t>Начальная школа</w:t>
      </w:r>
      <w:r w:rsidR="00400B52"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B52">
        <w:rPr>
          <w:rFonts w:ascii="Times New Roman" w:hAnsi="Times New Roman" w:cs="Times New Roman"/>
          <w:sz w:val="28"/>
          <w:szCs w:val="28"/>
        </w:rPr>
        <w:t>2012</w:t>
      </w:r>
      <w:r w:rsidR="00400B52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>№6</w:t>
      </w:r>
      <w:r w:rsidR="00400B52">
        <w:rPr>
          <w:rFonts w:ascii="Times New Roman" w:hAnsi="Times New Roman" w:cs="Times New Roman"/>
          <w:sz w:val="28"/>
          <w:szCs w:val="28"/>
        </w:rPr>
        <w:t>. – с.8-10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96" w:rsidRDefault="000D7A96" w:rsidP="000D7A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Беликова Т.П., Емельянова М.И. Живые родники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Белгород-Старый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Оскол, - 2004. – 397</w:t>
      </w:r>
    </w:p>
    <w:p w:rsidR="000D7A96" w:rsidRPr="000D7A96" w:rsidRDefault="000D7A96" w:rsidP="000D7A9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 Историческое краеведение в начальной школе. //Начальная школа плюс до и после. – 2007. -№2. – с.3-5</w:t>
      </w:r>
    </w:p>
    <w:p w:rsidR="007F7EE8" w:rsidRPr="000417C4" w:rsidRDefault="007F7EE8" w:rsidP="007F7E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7C4" w:rsidRPr="000417C4" w:rsidRDefault="000417C4" w:rsidP="000417C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417C4" w:rsidRPr="000417C4" w:rsidSect="000417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588E"/>
    <w:multiLevelType w:val="hybridMultilevel"/>
    <w:tmpl w:val="38BA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87"/>
    <w:rsid w:val="000417C4"/>
    <w:rsid w:val="000D7A96"/>
    <w:rsid w:val="00400B52"/>
    <w:rsid w:val="004B02F0"/>
    <w:rsid w:val="004F3E81"/>
    <w:rsid w:val="00542855"/>
    <w:rsid w:val="00602E75"/>
    <w:rsid w:val="007F7EE8"/>
    <w:rsid w:val="008901E9"/>
    <w:rsid w:val="008C2B9A"/>
    <w:rsid w:val="00A70EEE"/>
    <w:rsid w:val="00AD5C8B"/>
    <w:rsid w:val="00B31B7A"/>
    <w:rsid w:val="00C1072B"/>
    <w:rsid w:val="00C1794D"/>
    <w:rsid w:val="00C75FDB"/>
    <w:rsid w:val="00CD131E"/>
    <w:rsid w:val="00D534E0"/>
    <w:rsid w:val="00D6193C"/>
    <w:rsid w:val="00E72ACC"/>
    <w:rsid w:val="00F6607C"/>
    <w:rsid w:val="00FC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E5D5-EAD5-4FC2-928B-F360B61D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</dc:creator>
  <cp:keywords/>
  <dc:description/>
  <cp:lastModifiedBy>Прокопенко</cp:lastModifiedBy>
  <cp:revision>14</cp:revision>
  <dcterms:created xsi:type="dcterms:W3CDTF">2013-01-27T17:03:00Z</dcterms:created>
  <dcterms:modified xsi:type="dcterms:W3CDTF">2013-01-27T19:19:00Z</dcterms:modified>
</cp:coreProperties>
</file>