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896" w:rsidP="00AE42ED">
      <w:pPr>
        <w:pStyle w:val="Style1"/>
        <w:widowControl/>
        <w:spacing w:before="72"/>
        <w:jc w:val="center"/>
        <w:rPr>
          <w:rStyle w:val="FontStyle19"/>
        </w:rPr>
      </w:pPr>
      <w:r>
        <w:rPr>
          <w:rStyle w:val="FontStyle19"/>
        </w:rPr>
        <w:t>МОУ Журавенская средняя общеобразовательная школа</w:t>
      </w: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4A48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7D7DCF" w:rsidRDefault="004A4896" w:rsidP="00AE42ED">
      <w:pPr>
        <w:pStyle w:val="Style2"/>
        <w:widowControl/>
        <w:spacing w:before="317" w:line="797" w:lineRule="exact"/>
        <w:jc w:val="center"/>
        <w:rPr>
          <w:rStyle w:val="FontStyle12"/>
          <w:position w:val="2"/>
        </w:rPr>
      </w:pPr>
      <w:r>
        <w:rPr>
          <w:rStyle w:val="FontStyle13"/>
          <w:position w:val="2"/>
        </w:rPr>
        <w:t xml:space="preserve">Из </w:t>
      </w:r>
      <w:r>
        <w:rPr>
          <w:rStyle w:val="FontStyle12"/>
          <w:position w:val="2"/>
        </w:rPr>
        <w:t>опыта работы</w:t>
      </w:r>
    </w:p>
    <w:p w:rsidR="00000000" w:rsidRDefault="007D7DCF" w:rsidP="00AE42ED">
      <w:pPr>
        <w:pStyle w:val="Style2"/>
        <w:widowControl/>
        <w:spacing w:before="317" w:line="797" w:lineRule="exact"/>
        <w:jc w:val="center"/>
        <w:rPr>
          <w:rStyle w:val="FontStyle12"/>
          <w:position w:val="2"/>
        </w:rPr>
      </w:pPr>
      <w:r>
        <w:rPr>
          <w:rStyle w:val="FontStyle12"/>
          <w:position w:val="2"/>
        </w:rPr>
        <w:t>классного руководителя</w:t>
      </w: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000000" w:rsidRDefault="004A4896">
      <w:pPr>
        <w:pStyle w:val="Style3"/>
        <w:widowControl/>
        <w:spacing w:line="240" w:lineRule="exact"/>
        <w:ind w:left="4070"/>
        <w:rPr>
          <w:sz w:val="20"/>
          <w:szCs w:val="20"/>
        </w:rPr>
      </w:pPr>
    </w:p>
    <w:p w:rsidR="00AE42ED" w:rsidRDefault="00AE42ED" w:rsidP="00AE42ED">
      <w:pPr>
        <w:pStyle w:val="Style3"/>
        <w:widowControl/>
        <w:spacing w:before="110"/>
        <w:ind w:left="4070"/>
        <w:jc w:val="right"/>
        <w:rPr>
          <w:rStyle w:val="FontStyle14"/>
        </w:rPr>
      </w:pPr>
      <w:r>
        <w:rPr>
          <w:rStyle w:val="FontStyle14"/>
        </w:rPr>
        <w:t xml:space="preserve">              </w:t>
      </w:r>
      <w:r w:rsidR="004A4896">
        <w:rPr>
          <w:rStyle w:val="FontStyle14"/>
        </w:rPr>
        <w:t xml:space="preserve">Классный руководитель </w:t>
      </w:r>
    </w:p>
    <w:p w:rsidR="00000000" w:rsidRDefault="004A4896" w:rsidP="00AE42ED">
      <w:pPr>
        <w:pStyle w:val="Style3"/>
        <w:widowControl/>
        <w:spacing w:before="110"/>
        <w:ind w:left="4070"/>
        <w:jc w:val="right"/>
        <w:rPr>
          <w:rStyle w:val="FontStyle14"/>
        </w:rPr>
      </w:pPr>
      <w:r>
        <w:rPr>
          <w:rStyle w:val="FontStyle14"/>
        </w:rPr>
        <w:t>Синтяева Елена Николаевна</w:t>
      </w: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E42ED" w:rsidRDefault="00AE42ED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>
      <w:pPr>
        <w:pStyle w:val="Style4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000000" w:rsidRDefault="004A4896" w:rsidP="00AE42ED">
      <w:pPr>
        <w:pStyle w:val="Style4"/>
        <w:widowControl/>
        <w:spacing w:before="86"/>
        <w:ind w:left="3480"/>
        <w:jc w:val="center"/>
        <w:rPr>
          <w:rStyle w:val="FontStyle15"/>
        </w:rPr>
      </w:pPr>
      <w:r>
        <w:rPr>
          <w:rStyle w:val="FontStyle15"/>
        </w:rPr>
        <w:t>2007</w:t>
      </w:r>
    </w:p>
    <w:p w:rsidR="00AE42ED" w:rsidRPr="00AE42ED" w:rsidRDefault="00AE42ED" w:rsidP="00AE42ED">
      <w:pPr>
        <w:pStyle w:val="a3"/>
        <w:spacing w:line="276" w:lineRule="auto"/>
        <w:jc w:val="both"/>
        <w:rPr>
          <w:rStyle w:val="FontStyle16"/>
          <w:sz w:val="40"/>
          <w:szCs w:val="40"/>
        </w:rPr>
      </w:pPr>
      <w:r w:rsidRPr="00AE42ED">
        <w:rPr>
          <w:rStyle w:val="FontStyle16"/>
          <w:sz w:val="40"/>
          <w:szCs w:val="40"/>
        </w:rPr>
        <w:lastRenderedPageBreak/>
        <w:t xml:space="preserve">              </w:t>
      </w:r>
      <w:r w:rsidR="007D7DCF">
        <w:rPr>
          <w:rStyle w:val="FontStyle16"/>
          <w:sz w:val="40"/>
          <w:szCs w:val="40"/>
        </w:rPr>
        <w:t xml:space="preserve">                               </w:t>
      </w:r>
      <w:r w:rsidRPr="00AE42ED">
        <w:rPr>
          <w:rStyle w:val="FontStyle16"/>
          <w:sz w:val="40"/>
          <w:szCs w:val="40"/>
        </w:rPr>
        <w:t xml:space="preserve"> </w:t>
      </w:r>
      <w:r w:rsidR="004A4896" w:rsidRPr="00AE42ED">
        <w:rPr>
          <w:rStyle w:val="FontStyle16"/>
          <w:sz w:val="40"/>
          <w:szCs w:val="40"/>
        </w:rPr>
        <w:t>«Дети должны жить в ми</w:t>
      </w:r>
      <w:r w:rsidR="004A4896" w:rsidRPr="00AE42ED">
        <w:rPr>
          <w:rStyle w:val="FontStyle16"/>
          <w:sz w:val="40"/>
          <w:szCs w:val="40"/>
        </w:rPr>
        <w:t>ре красоты,</w:t>
      </w:r>
    </w:p>
    <w:p w:rsidR="00AE42ED" w:rsidRPr="00AE42ED" w:rsidRDefault="00AE42ED" w:rsidP="00AE42ED">
      <w:pPr>
        <w:pStyle w:val="a3"/>
        <w:spacing w:line="276" w:lineRule="auto"/>
        <w:jc w:val="both"/>
        <w:rPr>
          <w:rStyle w:val="FontStyle16"/>
          <w:sz w:val="40"/>
          <w:szCs w:val="40"/>
        </w:rPr>
      </w:pPr>
      <w:r w:rsidRPr="00AE42ED">
        <w:rPr>
          <w:rStyle w:val="FontStyle16"/>
          <w:sz w:val="40"/>
          <w:szCs w:val="40"/>
        </w:rPr>
        <w:t xml:space="preserve">                                              </w:t>
      </w:r>
      <w:r w:rsidR="004A4896" w:rsidRPr="00AE42ED">
        <w:rPr>
          <w:rStyle w:val="FontStyle16"/>
          <w:sz w:val="40"/>
          <w:szCs w:val="40"/>
        </w:rPr>
        <w:t xml:space="preserve"> игры, сказки, музыки, рисунка, </w:t>
      </w:r>
    </w:p>
    <w:p w:rsidR="00000000" w:rsidRPr="00AE42ED" w:rsidRDefault="00AE42ED" w:rsidP="00AE42ED">
      <w:pPr>
        <w:pStyle w:val="a3"/>
        <w:spacing w:line="276" w:lineRule="auto"/>
        <w:jc w:val="both"/>
        <w:rPr>
          <w:rStyle w:val="FontStyle16"/>
          <w:sz w:val="40"/>
          <w:szCs w:val="40"/>
        </w:rPr>
      </w:pPr>
      <w:r w:rsidRPr="00AE42ED">
        <w:rPr>
          <w:rStyle w:val="FontStyle16"/>
          <w:sz w:val="40"/>
          <w:szCs w:val="40"/>
        </w:rPr>
        <w:t xml:space="preserve">                                               </w:t>
      </w:r>
      <w:r w:rsidR="004A4896" w:rsidRPr="00AE42ED">
        <w:rPr>
          <w:rStyle w:val="FontStyle16"/>
          <w:sz w:val="40"/>
          <w:szCs w:val="40"/>
        </w:rPr>
        <w:t>фантазии и творчества»</w:t>
      </w:r>
    </w:p>
    <w:p w:rsidR="00000000" w:rsidRPr="00AE42ED" w:rsidRDefault="00AE42ED" w:rsidP="00AE42ED">
      <w:pPr>
        <w:pStyle w:val="a3"/>
        <w:spacing w:line="276" w:lineRule="auto"/>
        <w:jc w:val="both"/>
        <w:rPr>
          <w:rStyle w:val="FontStyle16"/>
          <w:sz w:val="40"/>
          <w:szCs w:val="40"/>
        </w:rPr>
      </w:pPr>
      <w:r w:rsidRPr="00AE42ED">
        <w:rPr>
          <w:rStyle w:val="FontStyle16"/>
          <w:sz w:val="40"/>
          <w:szCs w:val="40"/>
        </w:rPr>
        <w:t xml:space="preserve">                                                     </w:t>
      </w:r>
      <w:r w:rsidR="004A4896" w:rsidRPr="00AE42ED">
        <w:rPr>
          <w:rStyle w:val="FontStyle16"/>
          <w:sz w:val="40"/>
          <w:szCs w:val="40"/>
        </w:rPr>
        <w:t>В.</w:t>
      </w:r>
      <w:r w:rsidR="004A4896" w:rsidRPr="00AE42ED">
        <w:rPr>
          <w:rStyle w:val="FontStyle17"/>
          <w:sz w:val="40"/>
          <w:szCs w:val="40"/>
        </w:rPr>
        <w:t xml:space="preserve">А. </w:t>
      </w:r>
      <w:r w:rsidR="004A4896" w:rsidRPr="00AE42ED">
        <w:rPr>
          <w:rStyle w:val="FontStyle16"/>
          <w:sz w:val="40"/>
          <w:szCs w:val="40"/>
        </w:rPr>
        <w:t>Сухомлинский</w:t>
      </w:r>
    </w:p>
    <w:p w:rsidR="00000000" w:rsidRPr="00AE42ED" w:rsidRDefault="004A4896" w:rsidP="00AE42ED">
      <w:pPr>
        <w:pStyle w:val="a3"/>
        <w:spacing w:line="276" w:lineRule="auto"/>
        <w:jc w:val="both"/>
        <w:rPr>
          <w:sz w:val="40"/>
          <w:szCs w:val="40"/>
        </w:rPr>
      </w:pP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В сегодняшнем обществе классный руководитель является фигурой, которая требует особого внимания. К личности педагога предъявляется ряд самых серьезных требований. Это и лю</w:t>
      </w:r>
      <w:r w:rsidRPr="00AE42ED">
        <w:rPr>
          <w:rStyle w:val="FontStyle19"/>
          <w:sz w:val="40"/>
          <w:szCs w:val="40"/>
        </w:rPr>
        <w:t>бовь к детям и к своей профессиональной деятельности, широкая эрудиция, высокий уровень общей культуры, нравственности, профессиональное владение методами воспитания. Учителю начальной школы, который одновременно преподает и воспитывает, необходимо обладат</w:t>
      </w:r>
      <w:r w:rsidRPr="00AE42ED">
        <w:rPr>
          <w:rStyle w:val="FontStyle19"/>
          <w:sz w:val="40"/>
          <w:szCs w:val="40"/>
        </w:rPr>
        <w:t xml:space="preserve">ь еще и недюжинными воспитательными способностями. Ведь к нам приходят совсем еще маленькие дети, которых необходимо ввести в мир школьной жизни, создать условия для их развития, воспитать достойного человека. </w:t>
      </w:r>
      <w:r w:rsidRPr="00AE42ED">
        <w:rPr>
          <w:rStyle w:val="FontStyle18"/>
          <w:rFonts w:ascii="Times New Roman" w:hAnsi="Times New Roman" w:cs="Times New Roman"/>
          <w:sz w:val="40"/>
          <w:szCs w:val="40"/>
        </w:rPr>
        <w:t xml:space="preserve">Я </w:t>
      </w:r>
      <w:r w:rsidRPr="00AE42ED">
        <w:rPr>
          <w:rStyle w:val="FontStyle19"/>
          <w:sz w:val="40"/>
          <w:szCs w:val="40"/>
        </w:rPr>
        <w:t>считаю важным и придерживаюсь таких принципо</w:t>
      </w:r>
      <w:r w:rsidRPr="00AE42ED">
        <w:rPr>
          <w:rStyle w:val="FontStyle19"/>
          <w:sz w:val="40"/>
          <w:szCs w:val="40"/>
        </w:rPr>
        <w:t>в: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-</w:t>
      </w:r>
      <w:r w:rsidRPr="00AE42ED">
        <w:rPr>
          <w:rStyle w:val="FontStyle19"/>
          <w:sz w:val="40"/>
          <w:szCs w:val="40"/>
        </w:rPr>
        <w:tab/>
        <w:t>правильно оценивать внутреннее состояние другого человека, сочувствовать и сопереживать ему,</w:t>
      </w:r>
    </w:p>
    <w:p w:rsidR="00000000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- </w:t>
      </w:r>
      <w:r w:rsidR="004A4896" w:rsidRPr="00AE42ED">
        <w:rPr>
          <w:rStyle w:val="FontStyle19"/>
          <w:sz w:val="40"/>
          <w:szCs w:val="40"/>
        </w:rPr>
        <w:t>быть примером и образцом для подражания;</w:t>
      </w:r>
    </w:p>
    <w:p w:rsidR="00000000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- </w:t>
      </w:r>
      <w:r w:rsidR="004A4896" w:rsidRPr="00AE42ED">
        <w:rPr>
          <w:rStyle w:val="FontStyle19"/>
          <w:sz w:val="40"/>
          <w:szCs w:val="40"/>
        </w:rPr>
        <w:t>вызывать в ребенке благородные чувства, делать людям добро;</w:t>
      </w:r>
    </w:p>
    <w:p w:rsidR="00000000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- </w:t>
      </w:r>
      <w:r w:rsidR="004A4896" w:rsidRPr="00AE42ED">
        <w:rPr>
          <w:rStyle w:val="FontStyle19"/>
          <w:sz w:val="40"/>
          <w:szCs w:val="40"/>
        </w:rPr>
        <w:t>вселять в человека уверенность, находить нужн</w:t>
      </w:r>
      <w:r w:rsidR="004A4896" w:rsidRPr="00AE42ED">
        <w:rPr>
          <w:rStyle w:val="FontStyle19"/>
          <w:sz w:val="40"/>
          <w:szCs w:val="40"/>
        </w:rPr>
        <w:t>ый стиль общения с каждым ребенком;</w:t>
      </w:r>
    </w:p>
    <w:p w:rsidR="00000000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- </w:t>
      </w:r>
      <w:r w:rsidR="004A4896" w:rsidRPr="00AE42ED">
        <w:rPr>
          <w:rStyle w:val="FontStyle19"/>
          <w:sz w:val="40"/>
          <w:szCs w:val="40"/>
        </w:rPr>
        <w:t>вызывать к себе уважение со стороны воспитанника;</w:t>
      </w:r>
    </w:p>
    <w:p w:rsidR="00000000" w:rsidRPr="00AE42ED" w:rsidRDefault="004A4896" w:rsidP="00AE42ED">
      <w:pPr>
        <w:pStyle w:val="a3"/>
        <w:spacing w:line="276" w:lineRule="auto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-</w:t>
      </w:r>
      <w:r w:rsidRPr="00AE42ED">
        <w:rPr>
          <w:rStyle w:val="FontStyle19"/>
          <w:sz w:val="40"/>
          <w:szCs w:val="40"/>
        </w:rPr>
        <w:tab/>
        <w:t>приспосабливать педагогические воздействия к индивидуальным особенностям ребенка.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Энергия детства неисчерпаема, нужно лишь уметь направлять её в нужное русло. Вся м</w:t>
      </w:r>
      <w:r w:rsidRPr="00AE42ED">
        <w:rPr>
          <w:rStyle w:val="FontStyle19"/>
          <w:sz w:val="40"/>
          <w:szCs w:val="40"/>
        </w:rPr>
        <w:t>оя воспитательная работа направлена на то, чтобы ребенок чувствовал себя комфортно в детском коллективе, мог свободно общаться, играть, проявлять сострадание и стремился к взаимовыручке и взаимоподдержке.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С приходом ребенка в школу, в самом начале работы к</w:t>
      </w:r>
      <w:r w:rsidRPr="00AE42ED">
        <w:rPr>
          <w:rStyle w:val="FontStyle19"/>
          <w:sz w:val="40"/>
          <w:szCs w:val="40"/>
        </w:rPr>
        <w:t>лассного руководителя ставится задача - создание здорового микроклимата в детском коллективе, формировании положительных межличностных отношений, их регулирование. Начало учебной деятельности знаменует собой не только переход познавательных процессов на но</w:t>
      </w:r>
      <w:r w:rsidRPr="00AE42ED">
        <w:rPr>
          <w:rStyle w:val="FontStyle19"/>
          <w:sz w:val="40"/>
          <w:szCs w:val="40"/>
        </w:rPr>
        <w:t>вый уровень развития, но и возникновение новых условий для личностного роста человека. На личностное развитие ребенка влияют учебная, игровая, трудовая деятельность, а также общение. Учить общаться приходится постоянно: на уроке, в играх, во время прогулки</w:t>
      </w:r>
      <w:r w:rsidRPr="00AE42ED">
        <w:rPr>
          <w:rStyle w:val="FontStyle19"/>
          <w:sz w:val="40"/>
          <w:szCs w:val="40"/>
        </w:rPr>
        <w:t xml:space="preserve">, на репетициях, праздниках. Провожу беседы и классные часы «Теперь ты ученик», «Вместе весело шагать», «Как твоё настроение?», «Нельзя брать чужое», «Настоящая дружба. Как ты её понимаешь», «Добро и зло» и др. Провожу традиционный праздник «Посвящение </w:t>
      </w:r>
      <w:r w:rsidRPr="00AE42ED">
        <w:rPr>
          <w:rStyle w:val="FontStyle19"/>
          <w:sz w:val="40"/>
          <w:szCs w:val="40"/>
        </w:rPr>
        <w:lastRenderedPageBreak/>
        <w:t>в п</w:t>
      </w:r>
      <w:r w:rsidRPr="00AE42ED">
        <w:rPr>
          <w:rStyle w:val="FontStyle19"/>
          <w:sz w:val="40"/>
          <w:szCs w:val="40"/>
        </w:rPr>
        <w:t>ервоклассники», на котором присутствуют родители и старшие ученики школы. В классе оформлен уголок настроения, в котором дети в течение дня сами выставляют напротив своих фотографий изображения грустного или веселого лица. Это помогает мне оценить ситуацию</w:t>
      </w:r>
      <w:r w:rsidRPr="00AE42ED">
        <w:rPr>
          <w:rStyle w:val="FontStyle19"/>
          <w:sz w:val="40"/>
          <w:szCs w:val="40"/>
        </w:rPr>
        <w:t xml:space="preserve"> на данный момент, предпринять меры к её разрешению, создать комфортные условия для ребенка в коллективе.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Начиная с первых дней работы с детским коллективом, знакомлю с теми традициями, которые существуют в школе. А позднее создаем традиции своего класса. </w:t>
      </w:r>
      <w:r w:rsidRPr="00AE42ED">
        <w:rPr>
          <w:rStyle w:val="FontStyle19"/>
          <w:sz w:val="40"/>
          <w:szCs w:val="40"/>
        </w:rPr>
        <w:t>Это и праздники «Посвящения в первоклассники», «Праздник прощания с азбукой», «Прощание с начальной школой», праздничные огоньки, конкурсы чтецов и рисунков, выпуск стенгазет, конкурсы сочинений.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В организации работы классного коллектива мне помогает класс</w:t>
      </w:r>
      <w:r w:rsidRPr="00AE42ED">
        <w:rPr>
          <w:rStyle w:val="FontStyle19"/>
          <w:sz w:val="40"/>
          <w:szCs w:val="40"/>
        </w:rPr>
        <w:t>ный уголок. Это место, где отражается жизнь нашего маленького коллектива. Он развивает активность ребят, расширяет знания, помогает в воспитании хорошего вкуса, учит культуре оформления и пробуждает интерес к жизни своего класса. В уголке помещаю информаци</w:t>
      </w:r>
      <w:r w:rsidRPr="00AE42ED">
        <w:rPr>
          <w:rStyle w:val="FontStyle19"/>
          <w:sz w:val="40"/>
          <w:szCs w:val="40"/>
        </w:rPr>
        <w:t>ю о каждом ребенке: фотографию, дату его рождения, что обозначает его имя. Оформлены разделы: «Правила поведения в школе и классе», «Мы дежурим», «Расписание уроков», «Поздравляем», «Времена года», «Мы отдыхаем» (игры и физминутки), «Молодцы! Спорт - это с</w:t>
      </w:r>
      <w:r w:rsidRPr="00AE42ED">
        <w:rPr>
          <w:rStyle w:val="FontStyle19"/>
          <w:sz w:val="40"/>
          <w:szCs w:val="40"/>
        </w:rPr>
        <w:t>ила!», «Уголок здоровья», где можно прочитать о правилах личной гигиены.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Организуя свою деятельность в классе, иду от реальных, индивидуальных способностей ребенка, принимая его и любя таким, каков он есть. Стараюсь не подавлять природу ребенка, а словно с</w:t>
      </w:r>
      <w:r w:rsidRPr="00AE42ED">
        <w:rPr>
          <w:rStyle w:val="FontStyle19"/>
          <w:sz w:val="40"/>
          <w:szCs w:val="40"/>
        </w:rPr>
        <w:t>кульптор, следовать за ней, ценить своеобразие маленькой личности, наблюдать, выявлять, поддерживать основные линии его развития, зажигать искорку задора, желание творить и фантазировать. При организации воспитательной работы использую различные формы, при</w:t>
      </w:r>
      <w:r w:rsidRPr="00AE42ED">
        <w:rPr>
          <w:rStyle w:val="FontStyle19"/>
          <w:sz w:val="40"/>
          <w:szCs w:val="40"/>
        </w:rPr>
        <w:t>емы и методы, которые дают возможность лучше узнать своих воспитанников. В соответствии с планом воспитательной работы провожу классные часы, уроки мужества, уроки культуры поведения, творческие дела, утренники, огоньки, беседы, викторины, познавательные и</w:t>
      </w:r>
      <w:r w:rsidRPr="00AE42ED">
        <w:rPr>
          <w:rStyle w:val="FontStyle19"/>
          <w:sz w:val="40"/>
          <w:szCs w:val="40"/>
        </w:rPr>
        <w:t>гры, турниры, марафоны, экскурсии.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Праздники имеют большое значение в жизни ребенка, для полноценного развития они ему необходимы как воздух. Дети любят праздники и с удовольствием участвуют в них. Есть праздники традиционные, без которых невозможно обойти</w:t>
      </w:r>
      <w:r w:rsidRPr="00AE42ED">
        <w:rPr>
          <w:rStyle w:val="FontStyle19"/>
          <w:sz w:val="40"/>
          <w:szCs w:val="40"/>
        </w:rPr>
        <w:t xml:space="preserve">сь, а есть и такие, которые требуют инициативы, творчества не только детей, но и родителей. Такие праздники делают жизнь в классе более интересной, насыщенной, помогают ребятам сдружиться и проявить себя. При организации праздника решается психологическая </w:t>
      </w:r>
      <w:r w:rsidRPr="00AE42ED">
        <w:rPr>
          <w:rStyle w:val="FontStyle19"/>
          <w:sz w:val="40"/>
          <w:szCs w:val="40"/>
        </w:rPr>
        <w:t>задача (создается у детей состояние эмоционального комфорта, ощущение радости детства), социальная (укрепляется классный коллектив) и педагогическая (воспитание и всестороннее развитие).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lastRenderedPageBreak/>
        <w:t>Мои воспитанники принимают активное участие в школьных праздниках, ка</w:t>
      </w:r>
      <w:r w:rsidRPr="00AE42ED">
        <w:rPr>
          <w:rStyle w:val="FontStyle19"/>
          <w:sz w:val="40"/>
          <w:szCs w:val="40"/>
        </w:rPr>
        <w:t>к все, так и отдельные ученики, в соответствии с их возможностями и желанием. Каждый делает то, что ему больше по душе: занимается спортом, участвует в художественной самодеятельности, мастерит. А когда мы рисуем, поем, читаем стихи, разыгрываем сценки, ук</w:t>
      </w:r>
      <w:r w:rsidRPr="00AE42ED">
        <w:rPr>
          <w:rStyle w:val="FontStyle19"/>
          <w:sz w:val="40"/>
          <w:szCs w:val="40"/>
        </w:rPr>
        <w:t>рашаем класс, наряжаемся, слушаем музыку -всё это ещё и элементы эстетического воспитания.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При подготовке к праздникам большое внимание уделяю оформлению помещения, подготавливаю иллюстрационный материал. Сотрудничаю в этом с учителем ИЗО Почекуевой В.Е.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О</w:t>
      </w:r>
      <w:r w:rsidRPr="00AE42ED">
        <w:rPr>
          <w:rStyle w:val="FontStyle19"/>
          <w:sz w:val="40"/>
          <w:szCs w:val="40"/>
        </w:rPr>
        <w:t xml:space="preserve">дним из основных направлений моей работы с классным коллективом считаю нравственное и гражданско-патриотическое воспитание. Нравственное воспитание несет в себе любовь и уважение к другим людям, бережное отношение к природе. А это постепенно перерастает в </w:t>
      </w:r>
      <w:r w:rsidRPr="00AE42ED">
        <w:rPr>
          <w:rStyle w:val="FontStyle19"/>
          <w:sz w:val="40"/>
          <w:szCs w:val="40"/>
        </w:rPr>
        <w:t>любовь к Родине, своему народу.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Классные часы, посвященные природе родного края, позволяют расширить знания младших школьников об окружающем мире, экологических проблемах. Помогают задуматься над тем, какую посильную помощь в сохранении природы дети могут </w:t>
      </w:r>
      <w:r w:rsidRPr="00AE42ED">
        <w:rPr>
          <w:rStyle w:val="FontStyle19"/>
          <w:sz w:val="40"/>
          <w:szCs w:val="40"/>
        </w:rPr>
        <w:t>оказать: озеленение кабинета, высадка зеленых насаждений на пришкольном участке, уборка мусора с лесной полянки после своего отдыха...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Дети любят подражать взрослым. Проигрывая с ними элементы русских народных праздников, можно познакомить со старинными об</w:t>
      </w:r>
      <w:r w:rsidRPr="00AE42ED">
        <w:rPr>
          <w:rStyle w:val="FontStyle19"/>
          <w:sz w:val="40"/>
          <w:szCs w:val="40"/>
        </w:rPr>
        <w:t xml:space="preserve">ычаями и традициями, культурным наследием предков. Большую помощь в воспитательной деятельности оказывает устное народное творчество - пословицы и поговорки, загадки, песни, былины, которые знакомят детей со славными подвигами богатырей - защитников земли </w:t>
      </w:r>
      <w:r w:rsidRPr="00AE42ED">
        <w:rPr>
          <w:rStyle w:val="FontStyle19"/>
          <w:sz w:val="40"/>
          <w:szCs w:val="40"/>
        </w:rPr>
        <w:t>Русской.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С 1 класса учу детей уважительно относиться к законам своей страны, основной символике государства.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Традиционными в классе стали уроки мужества; праздники, посвященные Дню Победы, Битве под Москвой и другим знаменательным датам. Принимаем участие </w:t>
      </w:r>
      <w:r w:rsidRPr="00AE42ED">
        <w:rPr>
          <w:rStyle w:val="FontStyle19"/>
          <w:sz w:val="40"/>
          <w:szCs w:val="40"/>
        </w:rPr>
        <w:t>в митингах и общешкольных мероприятиях.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Уделяется внимание и такому направлению воспитательной работы, как сохранение и укрепление здоровья детей. Провожу разнообразные физкультминутки, подвижные игры. Принимаем участие в школьных спортивных соревнованиях </w:t>
      </w:r>
      <w:r w:rsidRPr="00AE42ED">
        <w:rPr>
          <w:rStyle w:val="FontStyle19"/>
          <w:sz w:val="40"/>
          <w:szCs w:val="40"/>
        </w:rPr>
        <w:t>и конкурсах. На классных часах обсуждаем правила личной гигиены, питания, режима дня.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Игра является одним из важнейших видов деятельности младших школьников, поэтому она должна использоваться во всех направле</w:t>
      </w:r>
      <w:r w:rsidRPr="00AE42ED">
        <w:rPr>
          <w:rStyle w:val="FontStyle19"/>
          <w:sz w:val="40"/>
          <w:szCs w:val="40"/>
        </w:rPr>
        <w:softHyphen/>
        <w:t>ниях воспитательной работы. Провожу самые разно</w:t>
      </w:r>
      <w:r w:rsidRPr="00AE42ED">
        <w:rPr>
          <w:rStyle w:val="FontStyle19"/>
          <w:sz w:val="40"/>
          <w:szCs w:val="40"/>
        </w:rPr>
        <w:t xml:space="preserve">образные игры: подвижные, ролевые, сюжетные, интеллектуальные. Использую и игры развивающего </w:t>
      </w:r>
      <w:r w:rsidRPr="00AE42ED">
        <w:rPr>
          <w:rStyle w:val="FontStyle19"/>
          <w:sz w:val="40"/>
          <w:szCs w:val="40"/>
        </w:rPr>
        <w:lastRenderedPageBreak/>
        <w:t>характера, разнообразные развлечения, ориентированные на творческое самовыражение ребенка. В них предлагается не только материал для подражания, повторения, но и п</w:t>
      </w:r>
      <w:r w:rsidRPr="00AE42ED">
        <w:rPr>
          <w:rStyle w:val="FontStyle19"/>
          <w:sz w:val="40"/>
          <w:szCs w:val="40"/>
        </w:rPr>
        <w:t>редставляется поле для фантазии, личного творчества, что дает мне возможность лучше узнать своих учеников, выявить индивидуальные особенности каждого из них и наметить перспективы для дальнейшего развития их творческого потенциала. Моих воспитанников привл</w:t>
      </w:r>
      <w:r w:rsidRPr="00AE42ED">
        <w:rPr>
          <w:rStyle w:val="FontStyle19"/>
          <w:sz w:val="40"/>
          <w:szCs w:val="40"/>
        </w:rPr>
        <w:t>екают игры, в которых можно проявить свои интеллектуальные умения. Загадки, занимательные задачи или другие познавательные игры - хорошие помощники в интеллектуальном развитии школьников.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Очень важно сделать родителей единомышленниками в воспитании и обуче</w:t>
      </w:r>
      <w:r w:rsidRPr="00AE42ED">
        <w:rPr>
          <w:rStyle w:val="FontStyle19"/>
          <w:sz w:val="40"/>
          <w:szCs w:val="40"/>
        </w:rPr>
        <w:t>нии. Где и как собрать родителей и детей вместе? Конечно, за подготовкой и проведением праздников. Часто в классе организую огоньки, утренники, на которые приглашаю родителей. Использую и такие формы: собрания, совместные занятия по интересам, изготовление</w:t>
      </w:r>
      <w:r w:rsidRPr="00AE42ED">
        <w:rPr>
          <w:rStyle w:val="FontStyle19"/>
          <w:sz w:val="40"/>
          <w:szCs w:val="40"/>
        </w:rPr>
        <w:t xml:space="preserve"> поделок, выпуск стенгазет, сочинения, изготовление подарков и поздравительных открыток.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Особого внимания требуют семьи, которые испытывают сложности в воспитании детей, находятся в трудной жизненной ситуации. Совместно с патронатным воспитателем провожу р</w:t>
      </w:r>
      <w:r w:rsidRPr="00AE42ED">
        <w:rPr>
          <w:rStyle w:val="FontStyle19"/>
          <w:sz w:val="40"/>
          <w:szCs w:val="40"/>
        </w:rPr>
        <w:t xml:space="preserve">аботу с неблагополучными семьями. Веду дневник работы с такими семьями. Использую при этом такие формы работы, как посещение семьи, индивидуальные беседы с детьми, тематические консультации с родителями, оказываю посильную помощь в жизнедеятельности таких </w:t>
      </w:r>
      <w:r w:rsidRPr="00AE42ED">
        <w:rPr>
          <w:rStyle w:val="FontStyle19"/>
          <w:sz w:val="40"/>
          <w:szCs w:val="40"/>
        </w:rPr>
        <w:t>семей.</w:t>
      </w:r>
    </w:p>
    <w:p w:rsidR="00AE42ED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Чтобы правильно организовать работу с учениками и их родителями, нужно как можно больше знать о них. Именно поэтому большое значение в работе классного руководителя имеет диагностическая деятельность. Считаю, что диагностические исследования   необх</w:t>
      </w:r>
      <w:r w:rsidRPr="00AE42ED">
        <w:rPr>
          <w:rStyle w:val="FontStyle19"/>
          <w:sz w:val="40"/>
          <w:szCs w:val="40"/>
        </w:rPr>
        <w:t>одимы   в   изучении   особенностей   детского</w:t>
      </w:r>
      <w:r w:rsidR="00AE42ED" w:rsidRPr="00AE42ED">
        <w:rPr>
          <w:rStyle w:val="FontStyle19"/>
          <w:sz w:val="40"/>
          <w:szCs w:val="40"/>
        </w:rPr>
        <w:t xml:space="preserve"> коллектива. Провожу анкетирование детей и родителей, тестирование, наблюдения, сочинения, беседы с учениками и родителями.</w:t>
      </w:r>
    </w:p>
    <w:p w:rsidR="00AE42ED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Классный руководитель - это человек творческий, и ему необходимы такие качества, как артистичность, активность, оптимизм, трудолюбие, веселый нрав. Трудно себе представить педагога, работающего с младшими школьниками и не обладающими такими качествами. Мои коллеги считают, что творческий подход к делу, делают каждое мероприятие, подготовленное мною, запоминающимся.</w:t>
      </w:r>
    </w:p>
    <w:p w:rsidR="00AE42ED" w:rsidRPr="00AE42ED" w:rsidRDefault="00AE42ED" w:rsidP="007D7DCF">
      <w:pPr>
        <w:pStyle w:val="a3"/>
        <w:spacing w:line="276" w:lineRule="auto"/>
        <w:ind w:firstLine="720"/>
        <w:jc w:val="both"/>
        <w:rPr>
          <w:sz w:val="40"/>
          <w:szCs w:val="40"/>
        </w:rPr>
      </w:pPr>
      <w:r w:rsidRPr="00AE42ED">
        <w:rPr>
          <w:rStyle w:val="FontStyle19"/>
          <w:sz w:val="40"/>
          <w:szCs w:val="40"/>
        </w:rPr>
        <w:t xml:space="preserve">В школе веду кружок «Маленький артист», в котором занимаются не только мои воспитанники, но и дети из других классов. Элементы театральной педагогики присутствуют на уроках, занятиях, утренниках и праздниках, подготовленных мною. Учу детей прочувствовать свою роль, работаю над дикцией, выразительностью речи, артистичностью, учу преодолевать страх перед сценой. Играю на музыкальных инструментах (на аккордеоне, гитаре), в детстве занималась в хоре, поэтому знаю элементы хорового пения и старюсь свои </w:t>
      </w:r>
      <w:r w:rsidRPr="00AE42ED">
        <w:rPr>
          <w:rStyle w:val="FontStyle19"/>
          <w:sz w:val="40"/>
          <w:szCs w:val="40"/>
        </w:rPr>
        <w:lastRenderedPageBreak/>
        <w:t>умения и навыки, любовь к музыке передать детям.</w:t>
      </w:r>
    </w:p>
    <w:p w:rsidR="00AE42ED" w:rsidRPr="00AE42ED" w:rsidRDefault="00AE42ED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</w:pPr>
      <w:r w:rsidRPr="00AE42ED">
        <w:rPr>
          <w:rStyle w:val="FontStyle19"/>
          <w:sz w:val="40"/>
          <w:szCs w:val="40"/>
        </w:rPr>
        <w:t>К.Д. Ушинский писал: «Всё, что усваивается человеком впоследствии, никогда не имеет той глубины, какой отличается всё усвоенное в детские годы». Детство человека неразрывно связано с его малой родиной - семьей, школой. С отношения к ним начинается любовь или равнодушие к родной речи, к своей стране, к её прошлому, настоящему, а затем ко всему человечеству и его ценностям. Дети, почерпнув что-то из общения с родителями и учителем, должны превзойти их, иначе развитие, обучение и воспитание не будут иметь смысла.</w:t>
      </w:r>
    </w:p>
    <w:p w:rsidR="00000000" w:rsidRPr="00AE42ED" w:rsidRDefault="004A4896" w:rsidP="00AE42ED">
      <w:pPr>
        <w:pStyle w:val="a3"/>
        <w:spacing w:line="276" w:lineRule="auto"/>
        <w:ind w:firstLine="720"/>
        <w:jc w:val="both"/>
        <w:rPr>
          <w:rStyle w:val="FontStyle19"/>
          <w:sz w:val="40"/>
          <w:szCs w:val="40"/>
        </w:rPr>
        <w:sectPr w:rsidR="00000000" w:rsidRPr="00AE42ED" w:rsidSect="00AE42ED">
          <w:type w:val="continuous"/>
          <w:pgSz w:w="16837" w:h="23810"/>
          <w:pgMar w:top="1418" w:right="1102" w:bottom="1440" w:left="1560" w:header="720" w:footer="720" w:gutter="0"/>
          <w:cols w:space="60"/>
          <w:noEndnote/>
        </w:sectPr>
      </w:pPr>
    </w:p>
    <w:p w:rsidR="00AE42ED" w:rsidRPr="00AE42ED" w:rsidRDefault="00AE42ED" w:rsidP="00AE42ED">
      <w:pPr>
        <w:pStyle w:val="a3"/>
        <w:spacing w:line="276" w:lineRule="auto"/>
        <w:jc w:val="both"/>
        <w:rPr>
          <w:rStyle w:val="FontStyle19"/>
          <w:sz w:val="40"/>
          <w:szCs w:val="40"/>
        </w:rPr>
      </w:pPr>
    </w:p>
    <w:sectPr w:rsidR="00AE42ED" w:rsidRPr="00AE42ED">
      <w:pgSz w:w="16837" w:h="23810"/>
      <w:pgMar w:top="850" w:right="3474" w:bottom="1440" w:left="41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96" w:rsidRDefault="004A4896">
      <w:r>
        <w:separator/>
      </w:r>
    </w:p>
  </w:endnote>
  <w:endnote w:type="continuationSeparator" w:id="0">
    <w:p w:rsidR="004A4896" w:rsidRDefault="004A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96" w:rsidRDefault="004A4896">
      <w:r>
        <w:separator/>
      </w:r>
    </w:p>
  </w:footnote>
  <w:footnote w:type="continuationSeparator" w:id="0">
    <w:p w:rsidR="004A4896" w:rsidRDefault="004A4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80F8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ED"/>
    <w:rsid w:val="004A4896"/>
    <w:rsid w:val="007D7DCF"/>
    <w:rsid w:val="00A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98" w:lineRule="exact"/>
      <w:ind w:firstLine="59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46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46" w:lineRule="exact"/>
      <w:ind w:firstLine="893"/>
      <w:jc w:val="both"/>
    </w:pPr>
  </w:style>
  <w:style w:type="paragraph" w:customStyle="1" w:styleId="Style8">
    <w:name w:val="Style8"/>
    <w:basedOn w:val="a"/>
    <w:uiPriority w:val="99"/>
    <w:pPr>
      <w:spacing w:line="346" w:lineRule="exact"/>
      <w:jc w:val="both"/>
    </w:pPr>
  </w:style>
  <w:style w:type="paragraph" w:customStyle="1" w:styleId="Style9">
    <w:name w:val="Style9"/>
    <w:basedOn w:val="a"/>
    <w:uiPriority w:val="99"/>
    <w:pPr>
      <w:spacing w:line="347" w:lineRule="exact"/>
      <w:ind w:firstLine="528"/>
      <w:jc w:val="both"/>
    </w:pPr>
  </w:style>
  <w:style w:type="paragraph" w:customStyle="1" w:styleId="Style10">
    <w:name w:val="Style10"/>
    <w:basedOn w:val="a"/>
    <w:uiPriority w:val="99"/>
    <w:pPr>
      <w:spacing w:line="346" w:lineRule="exact"/>
      <w:ind w:firstLine="682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84"/>
      <w:szCs w:val="8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84"/>
      <w:szCs w:val="8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E42E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E1C0-468F-4E7E-808F-461AF009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2012-01-09T17:03:00Z</dcterms:created>
  <dcterms:modified xsi:type="dcterms:W3CDTF">2012-01-09T17:14:00Z</dcterms:modified>
</cp:coreProperties>
</file>