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A6" w:rsidRDefault="00755AA6" w:rsidP="00755A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Воспитание здорового ребенка.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Агрессивность, тревожность и другие отклонения в психическом состоянии школьников стали серьезной психолого-педагогической проблемой. Как должен реагировать педагог? И здесь действует один всеобщий закон – прежде всего, необходимо разобраться в истинных психологических причинах такого поведения. Причины могут быть связаны с необходимостью хорошо учиться, с трудностями в общении со сверстниками, с учителем, с одноклассниками, в общении с семьей, это может быть социальной проблемой, ослаблением чувства безопасности при неправильных взаимоотношениях  родителями, а также ошибки, допущенные в воспитании.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чему это приводит?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первую очередь, конечно, к нарушению психики, психологического и духовно-нравственного здоровья детей, также отклонениям от норм поведения, к затруднению общения с окружающими. Продолжительность такого состояния отрицательно влияет на физическое здоровье детей. Здоровье ребенка зависит от правильной организации оздоровительной, воспитательной работы по охране и укреплению физического и психического здоровья детей, по формированию образа жизни. Это приводит к необходимости искать новые формы и методы воспитания.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 направлением «Программы развития воспитания детей и учащейся молодежи» является укрепление и развитие связей с семьей по проблемам воспитания детей.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Без семьи невозможно полноценно воспитать человека. Первые  шесть лет своей жизни ребенок усваивает 60% того, что он узнает за всю оставшуюся жизнь. К тому же ребенок проводит 3/4части дня дома, в семье. Только в полноценной семье человек может быть по-настоящему счастлив, обрести мир в душе, равновесие, тишину сердца.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Принимая детей в первый класс, я провожу первое родительское собрание, где родители знакомятся  с образовательно-развивающими и воспитательными задачами обучения в первом классе. 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провожу лекции, беседы и практические занятия с родителями по созданию дружного творческого коллектива. А со 2-го класса стараюсь организовать работу так, чтобы интересы класса совпали с интересами семьи. Здесь нужно и важно отметить, чтобы родители с желанием приходили в школу, чтобы наладилась тесная связь семьи и школы. Успешно проходят интеллектуальные игры для детей и родителей, мини-праздники с участием родителей, телевизионные игры-передачи, «костер прощения» в конце каждого учебного года, где учащиеся  и родители пишут на бумажках  свои обиды и недостатки и сжигают их.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такими традиционными  системами воспитания уже давно все знакомы.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 хочу поделиться опытом работы по замечательной технологии в сфере воспитани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 коллективных творческих дел (КТД).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КТД способствуют объединению педагогов, родителей и воспитанников, дают возможность реализовать и развить свои способности ученику, формировать коллектив единомышленников.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КТД каждому предоставляется  возможность определить для себя долю, характер своего участия и ответственности. КТД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фантазирования, т.е. создания чего-то нового.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КТД содержат в себе ценные ориентиры, на которых строится жизнь этого большинства, позволяют перевести ценные системы в личные ценности каждого из ее участников.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Проведенные нами КТД на тему «Снижение психической напряженности школьников», «Причины и последствия детской агрессии», «Папа, мамам и я – читающая семья», «Оправах детей в Конвенции», «Любимое дело»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>., их разнообразие и периодичность позволили учащимся реализовать свои интересы и потребности, развивать интеллектуальные и творческие способности, снять психическую напряженность, а родителям они дают возможность реально почувствовать свою ответственность за обеспечение 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жизни, </w:t>
      </w: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развития ребенка.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Проведение КТД повышает эффективность воспитательной работы; объединяет учащихся, педагогов и родителей, дает возможность достичь поставленных целей, способствует приобретению положительных привычек, формированию характера, развитию способностей, активизации творческой инициативы, ответственности, формированию положительной мотивации, у родителей вызывает доверие к учителю, веру в своих детей.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AA6" w:rsidRDefault="00755AA6" w:rsidP="00755A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мероприятия, проведенного в 4-мклассе по технологии КТД на тему «Снижение психической напряженности школьников»</w:t>
      </w:r>
    </w:p>
    <w:p w:rsidR="00755AA6" w:rsidRDefault="00755AA6" w:rsidP="00755A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5AA6" w:rsidRDefault="00755AA6" w:rsidP="00755AA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Цели КТД: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причины тревожности и снятие напряженности у учащихся;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родителей к решению воспитательных задач;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Вооружение родителей приемами работы по снятию напряженности;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любви, уважения и доверия к семье, к самому себе;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Подготовительная работа: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на тему «Меня часто тревожит…»;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диаграммы «Причины тревожности учащихся»;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-оформление совместно с учащимися пригласительных билетов для родителей;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-составление анкеты «Десять Я»;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наглядного материала и оборудования.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Наглядный материал и оборудование: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-мячи для организации педагогических приемов по методике </w:t>
      </w:r>
      <w:proofErr w:type="spellStart"/>
      <w:r>
        <w:rPr>
          <w:rFonts w:ascii="Times New Roman" w:hAnsi="Times New Roman"/>
          <w:sz w:val="28"/>
          <w:szCs w:val="28"/>
        </w:rPr>
        <w:t>В.И.Сивакова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диаграмма, отражающая результат анкетирования;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анкета №1 «Меня часто тревожит…»;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-анкета «Десять Я»; (по количеству учащихся и родителей);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-плакат с изображением руки, которая является символом и объединяет различные мнения родителей и дает учителю возможность принять правильное решение для планирования дальнейшей работы;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плакат с надписью: «Чаще всего я радуюсь, когда…».</w:t>
      </w:r>
    </w:p>
    <w:p w:rsidR="00755AA6" w:rsidRDefault="00755AA6" w:rsidP="00755A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мероприятия.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Сообщение темы и цели.</w:t>
      </w:r>
      <w:proofErr w:type="gramEnd"/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1.Ознакомление родителей и учащихся с результатами анкетирования (вывешивается плакат с диаграммой или диаграмма показывается на экране компьютера).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учителя: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причинах детской тревожности;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правах детей в Конвенции.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Анкетирование одновременно родителей и учащихся. (Анкета №2 «Десять Я»)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Пути преодоления детской тревожности и агрессии. Педагогические приемы по методике </w:t>
      </w:r>
      <w:proofErr w:type="spellStart"/>
      <w:r>
        <w:rPr>
          <w:rFonts w:ascii="Times New Roman" w:hAnsi="Times New Roman"/>
          <w:sz w:val="28"/>
          <w:szCs w:val="28"/>
        </w:rPr>
        <w:t>В.И.Сивакова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снижения агрессивности и тревожности школьников. «Эстафета с тремя мячами», «Выталкивание в приседе», «Расстановка в эстафете».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Решение  проблемной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ситуации.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1.Отрывок из сочинения ученика «Когда я стану отцом</w:t>
      </w:r>
      <w:proofErr w:type="gramStart"/>
      <w:r>
        <w:rPr>
          <w:rFonts w:ascii="Times New Roman" w:hAnsi="Times New Roman"/>
          <w:sz w:val="28"/>
          <w:szCs w:val="28"/>
        </w:rPr>
        <w:t>..».</w:t>
      </w:r>
      <w:proofErr w:type="gramEnd"/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учащимися ситуационных задач для выявления      негативных и позитивных чу</w:t>
      </w:r>
      <w:proofErr w:type="gramStart"/>
      <w:r>
        <w:rPr>
          <w:rFonts w:ascii="Times New Roman" w:hAnsi="Times New Roman"/>
          <w:sz w:val="28"/>
          <w:szCs w:val="28"/>
        </w:rPr>
        <w:t>вств  к чл</w:t>
      </w:r>
      <w:proofErr w:type="gramEnd"/>
      <w:r>
        <w:rPr>
          <w:rFonts w:ascii="Times New Roman" w:hAnsi="Times New Roman"/>
          <w:sz w:val="28"/>
          <w:szCs w:val="28"/>
        </w:rPr>
        <w:t>енам семьи.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Игра «Будь рядом, папа!»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Рефлексивный этап.</w:t>
      </w:r>
      <w:proofErr w:type="gramEnd"/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1.Проведение игры «Закончи предложение»,  «Чаще всего я радуюсь, когда…» (дети и родители по очереди заканчивают предложения).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2.Вывод учителя: 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роли семьи и школы в снижении психической напряженности учащихся.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роли  игры в снижении детской агрессии и тревожности.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Отзыв родителей о КТД.</w:t>
      </w:r>
    </w:p>
    <w:p w:rsidR="00755AA6" w:rsidRDefault="00755AA6" w:rsidP="00755A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Учитель.</w:t>
      </w:r>
      <w:r>
        <w:rPr>
          <w:rFonts w:ascii="Times New Roman" w:hAnsi="Times New Roman"/>
          <w:sz w:val="28"/>
          <w:szCs w:val="28"/>
        </w:rPr>
        <w:t xml:space="preserve"> Тема нашей сегодняшней совместной работы «Снижение психической напряженности школьников». Обратите внимание на экран компьютера, где показывается результат анкетирования учащихся в виде диаграммы.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 для выявления причин тревожности учащихся мною проводилось анкетирование на тему «Меня часто тревожит…». Анализ ответов показал, что причиной тревожности являются конфликты в семье. Ведь для младшего школьника характерна повышенная потребность в общении с родителями.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object w:dxaOrig="8655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pt;height:253pt;visibility:visible" o:ole="">
            <v:imagedata r:id="rId6" o:title=""/>
            <o:lock v:ext="edit" aspectratio="f"/>
          </v:shape>
          <o:OLEObject Type="Embed" ProgID="Excel.Chart.8" ShapeID="Диаграмма 1" DrawAspect="Content" ObjectID="_1424428611" r:id="rId7">
            <o:FieldCodes>\s</o:FieldCodes>
          </o:OLEObject>
        </w:objec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60 % показывает, что причиной тревожности является конфликт в семье.   Ссоры родителей, переживание, страх, предъявление различных противоположных по содержанию требований, недостаток и избыточность внимания к нему, выражение недоверия, авторитарный стиль воспитания, неумение родителей принять детей такими, какие они есть, с их недостатками и отрицательными чертами, что также является причиной конфликта. Ребенок, переживший такие ситуации, находится в состоянии повышенной тревожности.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Как же надо поступать, что делать и чего не делать родителям? Главное – это устранять основные причины повышения общей тревожности. Для этого заставьте себя внимательно присмотреться к ребенку, ко всей ситуации в целом, повысить чувство уверенности ребенка в себе.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Именно тогда, когда ребенку трудно, когда он охвачен тягостным переживанием, родители должны проявить свою любовь, свою родительскую нежность, считаться с его правами, желаниями. В «Конвенции о правах ребенка» говорится, что родители несут основную ответственность за обеспечение условий жизни, необходимых для развития ребенка, это значит, что должны создать мирную теплую обстановку в семье.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знаем ли мы своих детей? Теперь проведем анкету №2 «Десять Я». В анкете указывается 10 качеств.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- добрый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послушный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злой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терпеливый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упрямый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хороший друг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безразличный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умный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– обидчивый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равнодушный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(Анкета раздается и учащимся, и родителям).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Учащиеся отмечают, какими качествами они обладают, а родители отмечают те качества, которыми обладает их ребенок. В конце работы анкетами обмениваются, и каждый – родители и учащиеся – делает себе вывод: знают ли родители своего ребенка, понимают ли его родители? (Результаты не оглашаются).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Учитель. </w:t>
      </w:r>
      <w:r>
        <w:rPr>
          <w:rFonts w:ascii="Times New Roman" w:hAnsi="Times New Roman"/>
          <w:sz w:val="28"/>
          <w:szCs w:val="28"/>
        </w:rPr>
        <w:t xml:space="preserve"> Для снятия усталости, напряженности, агрессии и тревожности педагог, кандидат педагогических наук </w:t>
      </w:r>
      <w:proofErr w:type="spellStart"/>
      <w:r>
        <w:rPr>
          <w:rFonts w:ascii="Times New Roman" w:hAnsi="Times New Roman"/>
          <w:sz w:val="28"/>
          <w:szCs w:val="28"/>
        </w:rPr>
        <w:t>В.И.Сиваков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 разные педагогические приемы. Вот один из них.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Давайте все встанем с места и разучим некоторые приемы. (Учитель объясняет, родители и дети выполняют).</w:t>
      </w:r>
    </w:p>
    <w:p w:rsidR="00755AA6" w:rsidRDefault="00755AA6" w:rsidP="00755AA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Эстафета с тремя мячами.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Прием направлен на </w:t>
      </w:r>
      <w:proofErr w:type="gramStart"/>
      <w:r>
        <w:rPr>
          <w:rFonts w:ascii="Times New Roman" w:hAnsi="Times New Roman"/>
          <w:sz w:val="28"/>
          <w:szCs w:val="28"/>
        </w:rPr>
        <w:t>конфликтующих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. Причиной конфликта стала борьба за мяч. Конфликтная ситуация переводится в </w:t>
      </w:r>
      <w:proofErr w:type="gramStart"/>
      <w:r>
        <w:rPr>
          <w:rFonts w:ascii="Times New Roman" w:hAnsi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/>
          <w:sz w:val="28"/>
          <w:szCs w:val="28"/>
        </w:rPr>
        <w:t xml:space="preserve">. В эстафете с тремя мячами участвуют </w:t>
      </w:r>
      <w:proofErr w:type="gramStart"/>
      <w:r>
        <w:rPr>
          <w:rFonts w:ascii="Times New Roman" w:hAnsi="Times New Roman"/>
          <w:sz w:val="28"/>
          <w:szCs w:val="28"/>
        </w:rPr>
        <w:t>конфликтующие</w:t>
      </w:r>
      <w:proofErr w:type="gramEnd"/>
      <w:r>
        <w:rPr>
          <w:rFonts w:ascii="Times New Roman" w:hAnsi="Times New Roman"/>
          <w:sz w:val="28"/>
          <w:szCs w:val="28"/>
        </w:rPr>
        <w:t>. Каждый получает по три мяча. Необходимо не только удержать мячи, но и выполнять задание (легкое, быстровыполнимое)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 выполнении мячи падают, конфликтующие их поднимают, что вызывает положительные эмоции у самих участников и у всего класса в целом. Конфликт не вспоминается.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AA6" w:rsidRDefault="00755AA6" w:rsidP="00755AA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Выталкивание в приседе.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Конфликтующие находятся в круге диаметром 3 м. Они  принимают  положение приседа и берутся руками за голеностопы. Задача: толкаясь плечами и грудью, заставить соперника выйти из равновесия. При этом нельзя выпускать его за пределы круга. Поединок продолжается 30 сек. Если одолеть друг друга соперникам не удалось, объявляется ничья.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AA6" w:rsidRDefault="00755AA6" w:rsidP="00755AA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Расстановка в эстафете.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Комплектуют пары и группы учащихся с учетом их подготовленности, симпатий друг к другу. Тревожные учащиеся двигательные задания выполняют </w:t>
      </w:r>
      <w:proofErr w:type="gramStart"/>
      <w:r>
        <w:rPr>
          <w:rFonts w:ascii="Times New Roman" w:hAnsi="Times New Roman"/>
          <w:sz w:val="28"/>
          <w:szCs w:val="28"/>
        </w:rPr>
        <w:t>предпоследними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последними, чтобы они могли сосредоточить внимание и глубоко осмыслить двигательное задание.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приемы очень эффективны для снятия напряженности, хотя для детей это просто игра.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теперь решим несколько проблемных ситуаций.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Ситуация для родителей.</w:t>
      </w:r>
      <w:r>
        <w:rPr>
          <w:rFonts w:ascii="Times New Roman" w:hAnsi="Times New Roman"/>
          <w:sz w:val="28"/>
          <w:szCs w:val="28"/>
        </w:rPr>
        <w:t xml:space="preserve"> (Читается отрывок из сочинения ученика «Когда я стану отцом…»). 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 … Когда  у меня будут свои дети, осенью я позволю им каждому гулять по лужам, а сам залезу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самую глубокую, потому что я отец. Зимой каждому позволю валяться в сугробе, а сам поднимусь до самой вершины, потому что я папа».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принцип воспитания у этого родителя? Какое влияние оказывает отец на детей?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Ситуационные задачи для учащихся.</w:t>
      </w:r>
    </w:p>
    <w:p w:rsidR="00755AA6" w:rsidRDefault="00755AA6" w:rsidP="00755A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 себе, что ты имеешь два билета в цирк. Кого бы ты позвал пойти с собой?</w:t>
      </w:r>
    </w:p>
    <w:p w:rsidR="00755AA6" w:rsidRDefault="00755AA6" w:rsidP="00755A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выполняешь домашнее задание по технологии, вырезаешь, бумажное платье для куклы и тебе не везет. Кого ты позовешь на помощь?</w:t>
      </w:r>
    </w:p>
    <w:p w:rsidR="00755AA6" w:rsidRDefault="00755AA6" w:rsidP="00755A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ты попал на необитаемый остров. С кем бы ты хотел там жить?</w:t>
      </w:r>
    </w:p>
    <w:p w:rsidR="00755AA6" w:rsidRDefault="00755AA6" w:rsidP="00755A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получил в подарок интересное лото. Вся семья стала играть, но вас на одного человека больше, чем надо. Кто не будет играть?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Отвечают быстро. Выслушивается ответ каждого ученика и </w:t>
      </w:r>
      <w:proofErr w:type="gramStart"/>
      <w:r>
        <w:rPr>
          <w:rFonts w:ascii="Times New Roman" w:hAnsi="Times New Roman"/>
          <w:sz w:val="28"/>
          <w:szCs w:val="28"/>
        </w:rPr>
        <w:t>не обращается внимание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повторы.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Далее предлагается организовать игру для детей и родителей «Будь рядом, папа!». Во время игры необходимо, чтобы дети почувствовали помощь отца, его защиту и поддержку.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Учитель</w:t>
      </w:r>
      <w:r>
        <w:rPr>
          <w:rFonts w:ascii="Times New Roman" w:hAnsi="Times New Roman"/>
          <w:sz w:val="28"/>
          <w:szCs w:val="28"/>
        </w:rPr>
        <w:t>.  В заключении проведем игру «Закончи предложение». Начало предложения записывается на доске или вывешивается плакат с надписью «Чаще всего я радуюсь, когда… (Слушаются ответы по очереди: учащиеся – родители – учащиеся…)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Подводя итог, хочу сказать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я радуюсь тогда, когда мои ученики спокойны, здоровы, откровенны и счастливы. 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Дорогие родители! Любите своих детей, будьте внимательнее к ним, играйте с ними. Ведь игра – главная сфера  общения детей. </w:t>
      </w:r>
      <w:proofErr w:type="gramStart"/>
      <w:r>
        <w:rPr>
          <w:rFonts w:ascii="Times New Roman" w:hAnsi="Times New Roman"/>
          <w:sz w:val="28"/>
          <w:szCs w:val="28"/>
        </w:rPr>
        <w:t>В ней решаются проблемы межличностных отношений, дружбы; открывается простор для проявления своего «Я», личного творчества, активности, самовыражения, откровения, самопознания.</w:t>
      </w:r>
      <w:proofErr w:type="gramEnd"/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конце хочу узнать о ваших впечатлениях, послушаем ваши отзывы о КТД по методике немецких педагогов.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(На доске вывешивается плакат с изображением руки, которая является символом и объединяет различные мнения родителей и дает учителю возможность принятия правильного решения для планирования дальнейшей работы).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Родителям раздаются кружочки. Они должны прикрепить свои кружочки там, с каким высказыванием они согласны.</w:t>
      </w:r>
    </w:p>
    <w:p w:rsidR="00755AA6" w:rsidRDefault="00755AA6" w:rsidP="00755A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Примерные высказывания:</w:t>
      </w:r>
    </w:p>
    <w:p w:rsidR="00755AA6" w:rsidRDefault="00755AA6" w:rsidP="00755A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узнал, что для снижения детской тревожности нужны игры.</w:t>
      </w:r>
    </w:p>
    <w:p w:rsidR="00755AA6" w:rsidRDefault="00755AA6" w:rsidP="00755A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Новым для меня стало то, что семейный конфликт может вызвать тревогу у ребенка.</w:t>
      </w:r>
    </w:p>
    <w:p w:rsidR="00755AA6" w:rsidRDefault="00755AA6" w:rsidP="00755A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убедился, что совместная работа родителей и школы может помочь снять тревожность учащихся.</w:t>
      </w:r>
    </w:p>
    <w:p w:rsidR="00755AA6" w:rsidRDefault="00755AA6" w:rsidP="00755A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не могли убедить в том, что КТД снижает тревожность учащихся.</w:t>
      </w:r>
    </w:p>
    <w:p w:rsidR="00755AA6" w:rsidRDefault="00755AA6" w:rsidP="00755A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категорически против того, чтобы дети принимали участие в совместных классных собраниях.</w:t>
      </w:r>
    </w:p>
    <w:p w:rsidR="00D27E72" w:rsidRDefault="00D27E72"/>
    <w:sectPr w:rsidR="00D2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75B"/>
    <w:multiLevelType w:val="hybridMultilevel"/>
    <w:tmpl w:val="B076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440C"/>
    <w:multiLevelType w:val="hybridMultilevel"/>
    <w:tmpl w:val="EE9A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9"/>
    <w:rsid w:val="003D7C69"/>
    <w:rsid w:val="00755AA6"/>
    <w:rsid w:val="00D2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A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A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_Microsoft_Excel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2013-03-10T10:50:00Z</dcterms:created>
  <dcterms:modified xsi:type="dcterms:W3CDTF">2013-03-10T10:50:00Z</dcterms:modified>
</cp:coreProperties>
</file>