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55"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t xml:space="preserve">РОЛЬ И ЗНАЧЕНИЕ МЕДИА В </w:t>
      </w:r>
      <w:r w:rsidR="0024638D" w:rsidRPr="0024638D">
        <w:rPr>
          <w:rFonts w:ascii="Times New Roman" w:hAnsi="Times New Roman" w:cs="Times New Roman"/>
          <w:sz w:val="32"/>
          <w:szCs w:val="32"/>
        </w:rPr>
        <w:t>ДУХОВНО-НРАВСТВЕННОМ ВОСПИТАНИИ</w:t>
      </w:r>
      <w:r w:rsidRPr="0024638D">
        <w:rPr>
          <w:rFonts w:ascii="Times New Roman" w:hAnsi="Times New Roman" w:cs="Times New Roman"/>
          <w:sz w:val="32"/>
          <w:szCs w:val="32"/>
        </w:rPr>
        <w:t xml:space="preserve"> СОВРЕМЕННОГО ШКОЛЬНИКА</w:t>
      </w:r>
      <w:bookmarkStart w:id="0" w:name="_GoBack"/>
      <w:bookmarkEnd w:id="0"/>
    </w:p>
    <w:p w:rsidR="003A3C55" w:rsidRPr="0024638D" w:rsidRDefault="00147CB7" w:rsidP="003A3C55">
      <w:pPr>
        <w:rPr>
          <w:rFonts w:ascii="Times New Roman" w:hAnsi="Times New Roman" w:cs="Times New Roman"/>
          <w:sz w:val="32"/>
          <w:szCs w:val="32"/>
        </w:rPr>
      </w:pPr>
      <w:r w:rsidRPr="0024638D">
        <w:rPr>
          <w:rFonts w:ascii="Times New Roman" w:hAnsi="Times New Roman" w:cs="Times New Roman"/>
          <w:sz w:val="32"/>
          <w:szCs w:val="32"/>
        </w:rPr>
        <w:t>Тема актуальна в условиях внедрения стандартов второго поколения, идеологической основой которого является духовно-нравственное воспитание подрастающего поколения.</w:t>
      </w:r>
    </w:p>
    <w:p w:rsidR="003A3C55"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t>Жизнь современного общества немыслима без СМИ, новых информационных технологий, Интернета, телекоммуникационных сетей, телевидения, мобильной телефонии. Мы все являемся активными потребителями разного рода информации, поток которой постоянно увеличивается. Обилие телевизионных каналов, сайтов в Интернете, огромное количество виде</w:t>
      </w:r>
      <w:proofErr w:type="gramStart"/>
      <w:r w:rsidRPr="0024638D">
        <w:rPr>
          <w:rFonts w:ascii="Times New Roman" w:hAnsi="Times New Roman" w:cs="Times New Roman"/>
          <w:sz w:val="32"/>
          <w:szCs w:val="32"/>
        </w:rPr>
        <w:t>о-</w:t>
      </w:r>
      <w:proofErr w:type="gramEnd"/>
      <w:r w:rsidRPr="0024638D">
        <w:rPr>
          <w:rFonts w:ascii="Times New Roman" w:hAnsi="Times New Roman" w:cs="Times New Roman"/>
          <w:sz w:val="32"/>
          <w:szCs w:val="32"/>
        </w:rPr>
        <w:t xml:space="preserve"> и аудиопродукции, пестрящие заголовки многочисленных периодических изданий - вся эта информация становится неотъемлемой частью нашего бытия. Каждое утро мы, взрослые, смотрим по телевизору последние новости, </w:t>
      </w:r>
      <w:proofErr w:type="gramStart"/>
      <w:r w:rsidRPr="0024638D">
        <w:rPr>
          <w:rFonts w:ascii="Times New Roman" w:hAnsi="Times New Roman" w:cs="Times New Roman"/>
          <w:sz w:val="32"/>
          <w:szCs w:val="32"/>
        </w:rPr>
        <w:t>читаем</w:t>
      </w:r>
      <w:proofErr w:type="gramEnd"/>
      <w:r w:rsidRPr="0024638D">
        <w:rPr>
          <w:rFonts w:ascii="Times New Roman" w:hAnsi="Times New Roman" w:cs="Times New Roman"/>
          <w:sz w:val="32"/>
          <w:szCs w:val="32"/>
        </w:rPr>
        <w:t xml:space="preserve"> свежую прессу. Приходя с работы, дома мы снова погружаемся в море медиа: включаем телевизор, усаживаемся за компьютер, слушаем радио. Каждый день мы окружены медиа, </w:t>
      </w:r>
      <w:proofErr w:type="gramStart"/>
      <w:r w:rsidRPr="0024638D">
        <w:rPr>
          <w:rFonts w:ascii="Times New Roman" w:hAnsi="Times New Roman" w:cs="Times New Roman"/>
          <w:sz w:val="32"/>
          <w:szCs w:val="32"/>
        </w:rPr>
        <w:t>которых</w:t>
      </w:r>
      <w:proofErr w:type="gramEnd"/>
      <w:r w:rsidRPr="0024638D">
        <w:rPr>
          <w:rFonts w:ascii="Times New Roman" w:hAnsi="Times New Roman" w:cs="Times New Roman"/>
          <w:sz w:val="32"/>
          <w:szCs w:val="32"/>
        </w:rPr>
        <w:t xml:space="preserve"> становится все больше.</w:t>
      </w:r>
    </w:p>
    <w:p w:rsidR="003A3C55"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t xml:space="preserve">Если задаться вопросом, оказывают ли </w:t>
      </w:r>
      <w:proofErr w:type="gramStart"/>
      <w:r w:rsidRPr="0024638D">
        <w:rPr>
          <w:rFonts w:ascii="Times New Roman" w:hAnsi="Times New Roman" w:cs="Times New Roman"/>
          <w:sz w:val="32"/>
          <w:szCs w:val="32"/>
        </w:rPr>
        <w:t>медиа на</w:t>
      </w:r>
      <w:proofErr w:type="gramEnd"/>
      <w:r w:rsidRPr="0024638D">
        <w:rPr>
          <w:rFonts w:ascii="Times New Roman" w:hAnsi="Times New Roman" w:cs="Times New Roman"/>
          <w:sz w:val="32"/>
          <w:szCs w:val="32"/>
        </w:rPr>
        <w:t xml:space="preserve"> нас какое-либо влияние, каждый взрослый человек наверняка ответит </w:t>
      </w:r>
      <w:r w:rsidR="0024638D" w:rsidRPr="0024638D">
        <w:rPr>
          <w:rFonts w:ascii="Times New Roman" w:hAnsi="Times New Roman" w:cs="Times New Roman"/>
          <w:sz w:val="32"/>
          <w:szCs w:val="32"/>
        </w:rPr>
        <w:t>утвердительно</w:t>
      </w:r>
      <w:r w:rsidRPr="0024638D">
        <w:rPr>
          <w:rFonts w:ascii="Times New Roman" w:hAnsi="Times New Roman" w:cs="Times New Roman"/>
          <w:sz w:val="32"/>
          <w:szCs w:val="32"/>
        </w:rPr>
        <w:t xml:space="preserve">. Конечно, медиа создают вокруг каждого члена современного общества особую, </w:t>
      </w:r>
      <w:proofErr w:type="spellStart"/>
      <w:r w:rsidRPr="0024638D">
        <w:rPr>
          <w:rFonts w:ascii="Times New Roman" w:hAnsi="Times New Roman" w:cs="Times New Roman"/>
          <w:sz w:val="32"/>
          <w:szCs w:val="32"/>
        </w:rPr>
        <w:t>медийную</w:t>
      </w:r>
      <w:proofErr w:type="spellEnd"/>
      <w:r w:rsidRPr="0024638D">
        <w:rPr>
          <w:rFonts w:ascii="Times New Roman" w:hAnsi="Times New Roman" w:cs="Times New Roman"/>
          <w:sz w:val="32"/>
          <w:szCs w:val="32"/>
        </w:rPr>
        <w:t xml:space="preserve"> реальность, под воздействием которой формируется мировоззрение человека, его ценностные ориентации, вкусы, пристрастия, имидж. Но если мы, взрослые, так зависимы от медиа, что можно сказать о наших детях, которые только что переступили порог школы?</w:t>
      </w:r>
    </w:p>
    <w:p w:rsidR="003A3C55"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t xml:space="preserve">Сегодняшние первоклассники приходят в школу, как правило, уже умеющими читать, писать и считать. Об этом заботятся и их родители, и детские дошкольные учреждения, и школы «раннего развития». Но задумываемся ли мы, родители, о том, что сегодняшний первоклассник имеет и огромный </w:t>
      </w:r>
      <w:proofErr w:type="spellStart"/>
      <w:r w:rsidRPr="0024638D">
        <w:rPr>
          <w:rFonts w:ascii="Times New Roman" w:hAnsi="Times New Roman" w:cs="Times New Roman"/>
          <w:sz w:val="32"/>
          <w:szCs w:val="32"/>
        </w:rPr>
        <w:t>медийный</w:t>
      </w:r>
      <w:proofErr w:type="spellEnd"/>
      <w:r w:rsidRPr="0024638D">
        <w:rPr>
          <w:rFonts w:ascii="Times New Roman" w:hAnsi="Times New Roman" w:cs="Times New Roman"/>
          <w:sz w:val="32"/>
          <w:szCs w:val="32"/>
        </w:rPr>
        <w:t xml:space="preserve"> опыт: опыт кино-телезрителя, пользователя компьютерной техники?</w:t>
      </w:r>
    </w:p>
    <w:p w:rsidR="003A3C55"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t>Согласно данным современных исследований, среднестати</w:t>
      </w:r>
      <w:r w:rsidR="003C0777" w:rsidRPr="0024638D">
        <w:rPr>
          <w:rFonts w:ascii="Times New Roman" w:hAnsi="Times New Roman" w:cs="Times New Roman"/>
          <w:sz w:val="32"/>
          <w:szCs w:val="32"/>
        </w:rPr>
        <w:t>с</w:t>
      </w:r>
      <w:r w:rsidRPr="0024638D">
        <w:rPr>
          <w:rFonts w:ascii="Times New Roman" w:hAnsi="Times New Roman" w:cs="Times New Roman"/>
          <w:sz w:val="32"/>
          <w:szCs w:val="32"/>
        </w:rPr>
        <w:t xml:space="preserve">тический российский ребенок становится активным телезрителем с 2-х лет. Так </w:t>
      </w:r>
      <w:r w:rsidRPr="0024638D">
        <w:rPr>
          <w:rFonts w:ascii="Times New Roman" w:hAnsi="Times New Roman" w:cs="Times New Roman"/>
          <w:sz w:val="32"/>
          <w:szCs w:val="32"/>
        </w:rPr>
        <w:lastRenderedPageBreak/>
        <w:t>называемое «</w:t>
      </w:r>
      <w:proofErr w:type="gramStart"/>
      <w:r w:rsidR="0024638D" w:rsidRPr="0024638D">
        <w:rPr>
          <w:rFonts w:ascii="Times New Roman" w:hAnsi="Times New Roman" w:cs="Times New Roman"/>
          <w:sz w:val="32"/>
          <w:szCs w:val="32"/>
        </w:rPr>
        <w:t>теле</w:t>
      </w:r>
      <w:proofErr w:type="gramEnd"/>
      <w:r w:rsidR="0024638D" w:rsidRPr="0024638D">
        <w:rPr>
          <w:rFonts w:ascii="Times New Roman" w:hAnsi="Times New Roman" w:cs="Times New Roman"/>
          <w:sz w:val="32"/>
          <w:szCs w:val="32"/>
        </w:rPr>
        <w:t xml:space="preserve"> смотрение</w:t>
      </w:r>
      <w:r w:rsidRPr="0024638D">
        <w:rPr>
          <w:rFonts w:ascii="Times New Roman" w:hAnsi="Times New Roman" w:cs="Times New Roman"/>
          <w:sz w:val="32"/>
          <w:szCs w:val="32"/>
        </w:rPr>
        <w:t>» способно значительно облегчить жизнь современных родителей, в особенности мам, которые очень загружены домашней работой. Стоит купить своему ребенку несколь</w:t>
      </w:r>
      <w:r w:rsidR="0024638D">
        <w:rPr>
          <w:rFonts w:ascii="Times New Roman" w:hAnsi="Times New Roman" w:cs="Times New Roman"/>
          <w:sz w:val="32"/>
          <w:szCs w:val="32"/>
        </w:rPr>
        <w:t>к</w:t>
      </w:r>
      <w:r w:rsidRPr="0024638D">
        <w:rPr>
          <w:rFonts w:ascii="Times New Roman" w:hAnsi="Times New Roman" w:cs="Times New Roman"/>
          <w:sz w:val="32"/>
          <w:szCs w:val="32"/>
        </w:rPr>
        <w:t>о дисков с интересными мультфильмами, и несколько часов в день можно спокойно заниматься своими делами: ребенка от экрана не оторвешь. К трем годам у него уже есть любимые мультипликационные герои, понравившиеся мультики он смотрит по нескольку десятков раз в день.</w:t>
      </w:r>
    </w:p>
    <w:p w:rsidR="003A3C55"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t>К шести годам все тот же среднестатистический российский ребенок садится за компьютер. Компьютерные игры, которые вы ему покупаете, носят, по уверению продавцов, «развивающий характер». С их помощью можно овладеть азбукой, постичь тайны устного счета, познакомиться с другими странами и континентами. Современные дети достаточно быстро осваивают компьютерную технику: не проходит и двух месяцев, как ваш ребенок сам включает компьютер, пробует войти в Интернет. В скором времени, как правило, дети и родители меняются местами, и юные компьютерщики не без удовольствия демонстрируют родителям, как найти тот или иной сайт, загрузить новую программу, «закачать» музыку.</w:t>
      </w:r>
      <w:r w:rsidR="003C0777" w:rsidRPr="0024638D">
        <w:rPr>
          <w:rFonts w:ascii="Times New Roman" w:hAnsi="Times New Roman" w:cs="Times New Roman"/>
          <w:sz w:val="32"/>
          <w:szCs w:val="32"/>
        </w:rPr>
        <w:t xml:space="preserve"> </w:t>
      </w:r>
    </w:p>
    <w:p w:rsidR="003C0777" w:rsidRPr="0024638D" w:rsidRDefault="003C0777" w:rsidP="003A3C55">
      <w:pPr>
        <w:rPr>
          <w:rFonts w:ascii="Times New Roman" w:hAnsi="Times New Roman" w:cs="Times New Roman"/>
          <w:sz w:val="32"/>
          <w:szCs w:val="32"/>
        </w:rPr>
      </w:pPr>
      <w:r w:rsidRPr="0024638D">
        <w:rPr>
          <w:rFonts w:ascii="Times New Roman" w:hAnsi="Times New Roman" w:cs="Times New Roman"/>
          <w:sz w:val="32"/>
          <w:szCs w:val="32"/>
        </w:rPr>
        <w:t xml:space="preserve">С первых занятий мы наблюдаем </w:t>
      </w:r>
      <w:r w:rsidR="003A3C55" w:rsidRPr="0024638D">
        <w:rPr>
          <w:rFonts w:ascii="Times New Roman" w:hAnsi="Times New Roman" w:cs="Times New Roman"/>
          <w:sz w:val="32"/>
          <w:szCs w:val="32"/>
        </w:rPr>
        <w:t xml:space="preserve"> то, что ученики в классе недостаточно внимательны, плохо запоминают материал, делают много ошибок, многие дети страдают близорукостью. Как </w:t>
      </w:r>
      <w:proofErr w:type="gramStart"/>
      <w:r w:rsidR="003A3C55" w:rsidRPr="0024638D">
        <w:rPr>
          <w:rFonts w:ascii="Times New Roman" w:hAnsi="Times New Roman" w:cs="Times New Roman"/>
          <w:sz w:val="32"/>
          <w:szCs w:val="32"/>
        </w:rPr>
        <w:t>правило</w:t>
      </w:r>
      <w:proofErr w:type="gramEnd"/>
      <w:r w:rsidRPr="0024638D">
        <w:rPr>
          <w:rFonts w:ascii="Times New Roman" w:hAnsi="Times New Roman" w:cs="Times New Roman"/>
          <w:sz w:val="32"/>
          <w:szCs w:val="32"/>
        </w:rPr>
        <w:t xml:space="preserve"> это следствие</w:t>
      </w:r>
      <w:r w:rsidR="003A3C55" w:rsidRPr="0024638D">
        <w:rPr>
          <w:rFonts w:ascii="Times New Roman" w:hAnsi="Times New Roman" w:cs="Times New Roman"/>
          <w:sz w:val="32"/>
          <w:szCs w:val="32"/>
        </w:rPr>
        <w:t xml:space="preserve"> опасности, которую таят средства массовой коммуникации</w:t>
      </w:r>
    </w:p>
    <w:p w:rsidR="003A3C55"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t xml:space="preserve">Эти предостережения вовсе не беспочвенны. По подсчетам ЮНЕСКО, дети проводят перед телеэкраном 3 часа в день, что примерно на 50% больше, чем уделяется любому другому виду деятельности в свободное от школы время. </w:t>
      </w:r>
      <w:proofErr w:type="gramStart"/>
      <w:r w:rsidRPr="0024638D">
        <w:rPr>
          <w:rFonts w:ascii="Times New Roman" w:hAnsi="Times New Roman" w:cs="Times New Roman"/>
          <w:sz w:val="32"/>
          <w:szCs w:val="32"/>
        </w:rPr>
        <w:t>Остальные виды деятельности распределяются следующим образом: работа по дому — 2 часа; помощь семье — 1,6 часа; игры на воздухе — 1,5 часа; общение с друзьями — 1,4</w:t>
      </w:r>
      <w:r w:rsidR="0024638D">
        <w:rPr>
          <w:rFonts w:ascii="Times New Roman" w:hAnsi="Times New Roman" w:cs="Times New Roman"/>
          <w:sz w:val="32"/>
          <w:szCs w:val="32"/>
        </w:rPr>
        <w:t xml:space="preserve"> часа; чтение — 1,1 часа; слуша</w:t>
      </w:r>
      <w:r w:rsidRPr="0024638D">
        <w:rPr>
          <w:rFonts w:ascii="Times New Roman" w:hAnsi="Times New Roman" w:cs="Times New Roman"/>
          <w:sz w:val="32"/>
          <w:szCs w:val="32"/>
        </w:rPr>
        <w:t>ние радио — 1,1 часа; слушание аудиокассет (СО) — 0,9 часа; компьютер — 0,4 часа.</w:t>
      </w:r>
      <w:proofErr w:type="gramEnd"/>
    </w:p>
    <w:p w:rsidR="003A3C55"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t>Но что же теперь делать родителям? Запретить ребенку смотреть телевизор? Не допускать к видео</w:t>
      </w:r>
      <w:r w:rsidR="0024638D">
        <w:rPr>
          <w:rFonts w:ascii="Times New Roman" w:hAnsi="Times New Roman" w:cs="Times New Roman"/>
          <w:sz w:val="32"/>
          <w:szCs w:val="32"/>
        </w:rPr>
        <w:t>аппаратуре</w:t>
      </w:r>
      <w:r w:rsidRPr="0024638D">
        <w:rPr>
          <w:rFonts w:ascii="Times New Roman" w:hAnsi="Times New Roman" w:cs="Times New Roman"/>
          <w:sz w:val="32"/>
          <w:szCs w:val="32"/>
        </w:rPr>
        <w:t xml:space="preserve">? Выбросить компьютер? Эти вопросы заставляют взрослых серьезно задуматься над проблемой </w:t>
      </w:r>
      <w:r w:rsidR="0024638D" w:rsidRPr="0024638D">
        <w:rPr>
          <w:rFonts w:ascii="Times New Roman" w:hAnsi="Times New Roman" w:cs="Times New Roman"/>
          <w:sz w:val="32"/>
          <w:szCs w:val="32"/>
        </w:rPr>
        <w:t>медиа средств</w:t>
      </w:r>
      <w:r w:rsidRPr="0024638D">
        <w:rPr>
          <w:rFonts w:ascii="Times New Roman" w:hAnsi="Times New Roman" w:cs="Times New Roman"/>
          <w:sz w:val="32"/>
          <w:szCs w:val="32"/>
        </w:rPr>
        <w:t xml:space="preserve"> массовой ком</w:t>
      </w:r>
      <w:r w:rsidR="0024638D">
        <w:rPr>
          <w:rFonts w:ascii="Times New Roman" w:hAnsi="Times New Roman" w:cs="Times New Roman"/>
          <w:sz w:val="32"/>
          <w:szCs w:val="32"/>
        </w:rPr>
        <w:t xml:space="preserve">муникации и их влияния на </w:t>
      </w:r>
      <w:proofErr w:type="gramStart"/>
      <w:r w:rsidR="0024638D">
        <w:rPr>
          <w:rFonts w:ascii="Times New Roman" w:hAnsi="Times New Roman" w:cs="Times New Roman"/>
          <w:sz w:val="32"/>
          <w:szCs w:val="32"/>
        </w:rPr>
        <w:t>здоро</w:t>
      </w:r>
      <w:r w:rsidRPr="0024638D">
        <w:rPr>
          <w:rFonts w:ascii="Times New Roman" w:hAnsi="Times New Roman" w:cs="Times New Roman"/>
          <w:sz w:val="32"/>
          <w:szCs w:val="32"/>
        </w:rPr>
        <w:t>вье</w:t>
      </w:r>
      <w:proofErr w:type="gramEnd"/>
      <w:r w:rsidRPr="0024638D">
        <w:rPr>
          <w:rFonts w:ascii="Times New Roman" w:hAnsi="Times New Roman" w:cs="Times New Roman"/>
          <w:sz w:val="32"/>
          <w:szCs w:val="32"/>
        </w:rPr>
        <w:t xml:space="preserve"> и развитие ребенка.</w:t>
      </w:r>
    </w:p>
    <w:p w:rsidR="003A3C55"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lastRenderedPageBreak/>
        <w:t xml:space="preserve">«Информационный дождь» превращается в наши дни в «информационный ливень». Здесь </w:t>
      </w:r>
      <w:proofErr w:type="gramStart"/>
      <w:r w:rsidRPr="0024638D">
        <w:rPr>
          <w:rFonts w:ascii="Times New Roman" w:hAnsi="Times New Roman" w:cs="Times New Roman"/>
          <w:sz w:val="32"/>
          <w:szCs w:val="32"/>
        </w:rPr>
        <w:t>немудрено захлебнуться</w:t>
      </w:r>
      <w:proofErr w:type="gramEnd"/>
      <w:r w:rsidRPr="0024638D">
        <w:rPr>
          <w:rFonts w:ascii="Times New Roman" w:hAnsi="Times New Roman" w:cs="Times New Roman"/>
          <w:sz w:val="32"/>
          <w:szCs w:val="32"/>
        </w:rPr>
        <w:t xml:space="preserve"> даже взрослому человеку, не говоря уже о ребенке. Как же помочь нашим детям сориентироваться в информационном мире, научить его отличать подлинную культуру от «мыльных опер» (при условии, если мы сами научились это делать), умению выбирать и анализировать полученную посредством средств массовой коммуникации информацию, которая бы способствовала их развитию и самосовершенствованию?</w:t>
      </w:r>
    </w:p>
    <w:p w:rsidR="003A3C55"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t xml:space="preserve">  Сложная педагогическая задача — увлечь детей какой-то идеей. Сейчас, когда  создаё</w:t>
      </w:r>
      <w:r w:rsidR="003C0777" w:rsidRPr="0024638D">
        <w:rPr>
          <w:rFonts w:ascii="Times New Roman" w:hAnsi="Times New Roman" w:cs="Times New Roman"/>
          <w:sz w:val="32"/>
          <w:szCs w:val="32"/>
        </w:rPr>
        <w:t>тся</w:t>
      </w:r>
      <w:r w:rsidRPr="0024638D">
        <w:rPr>
          <w:rFonts w:ascii="Times New Roman" w:hAnsi="Times New Roman" w:cs="Times New Roman"/>
          <w:sz w:val="32"/>
          <w:szCs w:val="32"/>
        </w:rPr>
        <w:t xml:space="preserve"> образовательный канал, когда  создаё</w:t>
      </w:r>
      <w:r w:rsidR="003C0777" w:rsidRPr="0024638D">
        <w:rPr>
          <w:rFonts w:ascii="Times New Roman" w:hAnsi="Times New Roman" w:cs="Times New Roman"/>
          <w:sz w:val="32"/>
          <w:szCs w:val="32"/>
        </w:rPr>
        <w:t xml:space="preserve">тся </w:t>
      </w:r>
      <w:r w:rsidRPr="0024638D">
        <w:rPr>
          <w:rFonts w:ascii="Times New Roman" w:hAnsi="Times New Roman" w:cs="Times New Roman"/>
          <w:sz w:val="32"/>
          <w:szCs w:val="32"/>
        </w:rPr>
        <w:t xml:space="preserve"> Региональный центр </w:t>
      </w:r>
      <w:r w:rsidR="0024638D" w:rsidRPr="0024638D">
        <w:rPr>
          <w:rFonts w:ascii="Times New Roman" w:hAnsi="Times New Roman" w:cs="Times New Roman"/>
          <w:sz w:val="32"/>
          <w:szCs w:val="32"/>
        </w:rPr>
        <w:t>медиа образования</w:t>
      </w:r>
      <w:r w:rsidRPr="0024638D">
        <w:rPr>
          <w:rFonts w:ascii="Times New Roman" w:hAnsi="Times New Roman" w:cs="Times New Roman"/>
          <w:sz w:val="32"/>
          <w:szCs w:val="32"/>
        </w:rPr>
        <w:t>, важно привлечь в эти проекты детей.</w:t>
      </w:r>
    </w:p>
    <w:p w:rsidR="003A3C55"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t xml:space="preserve">Дело в том, что медиа имеют неоднозначное влияние на человека. С одной стороны, сцены насилия, реклама оказывают негативное воздействие на современных детей, чрезмерное увлечение компьютером и телевизором портит зрение. С </w:t>
      </w:r>
      <w:proofErr w:type="gramStart"/>
      <w:r w:rsidRPr="0024638D">
        <w:rPr>
          <w:rFonts w:ascii="Times New Roman" w:hAnsi="Times New Roman" w:cs="Times New Roman"/>
          <w:sz w:val="32"/>
          <w:szCs w:val="32"/>
        </w:rPr>
        <w:t>другой</w:t>
      </w:r>
      <w:proofErr w:type="gramEnd"/>
      <w:r w:rsidRPr="0024638D">
        <w:rPr>
          <w:rFonts w:ascii="Times New Roman" w:hAnsi="Times New Roman" w:cs="Times New Roman"/>
          <w:sz w:val="32"/>
          <w:szCs w:val="32"/>
        </w:rPr>
        <w:t xml:space="preserve"> — появление множества образовательных программ, видеоматериалов, компьютерных развивающих игр оказывает существенную помощь детям как в образовании, воспитании,</w:t>
      </w:r>
      <w:r w:rsidR="003C0777" w:rsidRPr="0024638D">
        <w:rPr>
          <w:rFonts w:ascii="Times New Roman" w:hAnsi="Times New Roman" w:cs="Times New Roman"/>
          <w:sz w:val="32"/>
          <w:szCs w:val="32"/>
        </w:rPr>
        <w:t xml:space="preserve"> </w:t>
      </w:r>
      <w:r w:rsidRPr="0024638D">
        <w:rPr>
          <w:rFonts w:ascii="Times New Roman" w:hAnsi="Times New Roman" w:cs="Times New Roman"/>
          <w:sz w:val="32"/>
          <w:szCs w:val="32"/>
        </w:rPr>
        <w:t>так и в расширении кругозора.</w:t>
      </w:r>
    </w:p>
    <w:p w:rsidR="003A3C55"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t xml:space="preserve">С течением времени появлялись все новые виды средств массовой коммуникации. Уже привычным для нас стало видео, диски с самыми разными по тематике и жанровому разнообразию фильмами продаются в любом супермаркете. Сегодня для того, чтобы увидеть понравившийся фильм, вовсе не обязательно идти в кинотеатр, любое кино можно посмотреть всей семьей, уютно расположившись на собственном диване. Большинство из нас так и делает. </w:t>
      </w:r>
    </w:p>
    <w:p w:rsidR="003A3C55"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t xml:space="preserve">Все родители хотят видеть своего ребенка образованным, культурным, физически и морально здоровым. Заботливые мамы и папы покупают «для развития» своего чада компьютерную технику, изредка смотрят с ним телевизионные фильмы и передачи или посещают кинотеатр. В остальное же время дети самостоятельно и стихийно осваивают </w:t>
      </w:r>
      <w:r w:rsidR="0024638D" w:rsidRPr="0024638D">
        <w:rPr>
          <w:rFonts w:ascii="Times New Roman" w:hAnsi="Times New Roman" w:cs="Times New Roman"/>
          <w:sz w:val="32"/>
          <w:szCs w:val="32"/>
        </w:rPr>
        <w:t>мидийое</w:t>
      </w:r>
      <w:r w:rsidR="0024638D">
        <w:rPr>
          <w:rFonts w:ascii="Times New Roman" w:hAnsi="Times New Roman" w:cs="Times New Roman"/>
          <w:sz w:val="32"/>
          <w:szCs w:val="32"/>
        </w:rPr>
        <w:t xml:space="preserve"> пространс</w:t>
      </w:r>
      <w:r w:rsidRPr="0024638D">
        <w:rPr>
          <w:rFonts w:ascii="Times New Roman" w:hAnsi="Times New Roman" w:cs="Times New Roman"/>
          <w:sz w:val="32"/>
          <w:szCs w:val="32"/>
        </w:rPr>
        <w:t>тво: смотрят по телевидению бесконечные «мыльные оперы», предаются многочасовому общению в «чате».</w:t>
      </w:r>
    </w:p>
    <w:p w:rsidR="003A3C55"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lastRenderedPageBreak/>
        <w:t>Может быть, возражения строгих учителей, типа — плохо контролируем свою молодежь; нужно запретить показ боевиков и эротических фильмов; а компьютер вообще портит зрение и отрицательно влияет на психику, — справедливы. Но каким же образом можно оградить ребенка от средств массовой коммуникации, если сегодня более 90% жителей планеты (исключая разве что грудных младенцев и отшельников, избегающих цивилизации) являются активными потребителями массовой информации? И, кроме того, каково придется человеку в информационном мире без соответствующей подготовки? Поэтому с запрещениями, по-видимому, придется повременить до неопределенных времен.</w:t>
      </w:r>
    </w:p>
    <w:p w:rsidR="003A3C55"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t xml:space="preserve">Может быть, лучше подумать о том, каким должно быть воспитание в семье, что могут сделать родители для развития </w:t>
      </w:r>
      <w:r w:rsidR="0024638D" w:rsidRPr="0024638D">
        <w:rPr>
          <w:rFonts w:ascii="Times New Roman" w:hAnsi="Times New Roman" w:cs="Times New Roman"/>
          <w:sz w:val="32"/>
          <w:szCs w:val="32"/>
        </w:rPr>
        <w:t>медиа грамотности</w:t>
      </w:r>
      <w:r w:rsidRPr="0024638D">
        <w:rPr>
          <w:rFonts w:ascii="Times New Roman" w:hAnsi="Times New Roman" w:cs="Times New Roman"/>
          <w:sz w:val="32"/>
          <w:szCs w:val="32"/>
        </w:rPr>
        <w:t xml:space="preserve"> ребенка в современных информационных условиях?</w:t>
      </w:r>
    </w:p>
    <w:p w:rsidR="003A3C55" w:rsidRPr="0024638D" w:rsidRDefault="0024638D" w:rsidP="003A3C55">
      <w:pPr>
        <w:rPr>
          <w:rFonts w:ascii="Times New Roman" w:hAnsi="Times New Roman" w:cs="Times New Roman"/>
          <w:sz w:val="32"/>
          <w:szCs w:val="32"/>
        </w:rPr>
      </w:pPr>
      <w:r>
        <w:rPr>
          <w:rFonts w:ascii="Times New Roman" w:hAnsi="Times New Roman" w:cs="Times New Roman"/>
          <w:sz w:val="32"/>
          <w:szCs w:val="32"/>
        </w:rPr>
        <w:t>За годы развития медиа обр</w:t>
      </w:r>
      <w:r w:rsidRPr="0024638D">
        <w:rPr>
          <w:rFonts w:ascii="Times New Roman" w:hAnsi="Times New Roman" w:cs="Times New Roman"/>
          <w:sz w:val="32"/>
          <w:szCs w:val="32"/>
        </w:rPr>
        <w:t>азования</w:t>
      </w:r>
      <w:r w:rsidR="003A3C55" w:rsidRPr="0024638D">
        <w:rPr>
          <w:rFonts w:ascii="Times New Roman" w:hAnsi="Times New Roman" w:cs="Times New Roman"/>
          <w:sz w:val="32"/>
          <w:szCs w:val="32"/>
        </w:rPr>
        <w:t xml:space="preserve"> выходили различные программы и методические ре</w:t>
      </w:r>
      <w:r w:rsidR="00147CB7" w:rsidRPr="0024638D">
        <w:rPr>
          <w:rFonts w:ascii="Times New Roman" w:hAnsi="Times New Roman" w:cs="Times New Roman"/>
          <w:sz w:val="32"/>
          <w:szCs w:val="32"/>
        </w:rPr>
        <w:t>к</w:t>
      </w:r>
      <w:r w:rsidR="003A3C55" w:rsidRPr="0024638D">
        <w:rPr>
          <w:rFonts w:ascii="Times New Roman" w:hAnsi="Times New Roman" w:cs="Times New Roman"/>
          <w:sz w:val="32"/>
          <w:szCs w:val="32"/>
        </w:rPr>
        <w:t>омендации, в основном для учреждений образования и культуры, а проблемы семейного воспитания на материале и средствами средств массовой коммуникации практически не поднимались. Но ведь многие ценности и идеалы современных детей берут свое начало из телевизионных передач, фильмов, компьютерных игр. Кроме того, поданным исследователей, просмотр телепередач, видеофильмов, слушание радио являются важнейшим компонентом повседневной жизни ребенка. Что касается чтения периодической печати, то школьники (особенно младшие) читают газеты и журналы гораздо меньше, чем люди старшего возраста. Исключение составляют только комиксы, просмотр которых чтением в традиционном смысле можно считать лишь условно.</w:t>
      </w:r>
    </w:p>
    <w:p w:rsidR="003A3C55"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t>Тем не менее, в отличие от других видов повседневной деятельности (чтение книг, посещение магазинов, занятия спортом и т.д.), потребление средств массовой коммуникации и информации в условиях бума массовой культуры носит</w:t>
      </w:r>
      <w:r w:rsidR="00147CB7" w:rsidRPr="0024638D">
        <w:rPr>
          <w:rFonts w:ascii="Times New Roman" w:hAnsi="Times New Roman" w:cs="Times New Roman"/>
          <w:sz w:val="32"/>
          <w:szCs w:val="32"/>
        </w:rPr>
        <w:t xml:space="preserve"> </w:t>
      </w:r>
      <w:r w:rsidRPr="0024638D">
        <w:rPr>
          <w:rFonts w:ascii="Times New Roman" w:hAnsi="Times New Roman" w:cs="Times New Roman"/>
          <w:sz w:val="32"/>
          <w:szCs w:val="32"/>
        </w:rPr>
        <w:t>тотальный характер.</w:t>
      </w:r>
    </w:p>
    <w:p w:rsid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t>На сегодняшний день происходит перенасыщение медиаканалов развлекательной продукцией</w:t>
      </w:r>
      <w:r w:rsidR="0024638D">
        <w:rPr>
          <w:rFonts w:ascii="Times New Roman" w:hAnsi="Times New Roman" w:cs="Times New Roman"/>
          <w:sz w:val="32"/>
          <w:szCs w:val="32"/>
        </w:rPr>
        <w:t>, значительная часть кото</w:t>
      </w:r>
      <w:r w:rsidRPr="0024638D">
        <w:rPr>
          <w:rFonts w:ascii="Times New Roman" w:hAnsi="Times New Roman" w:cs="Times New Roman"/>
          <w:sz w:val="32"/>
          <w:szCs w:val="32"/>
        </w:rPr>
        <w:t xml:space="preserve">рой адресована непосредственно детской и молодежной аудитории. Спрос, как известно, определяет предложение. И если современный зритель хочет </w:t>
      </w:r>
      <w:r w:rsidRPr="0024638D">
        <w:rPr>
          <w:rFonts w:ascii="Times New Roman" w:hAnsi="Times New Roman" w:cs="Times New Roman"/>
          <w:sz w:val="32"/>
          <w:szCs w:val="32"/>
        </w:rPr>
        <w:lastRenderedPageBreak/>
        <w:t xml:space="preserve">развлекаться, то средства массовой информации обязательно предоставят ему такую возможность. Современные опросы общественного мнения свидетельствуют о том, что </w:t>
      </w:r>
    </w:p>
    <w:p w:rsidR="0024638D" w:rsidRDefault="0024638D" w:rsidP="003A3C55">
      <w:pPr>
        <w:rPr>
          <w:rFonts w:ascii="Times New Roman" w:hAnsi="Times New Roman" w:cs="Times New Roman"/>
          <w:sz w:val="32"/>
          <w:szCs w:val="32"/>
        </w:rPr>
      </w:pPr>
      <w:r>
        <w:rPr>
          <w:rFonts w:ascii="Times New Roman" w:hAnsi="Times New Roman" w:cs="Times New Roman"/>
          <w:sz w:val="32"/>
          <w:szCs w:val="32"/>
        </w:rPr>
        <w:t>-</w:t>
      </w:r>
      <w:r w:rsidR="003A3C55" w:rsidRPr="0024638D">
        <w:rPr>
          <w:rFonts w:ascii="Times New Roman" w:hAnsi="Times New Roman" w:cs="Times New Roman"/>
          <w:sz w:val="32"/>
          <w:szCs w:val="32"/>
        </w:rPr>
        <w:t xml:space="preserve">25% отечественной телевизионной аудитории приходится на зрителей, предпочитающих чисто развлекательные программы и одновременно интересующихся культурно-просветительными передачами, </w:t>
      </w:r>
    </w:p>
    <w:p w:rsidR="0024638D" w:rsidRDefault="0024638D" w:rsidP="003A3C55">
      <w:pPr>
        <w:rPr>
          <w:rFonts w:ascii="Times New Roman" w:hAnsi="Times New Roman" w:cs="Times New Roman"/>
          <w:sz w:val="32"/>
          <w:szCs w:val="32"/>
        </w:rPr>
      </w:pPr>
      <w:r>
        <w:rPr>
          <w:rFonts w:ascii="Times New Roman" w:hAnsi="Times New Roman" w:cs="Times New Roman"/>
          <w:sz w:val="32"/>
          <w:szCs w:val="32"/>
        </w:rPr>
        <w:t>-</w:t>
      </w:r>
      <w:r w:rsidR="003A3C55" w:rsidRPr="0024638D">
        <w:rPr>
          <w:rFonts w:ascii="Times New Roman" w:hAnsi="Times New Roman" w:cs="Times New Roman"/>
          <w:sz w:val="32"/>
          <w:szCs w:val="32"/>
        </w:rPr>
        <w:t xml:space="preserve">21% телевизионной аудитории составляют политизированные зрители, предпочитающие новости, политические дебаты, </w:t>
      </w:r>
    </w:p>
    <w:p w:rsidR="0024638D" w:rsidRDefault="0024638D" w:rsidP="003A3C55">
      <w:pPr>
        <w:rPr>
          <w:rFonts w:ascii="Times New Roman" w:hAnsi="Times New Roman" w:cs="Times New Roman"/>
          <w:sz w:val="32"/>
          <w:szCs w:val="32"/>
        </w:rPr>
      </w:pPr>
      <w:r>
        <w:rPr>
          <w:rFonts w:ascii="Times New Roman" w:hAnsi="Times New Roman" w:cs="Times New Roman"/>
          <w:sz w:val="32"/>
          <w:szCs w:val="32"/>
        </w:rPr>
        <w:t>-</w:t>
      </w:r>
      <w:r w:rsidR="003A3C55" w:rsidRPr="0024638D">
        <w:rPr>
          <w:rFonts w:ascii="Times New Roman" w:hAnsi="Times New Roman" w:cs="Times New Roman"/>
          <w:sz w:val="32"/>
          <w:szCs w:val="32"/>
        </w:rPr>
        <w:t xml:space="preserve">16% телезрителей тяготеют к информационным передачам и народному творчеству, </w:t>
      </w:r>
    </w:p>
    <w:p w:rsidR="003A3C55" w:rsidRPr="0024638D" w:rsidRDefault="0024638D" w:rsidP="003A3C55">
      <w:pPr>
        <w:rPr>
          <w:rFonts w:ascii="Times New Roman" w:hAnsi="Times New Roman" w:cs="Times New Roman"/>
          <w:sz w:val="32"/>
          <w:szCs w:val="32"/>
        </w:rPr>
      </w:pPr>
      <w:r>
        <w:rPr>
          <w:rFonts w:ascii="Times New Roman" w:hAnsi="Times New Roman" w:cs="Times New Roman"/>
          <w:sz w:val="32"/>
          <w:szCs w:val="32"/>
        </w:rPr>
        <w:t>-</w:t>
      </w:r>
      <w:r w:rsidR="003A3C55" w:rsidRPr="0024638D">
        <w:rPr>
          <w:rFonts w:ascii="Times New Roman" w:hAnsi="Times New Roman" w:cs="Times New Roman"/>
          <w:sz w:val="32"/>
          <w:szCs w:val="32"/>
        </w:rPr>
        <w:t>13% — видят в телевидении возможность приобщаться к театральным постановкам и посмотреть интересные фильмы.</w:t>
      </w:r>
    </w:p>
    <w:p w:rsidR="003A3C55"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t>Между тем, статистика телевизионных программ, выходящих в эфир в России, свидетельствует, что специальные детские и юношеские программы занимают всего лишь 5% общего эфирного времени, в то время как пять лет назад их было 30%.</w:t>
      </w:r>
    </w:p>
    <w:p w:rsidR="00750652" w:rsidRPr="0024638D" w:rsidRDefault="003A3C55" w:rsidP="003A3C55">
      <w:pPr>
        <w:rPr>
          <w:rFonts w:ascii="Times New Roman" w:hAnsi="Times New Roman" w:cs="Times New Roman"/>
          <w:sz w:val="32"/>
          <w:szCs w:val="32"/>
        </w:rPr>
      </w:pPr>
      <w:r w:rsidRPr="0024638D">
        <w:rPr>
          <w:rFonts w:ascii="Times New Roman" w:hAnsi="Times New Roman" w:cs="Times New Roman"/>
          <w:sz w:val="32"/>
          <w:szCs w:val="32"/>
        </w:rPr>
        <w:t>Последние годы неуклонно увеличивается время, проводимое детьми у экранов телевизоров. Приведем для примера несколько цифр. Если в 1994 году школьники проводили перед телевизором в среднем 26,6 часа в неделю, то к 2004 году эта цифра значительно увеличилась и составляет 33 часа. Общее время нахождения ребенка у экранов (включая телевидение, видео, компьютерные игры и Интернет) в том же 1994 году составляло 38,3 часа еженедельно, а в 2004 году дошло до 52,5 часов. Если учесть, что значительная часть экранной продукции детям не предназначена, можно догадаться, что смотрят наши дети (в особенности, когда мы на работе). Разве что мультфильмы и несколько детских тематических передач, а в основном дети и подростки смотрят те же программы, что и взрослые. Поэтому такие формы и жанры телевидения, как сериалы, «мыльные оперы», комедии, шоу и тому подобные «шедевры» телевизионного искусства, хорошо знакомы каждому ребенку. О том, какова польза этих просмотров, можно догадаться без труда.</w:t>
      </w:r>
    </w:p>
    <w:p w:rsidR="00147CB7" w:rsidRPr="0024638D" w:rsidRDefault="00147CB7" w:rsidP="003A3C55">
      <w:pPr>
        <w:rPr>
          <w:rFonts w:ascii="Times New Roman" w:hAnsi="Times New Roman" w:cs="Times New Roman"/>
          <w:sz w:val="32"/>
          <w:szCs w:val="32"/>
        </w:rPr>
      </w:pPr>
      <w:r w:rsidRPr="0024638D">
        <w:rPr>
          <w:rFonts w:ascii="Times New Roman" w:hAnsi="Times New Roman" w:cs="Times New Roman"/>
          <w:sz w:val="32"/>
          <w:szCs w:val="32"/>
        </w:rPr>
        <w:lastRenderedPageBreak/>
        <w:t xml:space="preserve">Поэтому  нами накоплен опыт работы с  родителями и детьми, который сегодня представляем. </w:t>
      </w:r>
    </w:p>
    <w:sectPr w:rsidR="00147CB7" w:rsidRPr="0024638D" w:rsidSect="00561167">
      <w:pgSz w:w="11906" w:h="16838"/>
      <w:pgMar w:top="567"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71D22"/>
    <w:rsid w:val="00147CB7"/>
    <w:rsid w:val="002017CD"/>
    <w:rsid w:val="0024638D"/>
    <w:rsid w:val="003A3C55"/>
    <w:rsid w:val="003C0777"/>
    <w:rsid w:val="0050085D"/>
    <w:rsid w:val="00561167"/>
    <w:rsid w:val="00750652"/>
    <w:rsid w:val="00771D22"/>
    <w:rsid w:val="00E54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1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2011-08-25T11:36:00Z</cp:lastPrinted>
  <dcterms:created xsi:type="dcterms:W3CDTF">2011-06-17T07:41:00Z</dcterms:created>
  <dcterms:modified xsi:type="dcterms:W3CDTF">2011-08-25T11:37:00Z</dcterms:modified>
</cp:coreProperties>
</file>