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0F" w:rsidRPr="00B54E69" w:rsidRDefault="00B0167F">
      <w:pPr>
        <w:rPr>
          <w:rFonts w:ascii="Times New Roman" w:hAnsi="Times New Roman" w:cs="Times New Roman"/>
          <w:sz w:val="28"/>
          <w:szCs w:val="28"/>
        </w:rPr>
      </w:pPr>
      <w:r w:rsidRPr="00B54E69">
        <w:rPr>
          <w:rFonts w:ascii="Times New Roman" w:hAnsi="Times New Roman" w:cs="Times New Roman"/>
          <w:sz w:val="28"/>
          <w:szCs w:val="28"/>
        </w:rPr>
        <w:t>Значение аппликационных работ в учебно-воспитательном процессе.</w:t>
      </w:r>
    </w:p>
    <w:p w:rsidR="00B0167F" w:rsidRPr="00B54E69" w:rsidRDefault="00B0167F">
      <w:pPr>
        <w:rPr>
          <w:rFonts w:ascii="Times New Roman" w:hAnsi="Times New Roman" w:cs="Times New Roman"/>
        </w:rPr>
      </w:pPr>
      <w:r w:rsidRPr="00B54E69">
        <w:rPr>
          <w:rFonts w:ascii="Times New Roman" w:hAnsi="Times New Roman" w:cs="Times New Roman"/>
        </w:rPr>
        <w:t xml:space="preserve">Автор: </w:t>
      </w:r>
      <w:proofErr w:type="spellStart"/>
      <w:r w:rsidRPr="00B54E69">
        <w:rPr>
          <w:rFonts w:ascii="Times New Roman" w:hAnsi="Times New Roman" w:cs="Times New Roman"/>
        </w:rPr>
        <w:t>Шмагина</w:t>
      </w:r>
      <w:proofErr w:type="spellEnd"/>
      <w:r w:rsidRPr="00B54E69">
        <w:rPr>
          <w:rFonts w:ascii="Times New Roman" w:hAnsi="Times New Roman" w:cs="Times New Roman"/>
        </w:rPr>
        <w:t xml:space="preserve"> Галина </w:t>
      </w:r>
      <w:proofErr w:type="spellStart"/>
      <w:r w:rsidRPr="00B54E69">
        <w:rPr>
          <w:rFonts w:ascii="Times New Roman" w:hAnsi="Times New Roman" w:cs="Times New Roman"/>
        </w:rPr>
        <w:t>Фуадовна</w:t>
      </w:r>
      <w:proofErr w:type="spellEnd"/>
      <w:r w:rsidRPr="00B54E69">
        <w:rPr>
          <w:rFonts w:ascii="Times New Roman" w:hAnsi="Times New Roman" w:cs="Times New Roman"/>
        </w:rPr>
        <w:t xml:space="preserve"> – воспитатель ГПД МБОУ «Гимназия №2» г</w:t>
      </w:r>
      <w:proofErr w:type="gramStart"/>
      <w:r w:rsidRPr="00B54E69">
        <w:rPr>
          <w:rFonts w:ascii="Times New Roman" w:hAnsi="Times New Roman" w:cs="Times New Roman"/>
        </w:rPr>
        <w:t>.А</w:t>
      </w:r>
      <w:proofErr w:type="gramEnd"/>
      <w:r w:rsidRPr="00B54E69">
        <w:rPr>
          <w:rFonts w:ascii="Times New Roman" w:hAnsi="Times New Roman" w:cs="Times New Roman"/>
        </w:rPr>
        <w:t>страхань</w:t>
      </w:r>
    </w:p>
    <w:p w:rsidR="00B0167F" w:rsidRPr="00B54E69" w:rsidRDefault="00B0167F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>Ап</w:t>
      </w:r>
      <w:r w:rsidR="002D386D" w:rsidRPr="00B54E69">
        <w:rPr>
          <w:rFonts w:ascii="Times New Roman" w:hAnsi="Times New Roman" w:cs="Times New Roman"/>
          <w:sz w:val="24"/>
          <w:szCs w:val="24"/>
        </w:rPr>
        <w:t>п</w:t>
      </w:r>
      <w:r w:rsidRPr="00B54E69">
        <w:rPr>
          <w:rFonts w:ascii="Times New Roman" w:hAnsi="Times New Roman" w:cs="Times New Roman"/>
          <w:sz w:val="24"/>
          <w:szCs w:val="24"/>
        </w:rPr>
        <w:t>ликация относится к декоративно-прикладному искусству и является раз</w:t>
      </w:r>
      <w:r w:rsidR="002D386D" w:rsidRPr="00B54E69">
        <w:rPr>
          <w:rFonts w:ascii="Times New Roman" w:hAnsi="Times New Roman" w:cs="Times New Roman"/>
          <w:sz w:val="24"/>
          <w:szCs w:val="24"/>
        </w:rPr>
        <w:t>новидностью вышивки, применяемо</w:t>
      </w:r>
      <w:r w:rsidRPr="00B54E69">
        <w:rPr>
          <w:rFonts w:ascii="Times New Roman" w:hAnsi="Times New Roman" w:cs="Times New Roman"/>
          <w:sz w:val="24"/>
          <w:szCs w:val="24"/>
        </w:rPr>
        <w:t>й для  украшения одежды, предметов быта, для создания декоративных панно.</w:t>
      </w:r>
    </w:p>
    <w:p w:rsidR="00B0167F" w:rsidRPr="00B54E69" w:rsidRDefault="00B0167F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– это вид (жанр) искусства, произведения которого представляют собой предметы, обладающие определенными </w:t>
      </w:r>
      <w:r w:rsidR="002D386D" w:rsidRPr="00B54E69">
        <w:rPr>
          <w:rFonts w:ascii="Times New Roman" w:hAnsi="Times New Roman" w:cs="Times New Roman"/>
          <w:sz w:val="24"/>
          <w:szCs w:val="24"/>
        </w:rPr>
        <w:t>х</w:t>
      </w:r>
      <w:r w:rsidRPr="00B54E69">
        <w:rPr>
          <w:rFonts w:ascii="Times New Roman" w:hAnsi="Times New Roman" w:cs="Times New Roman"/>
          <w:sz w:val="24"/>
          <w:szCs w:val="24"/>
        </w:rPr>
        <w:t xml:space="preserve">удожественно-эстетическими свойствами, но </w:t>
      </w:r>
      <w:proofErr w:type="gramStart"/>
      <w:r w:rsidRPr="00B54E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4E69">
        <w:rPr>
          <w:rFonts w:ascii="Times New Roman" w:hAnsi="Times New Roman" w:cs="Times New Roman"/>
          <w:sz w:val="24"/>
          <w:szCs w:val="24"/>
        </w:rPr>
        <w:t xml:space="preserve"> то</w:t>
      </w:r>
      <w:r w:rsidR="002D386D" w:rsidRPr="00B54E69">
        <w:rPr>
          <w:rFonts w:ascii="Times New Roman" w:hAnsi="Times New Roman" w:cs="Times New Roman"/>
          <w:sz w:val="24"/>
          <w:szCs w:val="24"/>
        </w:rPr>
        <w:t xml:space="preserve"> ж</w:t>
      </w:r>
      <w:r w:rsidRPr="00B54E69">
        <w:rPr>
          <w:rFonts w:ascii="Times New Roman" w:hAnsi="Times New Roman" w:cs="Times New Roman"/>
          <w:sz w:val="24"/>
          <w:szCs w:val="24"/>
        </w:rPr>
        <w:t>е время имеющие непосредственное</w:t>
      </w:r>
      <w:r w:rsidR="008C2BF3" w:rsidRPr="00B54E69">
        <w:rPr>
          <w:rFonts w:ascii="Times New Roman" w:hAnsi="Times New Roman" w:cs="Times New Roman"/>
          <w:sz w:val="24"/>
          <w:szCs w:val="24"/>
        </w:rPr>
        <w:t xml:space="preserve"> практическое назначение в быту, труде или специально предназначенные для украшения. </w:t>
      </w:r>
    </w:p>
    <w:p w:rsidR="008C2BF3" w:rsidRPr="00B54E69" w:rsidRDefault="008C2BF3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>По своему происхождению</w:t>
      </w:r>
      <w:r w:rsidR="00220732" w:rsidRPr="00B54E69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 – один из самых древних видов искусства.</w:t>
      </w:r>
    </w:p>
    <w:p w:rsidR="00220732" w:rsidRPr="00B54E69" w:rsidRDefault="00220732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>Издавна человек стремился сделать сво</w:t>
      </w:r>
      <w:r w:rsidR="002D386D" w:rsidRPr="00B54E69">
        <w:rPr>
          <w:rFonts w:ascii="Times New Roman" w:hAnsi="Times New Roman" w:cs="Times New Roman"/>
          <w:sz w:val="24"/>
          <w:szCs w:val="24"/>
        </w:rPr>
        <w:t>е жи</w:t>
      </w:r>
      <w:r w:rsidRPr="00B54E69">
        <w:rPr>
          <w:rFonts w:ascii="Times New Roman" w:hAnsi="Times New Roman" w:cs="Times New Roman"/>
          <w:sz w:val="24"/>
          <w:szCs w:val="24"/>
        </w:rPr>
        <w:t>лище, одежду, предметы быта не только удобными, прочными, но и красивыми. Основным источником вдохновения для людей служит окружающий их удивительный мир природы. Народы Севера изображали на узорах оленей, моржей, ели. В бескрайних степях основным мотивом для составления узоров были разнообразные</w:t>
      </w:r>
      <w:r w:rsidR="007657E9" w:rsidRPr="00B54E69">
        <w:rPr>
          <w:rFonts w:ascii="Times New Roman" w:hAnsi="Times New Roman" w:cs="Times New Roman"/>
          <w:sz w:val="24"/>
          <w:szCs w:val="24"/>
        </w:rPr>
        <w:t xml:space="preserve"> ветвистые рога баранов. Богатства форм и ярких красок цветов полей были преобразованы мастерами в декоративные элементы орнамента. Вызывают восторг узоры вологодских кружев, сложные переплетения в орнаментальных украшениях минаретов и мечетей, иллюстрации древних книг.</w:t>
      </w:r>
    </w:p>
    <w:p w:rsidR="007657E9" w:rsidRPr="00B54E69" w:rsidRDefault="007657E9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>Национальные стили узоров совершенствовались многими поколениями, становились лаконичными и доступными для подр</w:t>
      </w:r>
      <w:r w:rsidR="002D386D" w:rsidRPr="00B54E69">
        <w:rPr>
          <w:rFonts w:ascii="Times New Roman" w:hAnsi="Times New Roman" w:cs="Times New Roman"/>
          <w:sz w:val="24"/>
          <w:szCs w:val="24"/>
        </w:rPr>
        <w:t>а</w:t>
      </w:r>
      <w:r w:rsidRPr="00B54E69">
        <w:rPr>
          <w:rFonts w:ascii="Times New Roman" w:hAnsi="Times New Roman" w:cs="Times New Roman"/>
          <w:sz w:val="24"/>
          <w:szCs w:val="24"/>
        </w:rPr>
        <w:t xml:space="preserve">жания. </w:t>
      </w:r>
    </w:p>
    <w:p w:rsidR="007657E9" w:rsidRPr="00B54E69" w:rsidRDefault="007657E9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4E69">
        <w:rPr>
          <w:rFonts w:ascii="Times New Roman" w:hAnsi="Times New Roman" w:cs="Times New Roman"/>
          <w:sz w:val="24"/>
          <w:szCs w:val="24"/>
        </w:rPr>
        <w:t xml:space="preserve">«Основоположниками искусства, - писал А. М. Горький, - были гончары, кузнецы и </w:t>
      </w:r>
      <w:proofErr w:type="spellStart"/>
      <w:r w:rsidRPr="00B54E69">
        <w:rPr>
          <w:rFonts w:ascii="Times New Roman" w:hAnsi="Times New Roman" w:cs="Times New Roman"/>
          <w:sz w:val="24"/>
          <w:szCs w:val="24"/>
        </w:rPr>
        <w:t>златокузнецы</w:t>
      </w:r>
      <w:proofErr w:type="spellEnd"/>
      <w:r w:rsidRPr="00B54E69">
        <w:rPr>
          <w:rFonts w:ascii="Times New Roman" w:hAnsi="Times New Roman" w:cs="Times New Roman"/>
          <w:sz w:val="24"/>
          <w:szCs w:val="24"/>
        </w:rPr>
        <w:t>, ткачихи и ткачи, каменщики, плотники, резчики по дереву и кости, оружейники, маляры, портные и вообще – ремесленники, люди, чьи артистически сделанные вещи, радуя наши глаза, наполняют музеи».</w:t>
      </w:r>
      <w:proofErr w:type="gramEnd"/>
    </w:p>
    <w:p w:rsidR="007657E9" w:rsidRPr="00B54E69" w:rsidRDefault="007657E9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4E69">
        <w:rPr>
          <w:rFonts w:ascii="Times New Roman" w:hAnsi="Times New Roman" w:cs="Times New Roman"/>
          <w:sz w:val="24"/>
          <w:szCs w:val="24"/>
        </w:rPr>
        <w:t>Произведение декоративно-прикладного искусства различаются по типу созданных изделий – мебель, кружево, ювелирные украшения, игрушки и т.д.; по материалу, из которого изделие создано – металл, дерево, стекло, фарфор, бронза, керамика и т.д.; по технике обработки материала – художественная резьба, роспись, чеканка, художественное литьё и т.д.</w:t>
      </w:r>
      <w:proofErr w:type="gramEnd"/>
    </w:p>
    <w:p w:rsidR="007657E9" w:rsidRPr="00B54E69" w:rsidRDefault="007657E9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>Декоративно – прикладное искусство живет вокруг нас в коврах, тканях, одежде, керамическ</w:t>
      </w:r>
      <w:r w:rsidR="00512E07" w:rsidRPr="00B54E69">
        <w:rPr>
          <w:rFonts w:ascii="Times New Roman" w:hAnsi="Times New Roman" w:cs="Times New Roman"/>
          <w:sz w:val="24"/>
          <w:szCs w:val="24"/>
        </w:rPr>
        <w:t>ой посуде, оформление книг, денежных знаках, в украшении архитектурных сооружений. Орнаментальными узорами украшаю</w:t>
      </w:r>
      <w:r w:rsidR="002D386D" w:rsidRPr="00B54E69">
        <w:rPr>
          <w:rFonts w:ascii="Times New Roman" w:hAnsi="Times New Roman" w:cs="Times New Roman"/>
          <w:sz w:val="24"/>
          <w:szCs w:val="24"/>
        </w:rPr>
        <w:t xml:space="preserve">т </w:t>
      </w:r>
      <w:r w:rsidR="00512E07" w:rsidRPr="00B54E69">
        <w:rPr>
          <w:rFonts w:ascii="Times New Roman" w:hAnsi="Times New Roman" w:cs="Times New Roman"/>
          <w:sz w:val="24"/>
          <w:szCs w:val="24"/>
        </w:rPr>
        <w:t>афиши, стенгазеты, орнаментально-текстовые плакаты.</w:t>
      </w:r>
    </w:p>
    <w:p w:rsidR="00512E07" w:rsidRPr="00B54E69" w:rsidRDefault="00512E07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>Дети рано начинают воспринимать окружающее, но, чтобы они могли оценить увиденное, отличить действительно красивое от пестроты и пошлости, этому необходимо учить, и чем раньше, тем лучше. Работа по развитию художественного вкуса ребенка начинается в семье и в дошкольных учреждениях.</w:t>
      </w:r>
    </w:p>
    <w:p w:rsidR="00512E07" w:rsidRPr="00B54E69" w:rsidRDefault="00512E07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lastRenderedPageBreak/>
        <w:t>На занятиях в школе ребята знакомятся с изделиями ш</w:t>
      </w:r>
      <w:r w:rsidR="002D386D" w:rsidRPr="00B54E69">
        <w:rPr>
          <w:rFonts w:ascii="Times New Roman" w:hAnsi="Times New Roman" w:cs="Times New Roman"/>
          <w:sz w:val="24"/>
          <w:szCs w:val="24"/>
        </w:rPr>
        <w:t>ироко известных народно-художес</w:t>
      </w:r>
      <w:r w:rsidRPr="00B54E69">
        <w:rPr>
          <w:rFonts w:ascii="Times New Roman" w:hAnsi="Times New Roman" w:cs="Times New Roman"/>
          <w:sz w:val="24"/>
          <w:szCs w:val="24"/>
        </w:rPr>
        <w:t>т</w:t>
      </w:r>
      <w:r w:rsidR="002D386D" w:rsidRPr="00B54E69">
        <w:rPr>
          <w:rFonts w:ascii="Times New Roman" w:hAnsi="Times New Roman" w:cs="Times New Roman"/>
          <w:sz w:val="24"/>
          <w:szCs w:val="24"/>
        </w:rPr>
        <w:t>в</w:t>
      </w:r>
      <w:r w:rsidRPr="00B54E69">
        <w:rPr>
          <w:rFonts w:ascii="Times New Roman" w:hAnsi="Times New Roman" w:cs="Times New Roman"/>
          <w:sz w:val="24"/>
          <w:szCs w:val="24"/>
        </w:rPr>
        <w:t xml:space="preserve">енных промыслов по обработке различных материалов: </w:t>
      </w:r>
      <w:proofErr w:type="gramStart"/>
      <w:r w:rsidRPr="00B54E69">
        <w:rPr>
          <w:rFonts w:ascii="Times New Roman" w:hAnsi="Times New Roman" w:cs="Times New Roman"/>
          <w:sz w:val="24"/>
          <w:szCs w:val="24"/>
        </w:rPr>
        <w:t xml:space="preserve">Палеха, Мстеры, </w:t>
      </w:r>
      <w:proofErr w:type="spellStart"/>
      <w:r w:rsidRPr="00B54E69">
        <w:rPr>
          <w:rFonts w:ascii="Times New Roman" w:hAnsi="Times New Roman" w:cs="Times New Roman"/>
          <w:sz w:val="24"/>
          <w:szCs w:val="24"/>
        </w:rPr>
        <w:t>Федоскина</w:t>
      </w:r>
      <w:proofErr w:type="spellEnd"/>
      <w:r w:rsidRPr="00B54E69">
        <w:rPr>
          <w:rFonts w:ascii="Times New Roman" w:hAnsi="Times New Roman" w:cs="Times New Roman"/>
          <w:sz w:val="24"/>
          <w:szCs w:val="24"/>
        </w:rPr>
        <w:t xml:space="preserve"> – миниатюрная живопись по папье-маше; Хохломы, Городца – роспись по дереву; </w:t>
      </w:r>
      <w:proofErr w:type="spellStart"/>
      <w:r w:rsidRPr="00B54E69">
        <w:rPr>
          <w:rFonts w:ascii="Times New Roman" w:hAnsi="Times New Roman" w:cs="Times New Roman"/>
          <w:sz w:val="24"/>
          <w:szCs w:val="24"/>
        </w:rPr>
        <w:t>Кубачей</w:t>
      </w:r>
      <w:proofErr w:type="spellEnd"/>
      <w:r w:rsidRPr="00B54E69">
        <w:rPr>
          <w:rFonts w:ascii="Times New Roman" w:hAnsi="Times New Roman" w:cs="Times New Roman"/>
          <w:sz w:val="24"/>
          <w:szCs w:val="24"/>
        </w:rPr>
        <w:t xml:space="preserve"> – гравировка по металлу; Вологды, Ельца – плетение кружев; Гжели – художественная роспись по керамике.</w:t>
      </w:r>
      <w:proofErr w:type="gramEnd"/>
    </w:p>
    <w:p w:rsidR="00512E07" w:rsidRPr="00B54E69" w:rsidRDefault="00512E07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>Учитель должен научить детей понимать и гордиться произведениями народных умельцев всех национальностей нашей страны. Учащиеся с удовольствием занимаются в кружках по чеканке</w:t>
      </w:r>
      <w:r w:rsidR="008A78CF" w:rsidRPr="00B54E69">
        <w:rPr>
          <w:rFonts w:ascii="Times New Roman" w:hAnsi="Times New Roman" w:cs="Times New Roman"/>
          <w:sz w:val="24"/>
          <w:szCs w:val="24"/>
        </w:rPr>
        <w:t xml:space="preserve"> и гравировке, вышивке и вязанию, ре</w:t>
      </w:r>
      <w:r w:rsidR="002D386D" w:rsidRPr="00B54E69">
        <w:rPr>
          <w:rFonts w:ascii="Times New Roman" w:hAnsi="Times New Roman" w:cs="Times New Roman"/>
          <w:sz w:val="24"/>
          <w:szCs w:val="24"/>
        </w:rPr>
        <w:t>зьбу по дереву и кости, инкруст</w:t>
      </w:r>
      <w:r w:rsidR="008A78CF" w:rsidRPr="00B54E69">
        <w:rPr>
          <w:rFonts w:ascii="Times New Roman" w:hAnsi="Times New Roman" w:cs="Times New Roman"/>
          <w:sz w:val="24"/>
          <w:szCs w:val="24"/>
        </w:rPr>
        <w:t>ации и живописи. Поэтому ве</w:t>
      </w:r>
      <w:r w:rsidR="002D386D" w:rsidRPr="00B54E69">
        <w:rPr>
          <w:rFonts w:ascii="Times New Roman" w:hAnsi="Times New Roman" w:cs="Times New Roman"/>
          <w:sz w:val="24"/>
          <w:szCs w:val="24"/>
        </w:rPr>
        <w:t xml:space="preserve">лика роль </w:t>
      </w:r>
      <w:proofErr w:type="gramStart"/>
      <w:r w:rsidR="002D386D" w:rsidRPr="00B54E69">
        <w:rPr>
          <w:rFonts w:ascii="Times New Roman" w:hAnsi="Times New Roman" w:cs="Times New Roman"/>
          <w:sz w:val="24"/>
          <w:szCs w:val="24"/>
        </w:rPr>
        <w:t>начальное</w:t>
      </w:r>
      <w:proofErr w:type="gramEnd"/>
      <w:r w:rsidR="002D386D" w:rsidRPr="00B54E69">
        <w:rPr>
          <w:rFonts w:ascii="Times New Roman" w:hAnsi="Times New Roman" w:cs="Times New Roman"/>
          <w:sz w:val="24"/>
          <w:szCs w:val="24"/>
        </w:rPr>
        <w:t xml:space="preserve"> школы, закла</w:t>
      </w:r>
      <w:r w:rsidR="008A78CF" w:rsidRPr="00B54E69">
        <w:rPr>
          <w:rFonts w:ascii="Times New Roman" w:hAnsi="Times New Roman" w:cs="Times New Roman"/>
          <w:sz w:val="24"/>
          <w:szCs w:val="24"/>
        </w:rPr>
        <w:t>д</w:t>
      </w:r>
      <w:r w:rsidR="002D386D" w:rsidRPr="00B54E69">
        <w:rPr>
          <w:rFonts w:ascii="Times New Roman" w:hAnsi="Times New Roman" w:cs="Times New Roman"/>
          <w:sz w:val="24"/>
          <w:szCs w:val="24"/>
        </w:rPr>
        <w:t>ы</w:t>
      </w:r>
      <w:r w:rsidR="008A78CF" w:rsidRPr="00B54E69">
        <w:rPr>
          <w:rFonts w:ascii="Times New Roman" w:hAnsi="Times New Roman" w:cs="Times New Roman"/>
          <w:sz w:val="24"/>
          <w:szCs w:val="24"/>
        </w:rPr>
        <w:t>вающей основы изобра</w:t>
      </w:r>
      <w:r w:rsidR="002D386D" w:rsidRPr="00B54E69">
        <w:rPr>
          <w:rFonts w:ascii="Times New Roman" w:hAnsi="Times New Roman" w:cs="Times New Roman"/>
          <w:sz w:val="24"/>
          <w:szCs w:val="24"/>
        </w:rPr>
        <w:t>зи</w:t>
      </w:r>
      <w:r w:rsidR="008A78CF" w:rsidRPr="00B54E69">
        <w:rPr>
          <w:rFonts w:ascii="Times New Roman" w:hAnsi="Times New Roman" w:cs="Times New Roman"/>
          <w:sz w:val="24"/>
          <w:szCs w:val="24"/>
        </w:rPr>
        <w:t>тельной деятельности у детей младшего школьного возраста.</w:t>
      </w:r>
    </w:p>
    <w:p w:rsidR="008A78CF" w:rsidRPr="00B54E69" w:rsidRDefault="008A78CF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>Техника выполнения аппликации располагает большими об</w:t>
      </w:r>
      <w:r w:rsidR="002D386D" w:rsidRPr="00B54E69">
        <w:rPr>
          <w:rFonts w:ascii="Times New Roman" w:hAnsi="Times New Roman" w:cs="Times New Roman"/>
          <w:sz w:val="24"/>
          <w:szCs w:val="24"/>
        </w:rPr>
        <w:t>учающими и воспитательными возможностями. В процессе художественно-труд</w:t>
      </w:r>
      <w:r w:rsidRPr="00B54E69">
        <w:rPr>
          <w:rFonts w:ascii="Times New Roman" w:hAnsi="Times New Roman" w:cs="Times New Roman"/>
          <w:sz w:val="24"/>
          <w:szCs w:val="24"/>
        </w:rPr>
        <w:t>овой деятельност</w:t>
      </w:r>
      <w:r w:rsidR="002D386D" w:rsidRPr="00B54E69">
        <w:rPr>
          <w:rFonts w:ascii="Times New Roman" w:hAnsi="Times New Roman" w:cs="Times New Roman"/>
          <w:sz w:val="24"/>
          <w:szCs w:val="24"/>
        </w:rPr>
        <w:t>и ребенок осваивает целый ряд графических навыков</w:t>
      </w:r>
      <w:r w:rsidRPr="00B54E69">
        <w:rPr>
          <w:rFonts w:ascii="Times New Roman" w:hAnsi="Times New Roman" w:cs="Times New Roman"/>
          <w:sz w:val="24"/>
          <w:szCs w:val="24"/>
        </w:rPr>
        <w:t xml:space="preserve"> (действовать карандашом, линейкой, угольником, циркулем), учиться анализировать явления и предметы окружающего мира, пользоваться ножницами, правильно наносить клей кисточкой, аккуратно наклеивать детали.</w:t>
      </w:r>
      <w:r w:rsidR="002D386D" w:rsidRPr="00B54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E69">
        <w:rPr>
          <w:rFonts w:ascii="Times New Roman" w:hAnsi="Times New Roman" w:cs="Times New Roman"/>
          <w:sz w:val="24"/>
          <w:szCs w:val="24"/>
        </w:rPr>
        <w:t>У него развивается воображение, внимание, зрительная память, глазомер, чувство формы, ритма, восприятия цвета; воспитыва</w:t>
      </w:r>
      <w:r w:rsidR="002D386D" w:rsidRPr="00B54E69">
        <w:rPr>
          <w:rFonts w:ascii="Times New Roman" w:hAnsi="Times New Roman" w:cs="Times New Roman"/>
          <w:sz w:val="24"/>
          <w:szCs w:val="24"/>
        </w:rPr>
        <w:t>ется любовь к прекрасному, к точнос</w:t>
      </w:r>
      <w:r w:rsidRPr="00B54E69">
        <w:rPr>
          <w:rFonts w:ascii="Times New Roman" w:hAnsi="Times New Roman" w:cs="Times New Roman"/>
          <w:sz w:val="24"/>
          <w:szCs w:val="24"/>
        </w:rPr>
        <w:t xml:space="preserve">ти, аккуратности; формируется </w:t>
      </w:r>
      <w:r w:rsidR="002D386D" w:rsidRPr="00B54E69">
        <w:rPr>
          <w:rFonts w:ascii="Times New Roman" w:hAnsi="Times New Roman" w:cs="Times New Roman"/>
          <w:sz w:val="24"/>
          <w:szCs w:val="24"/>
        </w:rPr>
        <w:t>терпение, усидчивость, стремлен</w:t>
      </w:r>
      <w:r w:rsidRPr="00B54E69">
        <w:rPr>
          <w:rFonts w:ascii="Times New Roman" w:hAnsi="Times New Roman" w:cs="Times New Roman"/>
          <w:sz w:val="24"/>
          <w:szCs w:val="24"/>
        </w:rPr>
        <w:t>ие довести до  конца начатое дело.</w:t>
      </w:r>
      <w:proofErr w:type="gramEnd"/>
    </w:p>
    <w:p w:rsidR="00BC44DE" w:rsidRPr="00B54E69" w:rsidRDefault="008A78CF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>Искусство выполнения бумажной аппликации учащиеся в дальнейшем могут перенести на работу по ткани,</w:t>
      </w:r>
      <w:r w:rsidR="00DB25F7" w:rsidRPr="00B54E69">
        <w:rPr>
          <w:rFonts w:ascii="Times New Roman" w:hAnsi="Times New Roman" w:cs="Times New Roman"/>
          <w:sz w:val="24"/>
          <w:szCs w:val="24"/>
        </w:rPr>
        <w:t xml:space="preserve"> </w:t>
      </w:r>
      <w:r w:rsidRPr="00B54E69">
        <w:rPr>
          <w:rFonts w:ascii="Times New Roman" w:hAnsi="Times New Roman" w:cs="Times New Roman"/>
          <w:sz w:val="24"/>
          <w:szCs w:val="24"/>
        </w:rPr>
        <w:t>дереву, коже, металлу.</w:t>
      </w:r>
    </w:p>
    <w:p w:rsidR="00BC44DE" w:rsidRPr="00B54E69" w:rsidRDefault="00DB25F7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>В работе с детьми мла</w:t>
      </w:r>
      <w:r w:rsidR="00BC44DE" w:rsidRPr="00B54E69">
        <w:rPr>
          <w:rFonts w:ascii="Times New Roman" w:hAnsi="Times New Roman" w:cs="Times New Roman"/>
          <w:sz w:val="24"/>
          <w:szCs w:val="24"/>
        </w:rPr>
        <w:t>дшего школьного возраста при помощи аппликации можно организовать увлекательный и познавательный процесс обучения. Сенсорное воспитание дает возможность детям, выполняя аппликации, сра</w:t>
      </w:r>
      <w:r w:rsidRPr="00B54E69">
        <w:rPr>
          <w:rFonts w:ascii="Times New Roman" w:hAnsi="Times New Roman" w:cs="Times New Roman"/>
          <w:sz w:val="24"/>
          <w:szCs w:val="24"/>
        </w:rPr>
        <w:t>в</w:t>
      </w:r>
      <w:r w:rsidR="00BC44DE" w:rsidRPr="00B54E69">
        <w:rPr>
          <w:rFonts w:ascii="Times New Roman" w:hAnsi="Times New Roman" w:cs="Times New Roman"/>
          <w:sz w:val="24"/>
          <w:szCs w:val="24"/>
        </w:rPr>
        <w:t>нивать фигуры большие и маленькие, широкие и узкие, длинные и короткие, темные и светлые. Дети определяют, что фигуры расположены высоко, низко, в центре, слева, справа. По выполненным аппликациям проводят беседы, способствующие развитию устной речи.</w:t>
      </w:r>
    </w:p>
    <w:p w:rsidR="00DC572A" w:rsidRPr="00B54E69" w:rsidRDefault="00BC44DE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 xml:space="preserve">Аппликационные работы в начальных классах входят в программу по технологии. </w:t>
      </w:r>
      <w:r w:rsidR="00DB25F7" w:rsidRPr="00B54E69">
        <w:rPr>
          <w:rFonts w:ascii="Times New Roman" w:hAnsi="Times New Roman" w:cs="Times New Roman"/>
          <w:sz w:val="24"/>
          <w:szCs w:val="24"/>
        </w:rPr>
        <w:t>Воспитание у детей глубоких и ус</w:t>
      </w:r>
      <w:r w:rsidRPr="00B54E69">
        <w:rPr>
          <w:rFonts w:ascii="Times New Roman" w:hAnsi="Times New Roman" w:cs="Times New Roman"/>
          <w:sz w:val="24"/>
          <w:szCs w:val="24"/>
        </w:rPr>
        <w:t>тойчивых интересов к художественному труду продолжается и во внеклассной р</w:t>
      </w:r>
      <w:r w:rsidR="00DB25F7" w:rsidRPr="00B54E69">
        <w:rPr>
          <w:rFonts w:ascii="Times New Roman" w:hAnsi="Times New Roman" w:cs="Times New Roman"/>
          <w:sz w:val="24"/>
          <w:szCs w:val="24"/>
        </w:rPr>
        <w:t>аботе. Занятия в кружках расширя</w:t>
      </w:r>
      <w:r w:rsidRPr="00B54E69">
        <w:rPr>
          <w:rFonts w:ascii="Times New Roman" w:hAnsi="Times New Roman" w:cs="Times New Roman"/>
          <w:sz w:val="24"/>
          <w:szCs w:val="24"/>
        </w:rPr>
        <w:t>ют индивидуальные познавательные интересы школьников. Дети используют в своей работе знания и умения, полученные на уроках. Не ограниченные жестким временем</w:t>
      </w:r>
      <w:r w:rsidR="008A78CF" w:rsidRPr="00B54E69">
        <w:rPr>
          <w:rFonts w:ascii="Times New Roman" w:hAnsi="Times New Roman" w:cs="Times New Roman"/>
          <w:sz w:val="24"/>
          <w:szCs w:val="24"/>
        </w:rPr>
        <w:t xml:space="preserve"> </w:t>
      </w:r>
      <w:r w:rsidRPr="00B54E69">
        <w:rPr>
          <w:rFonts w:ascii="Times New Roman" w:hAnsi="Times New Roman" w:cs="Times New Roman"/>
          <w:sz w:val="24"/>
          <w:szCs w:val="24"/>
        </w:rPr>
        <w:t>урока, дети проявляют больше творчества и фантазии. Руководители кружков обязательно должны применять личностно-ориентированный подход к каждому ученику и, учитывая педагогические требования</w:t>
      </w:r>
      <w:r w:rsidR="00DC572A" w:rsidRPr="00B54E69">
        <w:rPr>
          <w:rFonts w:ascii="Times New Roman" w:hAnsi="Times New Roman" w:cs="Times New Roman"/>
          <w:sz w:val="24"/>
          <w:szCs w:val="24"/>
        </w:rPr>
        <w:t>, предлагать им темы работ в соответствии с их интересами и возможностями.</w:t>
      </w:r>
    </w:p>
    <w:p w:rsidR="00DC572A" w:rsidRPr="00B54E69" w:rsidRDefault="00DC572A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t>Планируемые для выполнения изделия по своей конструкции, технологии, художественному оформлению должны быть посильны ученик</w:t>
      </w:r>
      <w:r w:rsidR="00DB25F7" w:rsidRPr="00B54E69">
        <w:rPr>
          <w:rFonts w:ascii="Times New Roman" w:hAnsi="Times New Roman" w:cs="Times New Roman"/>
          <w:sz w:val="24"/>
          <w:szCs w:val="24"/>
        </w:rPr>
        <w:t>ами</w:t>
      </w:r>
      <w:r w:rsidRPr="00B54E69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возраста. Работа должна быть не только внешне привлекательна, но, главное, качественно выполнена. Очень важно сформировать у ребенка постоянное чувство интереса к процессу труда, чтобы любую работу он делал с удовольствием, творчески, радовался бы удачам, добивался аккуратности и красоты.</w:t>
      </w:r>
    </w:p>
    <w:p w:rsidR="00DC572A" w:rsidRPr="00B54E69" w:rsidRDefault="00DC572A" w:rsidP="00B54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E69">
        <w:rPr>
          <w:rFonts w:ascii="Times New Roman" w:hAnsi="Times New Roman" w:cs="Times New Roman"/>
          <w:sz w:val="24"/>
          <w:szCs w:val="24"/>
        </w:rPr>
        <w:lastRenderedPageBreak/>
        <w:t>В то же время планирование упрощенных заданий ведет к снижению интереса детей к труду. Поэтому, как бы трудно ни было руководителю, задания для учащихся он должен подбирать индивидуально, чтобы каждый ребено</w:t>
      </w:r>
      <w:r w:rsidR="00DB25F7" w:rsidRPr="00B54E69">
        <w:rPr>
          <w:rFonts w:ascii="Times New Roman" w:hAnsi="Times New Roman" w:cs="Times New Roman"/>
          <w:sz w:val="24"/>
          <w:szCs w:val="24"/>
        </w:rPr>
        <w:t>к смог применить все свои знани</w:t>
      </w:r>
      <w:r w:rsidRPr="00B54E69">
        <w:rPr>
          <w:rFonts w:ascii="Times New Roman" w:hAnsi="Times New Roman" w:cs="Times New Roman"/>
          <w:sz w:val="24"/>
          <w:szCs w:val="24"/>
        </w:rPr>
        <w:t>я, навыки при выполнении той или иной работы.</w:t>
      </w:r>
    </w:p>
    <w:sectPr w:rsidR="00DC572A" w:rsidRPr="00B54E69" w:rsidSect="0039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167F"/>
    <w:rsid w:val="00220732"/>
    <w:rsid w:val="002D386D"/>
    <w:rsid w:val="0039180F"/>
    <w:rsid w:val="00512E07"/>
    <w:rsid w:val="007657E9"/>
    <w:rsid w:val="008A78CF"/>
    <w:rsid w:val="008C2BF3"/>
    <w:rsid w:val="00B0167F"/>
    <w:rsid w:val="00B54E69"/>
    <w:rsid w:val="00BC44DE"/>
    <w:rsid w:val="00DB25F7"/>
    <w:rsid w:val="00DC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2013-01-20T16:07:00Z</cp:lastPrinted>
  <dcterms:created xsi:type="dcterms:W3CDTF">2013-01-20T09:28:00Z</dcterms:created>
  <dcterms:modified xsi:type="dcterms:W3CDTF">2013-01-20T16:08:00Z</dcterms:modified>
</cp:coreProperties>
</file>