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BB8" w:rsidRDefault="004D3BB8" w:rsidP="004D3BB8">
      <w:pPr>
        <w:rPr>
          <w:b/>
          <w:sz w:val="40"/>
          <w:szCs w:val="40"/>
        </w:rPr>
      </w:pPr>
    </w:p>
    <w:p w:rsidR="001C43FF" w:rsidRDefault="008E51B0" w:rsidP="008E51B0">
      <w:pPr>
        <w:jc w:val="center"/>
        <w:rPr>
          <w:b/>
          <w:sz w:val="40"/>
          <w:szCs w:val="40"/>
        </w:rPr>
      </w:pPr>
      <w:r w:rsidRPr="00A02170">
        <w:rPr>
          <w:b/>
          <w:sz w:val="40"/>
          <w:szCs w:val="40"/>
        </w:rPr>
        <w:t xml:space="preserve">Внеурочная работа как </w:t>
      </w:r>
      <w:proofErr w:type="spellStart"/>
      <w:r w:rsidRPr="00A02170">
        <w:rPr>
          <w:b/>
          <w:sz w:val="40"/>
          <w:szCs w:val="40"/>
        </w:rPr>
        <w:t>системообразующая</w:t>
      </w:r>
      <w:proofErr w:type="spellEnd"/>
      <w:r w:rsidRPr="00A02170">
        <w:rPr>
          <w:b/>
          <w:sz w:val="40"/>
          <w:szCs w:val="40"/>
        </w:rPr>
        <w:t xml:space="preserve"> деятельность воспитательного процесса в начальных классах.</w:t>
      </w:r>
    </w:p>
    <w:p w:rsidR="008F1EB0" w:rsidRPr="00FF59FA" w:rsidRDefault="008F1EB0" w:rsidP="008F1EB0">
      <w:pPr>
        <w:rPr>
          <w:b/>
          <w:sz w:val="28"/>
          <w:szCs w:val="28"/>
        </w:rPr>
      </w:pPr>
      <w:r w:rsidRPr="00FF59FA">
        <w:rPr>
          <w:b/>
          <w:sz w:val="28"/>
          <w:szCs w:val="28"/>
        </w:rPr>
        <w:t>Обоснованность и актуальность идей</w:t>
      </w:r>
    </w:p>
    <w:p w:rsidR="00A02170" w:rsidRDefault="00A02170" w:rsidP="00A02170">
      <w:pPr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 xml:space="preserve">За последние годы изменился взгляд на процесс воспитания и стал рассматриваться – </w:t>
      </w:r>
      <w:r>
        <w:rPr>
          <w:i/>
          <w:sz w:val="28"/>
          <w:szCs w:val="28"/>
        </w:rPr>
        <w:t>как процесс целенаправленного формирования личности, осуществляемом на широком социальном фоне при участии самого воспитуемого в разнообразной внеурочной деятельности по развитию всех личностных качеств и способностей.</w:t>
      </w:r>
      <w:proofErr w:type="gramEnd"/>
    </w:p>
    <w:p w:rsidR="008F1EB0" w:rsidRDefault="008F1EB0" w:rsidP="00A02170">
      <w:pPr>
        <w:rPr>
          <w:i/>
          <w:sz w:val="28"/>
          <w:szCs w:val="28"/>
        </w:rPr>
      </w:pPr>
      <w:r>
        <w:rPr>
          <w:i/>
          <w:sz w:val="28"/>
          <w:szCs w:val="28"/>
        </w:rPr>
        <w:t>Согласно Национальной образовательной инициативе «Наша новая школа», главными стратегическими задачами современной школы являются:</w:t>
      </w:r>
    </w:p>
    <w:p w:rsidR="008F1EB0" w:rsidRPr="00A02170" w:rsidRDefault="008F1EB0" w:rsidP="00A02170">
      <w:pPr>
        <w:rPr>
          <w:i/>
          <w:sz w:val="28"/>
          <w:szCs w:val="28"/>
        </w:rPr>
      </w:pPr>
      <w:r>
        <w:rPr>
          <w:i/>
          <w:sz w:val="28"/>
          <w:szCs w:val="28"/>
        </w:rPr>
        <w:t>-раскрытие способностей каждого ученика, воспитание порядочного и патриотичного человека, личности, готовой к жизни в высокотехнологическом, конкурентном мире.</w:t>
      </w:r>
    </w:p>
    <w:p w:rsidR="00FD29B5" w:rsidRDefault="00FD29B5" w:rsidP="00FD29B5">
      <w:pPr>
        <w:jc w:val="both"/>
        <w:rPr>
          <w:sz w:val="28"/>
          <w:szCs w:val="28"/>
        </w:rPr>
      </w:pPr>
      <w:r>
        <w:rPr>
          <w:sz w:val="28"/>
          <w:szCs w:val="28"/>
        </w:rPr>
        <w:t>Внеурочная деятельность учащихся объединяет все виды деятельности младших школьников (кроме учебной деятельности и на уроке), в которых возможно и целесообразно решение задач их воспитания и социализации.</w:t>
      </w:r>
    </w:p>
    <w:p w:rsidR="0084631D" w:rsidRPr="0084631D" w:rsidRDefault="0084631D" w:rsidP="008463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Новые государственные стандарты – ориентиры на новые результаты</w:t>
      </w:r>
    </w:p>
    <w:p w:rsidR="00FD29B5" w:rsidRDefault="00FD29B5" w:rsidP="00FD29B5">
      <w:pPr>
        <w:jc w:val="both"/>
        <w:rPr>
          <w:sz w:val="28"/>
          <w:szCs w:val="28"/>
        </w:rPr>
      </w:pPr>
      <w:r>
        <w:rPr>
          <w:sz w:val="28"/>
          <w:szCs w:val="28"/>
        </w:rPr>
        <w:t>Согласно Федеральному базисному учебному плану для общеобразовательных учреждений РФ организация занятий по направлениям внеурочной деятельности является неотъемлемой частью образовательного процесса в школе.</w:t>
      </w:r>
      <w:r w:rsidR="0084631D">
        <w:rPr>
          <w:sz w:val="28"/>
          <w:szCs w:val="28"/>
        </w:rPr>
        <w:t xml:space="preserve"> Приоритетным является </w:t>
      </w:r>
      <w:r w:rsidR="00541AA1">
        <w:rPr>
          <w:sz w:val="28"/>
          <w:szCs w:val="28"/>
        </w:rPr>
        <w:t xml:space="preserve">личностно-ориентированное </w:t>
      </w:r>
      <w:r w:rsidR="0084631D">
        <w:rPr>
          <w:sz w:val="28"/>
          <w:szCs w:val="28"/>
        </w:rPr>
        <w:t>обучение и воспитание.</w:t>
      </w:r>
    </w:p>
    <w:p w:rsidR="008E51B0" w:rsidRDefault="008E51B0" w:rsidP="008E51B0">
      <w:pPr>
        <w:jc w:val="both"/>
        <w:rPr>
          <w:sz w:val="28"/>
          <w:szCs w:val="28"/>
        </w:rPr>
      </w:pPr>
      <w:r>
        <w:rPr>
          <w:sz w:val="28"/>
          <w:szCs w:val="28"/>
        </w:rPr>
        <w:t>Разнообразные дела и события, организуемые и проводимые в классе, представляют собой систему, элементами которой становятся разные по целевым задачам и тематике направления совместной деятельности воспитателя и учащихся.</w:t>
      </w:r>
    </w:p>
    <w:p w:rsidR="00C93898" w:rsidRDefault="00C93898" w:rsidP="008E51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</w:t>
      </w:r>
      <w:proofErr w:type="spellStart"/>
      <w:r>
        <w:rPr>
          <w:sz w:val="28"/>
          <w:szCs w:val="28"/>
        </w:rPr>
        <w:t>системообразующих</w:t>
      </w:r>
      <w:proofErr w:type="spellEnd"/>
      <w:r>
        <w:rPr>
          <w:sz w:val="28"/>
          <w:szCs w:val="28"/>
        </w:rPr>
        <w:t xml:space="preserve"> определены следующие направления внеурочной деятельности учащихся:</w:t>
      </w:r>
    </w:p>
    <w:p w:rsidR="00541AA1" w:rsidRDefault="00541AA1" w:rsidP="008E51B0">
      <w:pPr>
        <w:jc w:val="both"/>
        <w:rPr>
          <w:sz w:val="28"/>
          <w:szCs w:val="28"/>
        </w:rPr>
      </w:pPr>
    </w:p>
    <w:p w:rsidR="00541AA1" w:rsidRDefault="00541AA1" w:rsidP="008E51B0">
      <w:pPr>
        <w:jc w:val="both"/>
        <w:rPr>
          <w:sz w:val="28"/>
          <w:szCs w:val="28"/>
        </w:rPr>
      </w:pPr>
    </w:p>
    <w:p w:rsidR="00541AA1" w:rsidRDefault="00541AA1" w:rsidP="008E51B0">
      <w:pPr>
        <w:jc w:val="both"/>
        <w:rPr>
          <w:sz w:val="28"/>
          <w:szCs w:val="28"/>
        </w:rPr>
      </w:pPr>
    </w:p>
    <w:p w:rsidR="008F1EB0" w:rsidRPr="00FF59FA" w:rsidRDefault="008F1EB0" w:rsidP="00FF59FA">
      <w:pPr>
        <w:jc w:val="center"/>
        <w:rPr>
          <w:b/>
          <w:sz w:val="40"/>
          <w:szCs w:val="40"/>
        </w:rPr>
      </w:pPr>
      <w:r w:rsidRPr="00FF59FA">
        <w:rPr>
          <w:b/>
          <w:sz w:val="40"/>
          <w:szCs w:val="40"/>
        </w:rPr>
        <w:lastRenderedPageBreak/>
        <w:t>Направления совместной деятельности педагогов и обучающихся</w:t>
      </w:r>
    </w:p>
    <w:p w:rsidR="00FF59FA" w:rsidRPr="008F1EB0" w:rsidRDefault="00FF59FA" w:rsidP="008E51B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Познавательно-информационное направление</w:t>
      </w:r>
    </w:p>
    <w:p w:rsidR="008E51B0" w:rsidRDefault="008E51B0" w:rsidP="008E51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Разнообразные викторины, классные часы, беседы, дискуссионные клубы представляют собой формы, реализующие </w:t>
      </w:r>
      <w:r w:rsidRPr="00FF59FA">
        <w:rPr>
          <w:sz w:val="28"/>
          <w:szCs w:val="28"/>
        </w:rPr>
        <w:t>познавательно-информационное направление</w:t>
      </w:r>
      <w:r w:rsidRPr="00FF59F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воспитательной среды, цель которого очень точно и образно можно сформулировать фразой из киножурнала нашего детства, </w:t>
      </w:r>
      <w:r w:rsidR="0004302A">
        <w:rPr>
          <w:sz w:val="28"/>
          <w:szCs w:val="28"/>
        </w:rPr>
        <w:t>«Хочу все знать».</w:t>
      </w:r>
    </w:p>
    <w:p w:rsidR="00FF59FA" w:rsidRPr="00FF59FA" w:rsidRDefault="00FF59FA" w:rsidP="008E51B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Трудовое и </w:t>
      </w:r>
      <w:proofErr w:type="spellStart"/>
      <w:r>
        <w:rPr>
          <w:b/>
          <w:sz w:val="28"/>
          <w:szCs w:val="28"/>
        </w:rPr>
        <w:t>профориентационное</w:t>
      </w:r>
      <w:proofErr w:type="spellEnd"/>
      <w:r>
        <w:rPr>
          <w:b/>
          <w:sz w:val="28"/>
          <w:szCs w:val="28"/>
        </w:rPr>
        <w:t xml:space="preserve"> направление</w:t>
      </w:r>
    </w:p>
    <w:p w:rsidR="0004302A" w:rsidRDefault="0004302A" w:rsidP="008E51B0">
      <w:pPr>
        <w:jc w:val="both"/>
        <w:rPr>
          <w:sz w:val="28"/>
          <w:szCs w:val="28"/>
        </w:rPr>
      </w:pPr>
      <w:r>
        <w:rPr>
          <w:sz w:val="28"/>
          <w:szCs w:val="28"/>
        </w:rPr>
        <w:t>Приобщение детей к общественно полезному труду, привитие навыков самообслуживания раскрываются в перечне трудовых дел и могут быть по аналогии названы «Хочу все уметь». Ставя перед этим направлением задачи ориентирования обучающих в сферах будущих профессий, то тогда цель такого направления воспитательной жизни может быть определена так: «Хочу все уметь и кем я хочу и могу стать».</w:t>
      </w:r>
    </w:p>
    <w:p w:rsidR="00FF59FA" w:rsidRPr="00FF59FA" w:rsidRDefault="00FF59FA" w:rsidP="008E51B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Историко-патриотическое направление</w:t>
      </w:r>
    </w:p>
    <w:p w:rsidR="0004302A" w:rsidRDefault="0004302A" w:rsidP="008E51B0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Воспитание гражданина и патриота своей страны невозможно без глубоких знаний истории г</w:t>
      </w:r>
      <w:r w:rsidR="00397B5E">
        <w:rPr>
          <w:sz w:val="28"/>
          <w:szCs w:val="28"/>
        </w:rPr>
        <w:t>осударства, в котором мы живем, которые приходят к нам не только со страниц книг, сколько от реального прикосновения к судьбам людей, живущих в разные эпохи.</w:t>
      </w:r>
      <w:r w:rsidR="0073116B">
        <w:rPr>
          <w:sz w:val="28"/>
          <w:szCs w:val="28"/>
        </w:rPr>
        <w:t xml:space="preserve"> Погружаясь с детьми в эпоху прошлых событий, тем самым мы развиваем разнообразные формы направления. </w:t>
      </w:r>
      <w:proofErr w:type="gramStart"/>
      <w:r w:rsidR="0073116B">
        <w:rPr>
          <w:sz w:val="28"/>
          <w:szCs w:val="28"/>
        </w:rPr>
        <w:t>Целью</w:t>
      </w:r>
      <w:proofErr w:type="gramEnd"/>
      <w:r w:rsidR="0073116B">
        <w:rPr>
          <w:sz w:val="28"/>
          <w:szCs w:val="28"/>
        </w:rPr>
        <w:t xml:space="preserve"> которого становится позиция «Хочу видеть настоящее и будущее, зная и понимая прошлое».</w:t>
      </w:r>
    </w:p>
    <w:p w:rsidR="00FF59FA" w:rsidRPr="00FF59FA" w:rsidRDefault="00FF59FA" w:rsidP="008E51B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Художественно-эстетическое направление</w:t>
      </w:r>
    </w:p>
    <w:p w:rsidR="0073116B" w:rsidRDefault="0073116B" w:rsidP="008E51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 век технического прогресса, заботясь о будущем детей, хочется видеть их не только информационно продвинутыми и интеллектуально развитыми, но и чувствующими. </w:t>
      </w:r>
      <w:proofErr w:type="gramStart"/>
      <w:r>
        <w:rPr>
          <w:sz w:val="28"/>
          <w:szCs w:val="28"/>
        </w:rPr>
        <w:t>Одно из главных качеств, которое я стараюсь воспитать в детях – восприятие прекрасного.</w:t>
      </w:r>
      <w:proofErr w:type="gramEnd"/>
      <w:r>
        <w:rPr>
          <w:sz w:val="28"/>
          <w:szCs w:val="28"/>
        </w:rPr>
        <w:t xml:space="preserve"> </w:t>
      </w:r>
      <w:r w:rsidR="001809DA">
        <w:rPr>
          <w:sz w:val="28"/>
          <w:szCs w:val="28"/>
        </w:rPr>
        <w:t xml:space="preserve">Отсюда и название направления воспитательной деятельности – эстетическое </w:t>
      </w:r>
      <w:r w:rsidR="00862D8B">
        <w:rPr>
          <w:sz w:val="28"/>
          <w:szCs w:val="28"/>
        </w:rPr>
        <w:t>(от греч</w:t>
      </w:r>
      <w:proofErr w:type="gramStart"/>
      <w:r w:rsidR="00862D8B">
        <w:rPr>
          <w:sz w:val="28"/>
          <w:szCs w:val="28"/>
        </w:rPr>
        <w:t>.</w:t>
      </w:r>
      <w:proofErr w:type="gramEnd"/>
      <w:r w:rsidR="001809DA">
        <w:rPr>
          <w:sz w:val="28"/>
          <w:szCs w:val="28"/>
        </w:rPr>
        <w:t xml:space="preserve"> – </w:t>
      </w:r>
      <w:proofErr w:type="gramStart"/>
      <w:r w:rsidR="001809DA">
        <w:rPr>
          <w:sz w:val="28"/>
          <w:szCs w:val="28"/>
        </w:rPr>
        <w:t>ч</w:t>
      </w:r>
      <w:proofErr w:type="gramEnd"/>
      <w:r w:rsidR="001809DA">
        <w:rPr>
          <w:sz w:val="28"/>
          <w:szCs w:val="28"/>
        </w:rPr>
        <w:t xml:space="preserve">увствующий), а цель его я озвучу так: «Хочу познать мир </w:t>
      </w:r>
      <w:proofErr w:type="gramStart"/>
      <w:r w:rsidR="001809DA">
        <w:rPr>
          <w:sz w:val="28"/>
          <w:szCs w:val="28"/>
        </w:rPr>
        <w:t>прекрасного</w:t>
      </w:r>
      <w:proofErr w:type="gramEnd"/>
      <w:r w:rsidR="001809DA">
        <w:rPr>
          <w:sz w:val="28"/>
          <w:szCs w:val="28"/>
        </w:rPr>
        <w:t>».</w:t>
      </w:r>
    </w:p>
    <w:p w:rsidR="00FF59FA" w:rsidRPr="00FF59FA" w:rsidRDefault="00FF59FA" w:rsidP="008E51B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Экскурсионно-краеведческое направление</w:t>
      </w:r>
    </w:p>
    <w:p w:rsidR="001809DA" w:rsidRDefault="001809DA" w:rsidP="008E51B0">
      <w:pPr>
        <w:jc w:val="both"/>
        <w:rPr>
          <w:sz w:val="28"/>
          <w:szCs w:val="28"/>
        </w:rPr>
      </w:pPr>
      <w:r>
        <w:rPr>
          <w:sz w:val="28"/>
          <w:szCs w:val="28"/>
        </w:rPr>
        <w:t>Стать настоящим гражданином, краеведом и «</w:t>
      </w:r>
      <w:proofErr w:type="spellStart"/>
      <w:r>
        <w:rPr>
          <w:sz w:val="28"/>
          <w:szCs w:val="28"/>
        </w:rPr>
        <w:t>краелюбом</w:t>
      </w:r>
      <w:proofErr w:type="spellEnd"/>
      <w:r>
        <w:rPr>
          <w:sz w:val="28"/>
          <w:szCs w:val="28"/>
        </w:rPr>
        <w:t xml:space="preserve">» - это значит знать историю, культуру нашего города, района, понимать, чем живет сегодня наш край, </w:t>
      </w:r>
      <w:r>
        <w:rPr>
          <w:sz w:val="28"/>
          <w:szCs w:val="28"/>
        </w:rPr>
        <w:lastRenderedPageBreak/>
        <w:t>наши ближние и дальние соседи. И целью организации такого воспитательного направления</w:t>
      </w:r>
      <w:r w:rsidR="00862D8B">
        <w:rPr>
          <w:sz w:val="28"/>
          <w:szCs w:val="28"/>
        </w:rPr>
        <w:t xml:space="preserve"> могут стать строки из песни «С чего начинается Родина?»</w:t>
      </w:r>
    </w:p>
    <w:p w:rsidR="00C71EBD" w:rsidRDefault="0009505E" w:rsidP="008E51B0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Спортивно-оздоровительное</w:t>
      </w:r>
      <w:proofErr w:type="gramEnd"/>
      <w:r>
        <w:rPr>
          <w:b/>
          <w:sz w:val="28"/>
          <w:szCs w:val="28"/>
        </w:rPr>
        <w:t xml:space="preserve"> и туристическое </w:t>
      </w:r>
      <w:r w:rsidR="00C71EBD">
        <w:rPr>
          <w:b/>
          <w:sz w:val="28"/>
          <w:szCs w:val="28"/>
        </w:rPr>
        <w:t>направлении</w:t>
      </w:r>
    </w:p>
    <w:p w:rsidR="00862D8B" w:rsidRPr="00C71EBD" w:rsidRDefault="00862D8B" w:rsidP="008E51B0">
      <w:pPr>
        <w:jc w:val="both"/>
        <w:rPr>
          <w:sz w:val="28"/>
          <w:szCs w:val="28"/>
        </w:rPr>
      </w:pPr>
      <w:r>
        <w:rPr>
          <w:sz w:val="28"/>
          <w:szCs w:val="28"/>
        </w:rPr>
        <w:t>«Хочу стать веселым, крепким, здоровым и всегда готовым прийти на помощь» - это цель и лозунг</w:t>
      </w:r>
      <w:r w:rsidR="00C71EBD">
        <w:rPr>
          <w:sz w:val="28"/>
          <w:szCs w:val="28"/>
        </w:rPr>
        <w:t xml:space="preserve"> </w:t>
      </w:r>
      <w:r>
        <w:rPr>
          <w:sz w:val="28"/>
          <w:szCs w:val="28"/>
        </w:rPr>
        <w:t>спортивно – оздоровительного и туристического направления.</w:t>
      </w:r>
      <w:r w:rsidR="00C71EBD" w:rsidRPr="00C71EB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71EBD" w:rsidRDefault="00DA0DB8" w:rsidP="008E51B0">
      <w:pPr>
        <w:jc w:val="both"/>
        <w:rPr>
          <w:sz w:val="28"/>
          <w:szCs w:val="28"/>
        </w:rPr>
      </w:pPr>
      <w:r w:rsidRPr="00DA0DB8">
        <w:rPr>
          <w:sz w:val="28"/>
          <w:szCs w:val="28"/>
        </w:rPr>
        <w:drawing>
          <wp:inline distT="0" distB="0" distL="0" distR="0">
            <wp:extent cx="6152515" cy="5220335"/>
            <wp:effectExtent l="19050" t="0" r="635" b="0"/>
            <wp:docPr id="3" name="Рисунок 1" descr="C:\Users\Елена\Documents\сканирование000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 descr="C:\Users\Елена\Documents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22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05E" w:rsidRDefault="00FD29B5" w:rsidP="008E51B0">
      <w:pPr>
        <w:jc w:val="both"/>
        <w:rPr>
          <w:sz w:val="28"/>
          <w:szCs w:val="28"/>
        </w:rPr>
      </w:pPr>
      <w:r>
        <w:rPr>
          <w:sz w:val="28"/>
          <w:szCs w:val="28"/>
        </w:rPr>
        <w:t>Виды и направления внеурочной деятельности школьников тесно связаны между собой.</w:t>
      </w:r>
      <w:r w:rsidR="00764CF4">
        <w:rPr>
          <w:sz w:val="28"/>
          <w:szCs w:val="28"/>
        </w:rPr>
        <w:t xml:space="preserve"> Например, ряд направлений совпадает с видами деятельности (спортивно-оздоровительная, познавательная деятельность, художественное творчество). </w:t>
      </w:r>
      <w:proofErr w:type="gramStart"/>
      <w:r w:rsidR="00764CF4">
        <w:rPr>
          <w:sz w:val="28"/>
          <w:szCs w:val="28"/>
        </w:rPr>
        <w:t>Историко-патриотическое направление и проектная деятельность могут быть реализованы в любом из видов внеурочной деятельности.</w:t>
      </w:r>
      <w:proofErr w:type="gramEnd"/>
      <w:r w:rsidR="00764CF4">
        <w:rPr>
          <w:sz w:val="28"/>
          <w:szCs w:val="28"/>
        </w:rPr>
        <w:t xml:space="preserve"> Они представляют собой содержательные приоритеты при организации внеурочных занятий. Общественно-полезная деятельность может быть </w:t>
      </w:r>
      <w:proofErr w:type="spellStart"/>
      <w:r w:rsidR="00764CF4">
        <w:rPr>
          <w:sz w:val="28"/>
          <w:szCs w:val="28"/>
        </w:rPr>
        <w:t>опредмечена</w:t>
      </w:r>
      <w:proofErr w:type="spellEnd"/>
      <w:r w:rsidR="00764CF4">
        <w:rPr>
          <w:sz w:val="28"/>
          <w:szCs w:val="28"/>
        </w:rPr>
        <w:t xml:space="preserve"> в таких видах внеурочной деятельности, как социальное творчество и трудовая (производственная) деятельност</w:t>
      </w:r>
      <w:r w:rsidR="0089053C">
        <w:rPr>
          <w:sz w:val="28"/>
          <w:szCs w:val="28"/>
        </w:rPr>
        <w:t>ь.</w:t>
      </w:r>
    </w:p>
    <w:p w:rsidR="00736203" w:rsidRPr="00DA0DB8" w:rsidRDefault="00821642" w:rsidP="00DA0DB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Дела, проводимые в разных направлениях воспитательной деятельности разнообразны и многовариантны. Они становятся желанными и интересными тем, </w:t>
      </w:r>
      <w:proofErr w:type="gramStart"/>
      <w:r>
        <w:rPr>
          <w:sz w:val="28"/>
          <w:szCs w:val="28"/>
        </w:rPr>
        <w:t>РАДИ</w:t>
      </w:r>
      <w:proofErr w:type="gram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кого они проводятся, если подчиняются психолого-педагогическим принципам, положенным в основу технологий организации воспитательного мероприятия, пров</w:t>
      </w:r>
      <w:r w:rsidR="00646B4B">
        <w:rPr>
          <w:sz w:val="28"/>
          <w:szCs w:val="28"/>
        </w:rPr>
        <w:t>одимого в интересах обучающихся, что позволяет воспитать социально активную, образованную, нравственно и физически здоровую личность.</w:t>
      </w:r>
    </w:p>
    <w:p w:rsidR="00356058" w:rsidRPr="00356058" w:rsidRDefault="00356058" w:rsidP="00356058">
      <w:pPr>
        <w:pStyle w:val="2"/>
        <w:spacing w:line="240" w:lineRule="auto"/>
        <w:jc w:val="center"/>
        <w:rPr>
          <w:color w:val="auto"/>
          <w:sz w:val="28"/>
          <w:szCs w:val="28"/>
        </w:rPr>
      </w:pPr>
      <w:r w:rsidRPr="00356058">
        <w:rPr>
          <w:color w:val="auto"/>
          <w:sz w:val="28"/>
          <w:szCs w:val="28"/>
        </w:rPr>
        <w:t>Психолого-педагогические принципы, положенные в основу технологий воспитательных  мероприятий, проводимых в интересах обучающихся</w:t>
      </w:r>
    </w:p>
    <w:p w:rsidR="00356058" w:rsidRPr="003950D5" w:rsidRDefault="00356058" w:rsidP="00356058"/>
    <w:p w:rsidR="00356058" w:rsidRPr="00356058" w:rsidRDefault="00E94640" w:rsidP="00356058">
      <w:pPr>
        <w:spacing w:line="240" w:lineRule="auto"/>
        <w:jc w:val="center"/>
        <w:rPr>
          <w:rFonts w:ascii="Century" w:hAnsi="Century"/>
          <w:shadow/>
          <w:sz w:val="28"/>
          <w:szCs w:val="28"/>
        </w:rPr>
      </w:pPr>
      <w:r w:rsidRPr="00E94640">
        <w:rPr>
          <w:i/>
          <w:noProof/>
          <w:sz w:val="28"/>
          <w:szCs w:val="28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9" type="#_x0000_t63" style="position:absolute;left:0;text-align:left;margin-left:304.75pt;margin-top:4.35pt;width:208.7pt;height:103.5pt;z-index:251665408" adj="-5180,15308" fillcolor="#d6e3bc [1302]">
            <v:textbox style="mso-next-textbox:#_x0000_s1049">
              <w:txbxContent>
                <w:p w:rsidR="00356058" w:rsidRPr="0057563B" w:rsidRDefault="00356058" w:rsidP="00356058">
                  <w:pPr>
                    <w:pStyle w:val="a7"/>
                    <w:shd w:val="clear" w:color="auto" w:fill="D6E3BC" w:themeFill="accent3" w:themeFillTint="66"/>
                    <w:rPr>
                      <w:b/>
                      <w:color w:val="006600"/>
                    </w:rPr>
                  </w:pPr>
                  <w:r w:rsidRPr="0057563B">
                    <w:rPr>
                      <w:b/>
                      <w:color w:val="006600"/>
                    </w:rPr>
                    <w:t xml:space="preserve">На чем основано отношение        </w:t>
                  </w:r>
                  <w:proofErr w:type="gramStart"/>
                  <w:r w:rsidRPr="0057563B">
                    <w:rPr>
                      <w:b/>
                      <w:color w:val="006600"/>
                    </w:rPr>
                    <w:t>обучающихся</w:t>
                  </w:r>
                  <w:proofErr w:type="gramEnd"/>
                  <w:r w:rsidRPr="0057563B">
                    <w:rPr>
                      <w:b/>
                      <w:color w:val="006600"/>
                    </w:rPr>
                    <w:t xml:space="preserve">  </w:t>
                  </w:r>
                  <w:r>
                    <w:rPr>
                      <w:b/>
                      <w:color w:val="006600"/>
                    </w:rPr>
                    <w:t xml:space="preserve">                                          </w:t>
                  </w:r>
                  <w:r w:rsidRPr="0057563B">
                    <w:rPr>
                      <w:b/>
                      <w:color w:val="006600"/>
                    </w:rPr>
                    <w:t>к проводимому мероприятию?</w:t>
                  </w:r>
                </w:p>
              </w:txbxContent>
            </v:textbox>
          </v:shape>
        </w:pict>
      </w:r>
      <w:r w:rsidR="00356058" w:rsidRPr="00356058">
        <w:rPr>
          <w:rFonts w:ascii="Century" w:hAnsi="Century"/>
          <w:shadow/>
          <w:sz w:val="28"/>
          <w:szCs w:val="28"/>
        </w:rPr>
        <w:t>ЗАПОВЕДЬ ПЕРВАЯ:</w:t>
      </w: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 xml:space="preserve">Участвуешь,                                                                            </w:t>
      </w: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 xml:space="preserve">если тебе интересно, </w:t>
      </w: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>у тебя всегда есть свободный выбор</w:t>
      </w:r>
    </w:p>
    <w:p w:rsidR="00356058" w:rsidRPr="000D461F" w:rsidRDefault="00356058" w:rsidP="00356058">
      <w:pPr>
        <w:spacing w:after="0" w:line="240" w:lineRule="auto"/>
        <w:jc w:val="both"/>
        <w:rPr>
          <w:i/>
          <w:sz w:val="28"/>
          <w:szCs w:val="28"/>
        </w:rPr>
      </w:pPr>
    </w:p>
    <w:p w:rsidR="00356058" w:rsidRDefault="00356058" w:rsidP="00356058">
      <w:pPr>
        <w:spacing w:after="0" w:line="240" w:lineRule="auto"/>
        <w:jc w:val="center"/>
        <w:rPr>
          <w:rFonts w:ascii="Century" w:hAnsi="Century"/>
          <w:shadow/>
          <w:color w:val="943634" w:themeColor="accent2" w:themeShade="BF"/>
          <w:sz w:val="28"/>
          <w:szCs w:val="28"/>
        </w:rPr>
      </w:pPr>
    </w:p>
    <w:p w:rsidR="00356058" w:rsidRPr="00356058" w:rsidRDefault="00E94640" w:rsidP="00356058">
      <w:pPr>
        <w:spacing w:after="0" w:line="240" w:lineRule="auto"/>
        <w:jc w:val="center"/>
        <w:rPr>
          <w:rFonts w:ascii="Century" w:hAnsi="Century"/>
          <w:shadow/>
          <w:sz w:val="28"/>
          <w:szCs w:val="28"/>
        </w:rPr>
      </w:pPr>
      <w:r w:rsidRPr="00E94640">
        <w:rPr>
          <w:i/>
          <w:noProof/>
          <w:sz w:val="28"/>
          <w:szCs w:val="28"/>
          <w:lang w:eastAsia="ru-RU"/>
        </w:rPr>
        <w:pict>
          <v:shape id="_x0000_s1050" type="#_x0000_t63" style="position:absolute;left:0;text-align:left;margin-left:315.95pt;margin-top:15.15pt;width:205.5pt;height:125.1pt;z-index:251666432" adj="-5755,15514" fillcolor="#dbe5f1 [660]">
            <v:textbox style="mso-next-textbox:#_x0000_s1050">
              <w:txbxContent>
                <w:p w:rsidR="00356058" w:rsidRPr="0057563B" w:rsidRDefault="00356058" w:rsidP="00356058">
                  <w:pPr>
                    <w:shd w:val="clear" w:color="auto" w:fill="DBE5F1" w:themeFill="accent1" w:themeFillTint="33"/>
                    <w:rPr>
                      <w:b/>
                      <w:color w:val="002060"/>
                    </w:rPr>
                  </w:pPr>
                  <w:r w:rsidRPr="0057563B">
                    <w:rPr>
                      <w:b/>
                      <w:color w:val="002060"/>
                    </w:rPr>
                    <w:t xml:space="preserve">На чем основано формирование </w:t>
                  </w:r>
                  <w:proofErr w:type="spellStart"/>
                  <w:r w:rsidRPr="0057563B">
                    <w:rPr>
                      <w:b/>
                      <w:color w:val="002060"/>
                    </w:rPr>
                    <w:t>референтных</w:t>
                  </w:r>
                  <w:proofErr w:type="spellEnd"/>
                  <w:r w:rsidRPr="0057563B">
                    <w:rPr>
                      <w:b/>
                      <w:color w:val="002060"/>
                    </w:rPr>
                    <w:t xml:space="preserve">  групп       обучающихся</w:t>
                  </w:r>
                  <w:proofErr w:type="gramStart"/>
                  <w:r w:rsidRPr="0057563B">
                    <w:rPr>
                      <w:b/>
                      <w:color w:val="002060"/>
                    </w:rPr>
                    <w:t xml:space="preserve"> ?</w:t>
                  </w:r>
                  <w:proofErr w:type="gramEnd"/>
                </w:p>
                <w:p w:rsidR="00356058" w:rsidRPr="00A22984" w:rsidRDefault="00356058" w:rsidP="00356058">
                  <w:pPr>
                    <w:rPr>
                      <w:color w:val="002060"/>
                    </w:rPr>
                  </w:pPr>
                  <w:r w:rsidRPr="00A22984">
                    <w:rPr>
                      <w:color w:val="002060"/>
                    </w:rPr>
                    <w:t>от лат.</w:t>
                  </w:r>
                  <w:proofErr w:type="spellStart"/>
                  <w:r w:rsidRPr="00A22984">
                    <w:rPr>
                      <w:color w:val="002060"/>
                      <w:lang w:val="en-US"/>
                    </w:rPr>
                    <w:t>referre</w:t>
                  </w:r>
                  <w:proofErr w:type="spellEnd"/>
                  <w:r w:rsidRPr="00A22984">
                    <w:rPr>
                      <w:color w:val="002060"/>
                      <w:lang w:val="en-US"/>
                    </w:rPr>
                    <w:t>-</w:t>
                  </w:r>
                  <w:r w:rsidRPr="00A22984">
                    <w:rPr>
                      <w:color w:val="002060"/>
                    </w:rPr>
                    <w:t>сообщать</w:t>
                  </w:r>
                </w:p>
              </w:txbxContent>
            </v:textbox>
          </v:shape>
        </w:pict>
      </w:r>
      <w:r w:rsidR="00356058" w:rsidRPr="00356058">
        <w:rPr>
          <w:rFonts w:ascii="Century" w:hAnsi="Century"/>
          <w:shadow/>
          <w:sz w:val="28"/>
          <w:szCs w:val="28"/>
        </w:rPr>
        <w:t xml:space="preserve">ЗАПОВЕДЬ ВТОРАЯ: </w:t>
      </w:r>
    </w:p>
    <w:p w:rsidR="00356058" w:rsidRPr="002F5E45" w:rsidRDefault="00356058" w:rsidP="00356058">
      <w:pPr>
        <w:spacing w:after="0" w:line="240" w:lineRule="auto"/>
        <w:jc w:val="both"/>
        <w:rPr>
          <w:i/>
          <w:color w:val="002060"/>
          <w:sz w:val="28"/>
          <w:szCs w:val="28"/>
        </w:rPr>
      </w:pPr>
    </w:p>
    <w:p w:rsidR="00356058" w:rsidRDefault="00356058" w:rsidP="00356058">
      <w:pPr>
        <w:spacing w:after="0" w:line="240" w:lineRule="auto"/>
        <w:jc w:val="both"/>
        <w:rPr>
          <w:i/>
          <w:sz w:val="28"/>
          <w:szCs w:val="28"/>
        </w:rPr>
      </w:pP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>Если тебе интересно,</w:t>
      </w: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 xml:space="preserve"> сделай так, чтобы было интересно                                               </w:t>
      </w: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 xml:space="preserve"> твоему товарищу                                                            </w:t>
      </w:r>
    </w:p>
    <w:p w:rsidR="00356058" w:rsidRDefault="00356058" w:rsidP="00356058">
      <w:pPr>
        <w:spacing w:after="0" w:line="240" w:lineRule="auto"/>
        <w:jc w:val="center"/>
        <w:rPr>
          <w:rFonts w:ascii="Century" w:hAnsi="Century"/>
          <w:shadow/>
          <w:color w:val="943634" w:themeColor="accent2" w:themeShade="BF"/>
          <w:sz w:val="28"/>
          <w:szCs w:val="28"/>
        </w:rPr>
      </w:pPr>
    </w:p>
    <w:p w:rsidR="00356058" w:rsidRDefault="00356058" w:rsidP="00356058">
      <w:pPr>
        <w:spacing w:after="0" w:line="240" w:lineRule="auto"/>
        <w:jc w:val="center"/>
        <w:rPr>
          <w:rFonts w:ascii="Century" w:hAnsi="Century"/>
          <w:shadow/>
          <w:color w:val="943634" w:themeColor="accent2" w:themeShade="BF"/>
          <w:sz w:val="28"/>
          <w:szCs w:val="28"/>
        </w:rPr>
      </w:pPr>
    </w:p>
    <w:p w:rsidR="00356058" w:rsidRPr="00356058" w:rsidRDefault="00356058" w:rsidP="00356058">
      <w:pPr>
        <w:spacing w:after="0" w:line="240" w:lineRule="auto"/>
        <w:jc w:val="center"/>
        <w:rPr>
          <w:rFonts w:ascii="Century" w:hAnsi="Century"/>
          <w:shadow/>
          <w:sz w:val="28"/>
          <w:szCs w:val="28"/>
        </w:rPr>
      </w:pPr>
      <w:r w:rsidRPr="00356058">
        <w:rPr>
          <w:rFonts w:ascii="Century" w:hAnsi="Century"/>
          <w:shadow/>
          <w:sz w:val="28"/>
          <w:szCs w:val="28"/>
        </w:rPr>
        <w:t>ЗАПОВЕДЬ ТРЕТЬЯ:</w:t>
      </w:r>
    </w:p>
    <w:p w:rsidR="00356058" w:rsidRPr="007601A4" w:rsidRDefault="00356058" w:rsidP="00356058">
      <w:pPr>
        <w:spacing w:after="0" w:line="240" w:lineRule="auto"/>
        <w:jc w:val="center"/>
        <w:rPr>
          <w:rFonts w:ascii="Century" w:hAnsi="Century"/>
          <w:shadow/>
          <w:color w:val="943634" w:themeColor="accent2" w:themeShade="BF"/>
          <w:sz w:val="28"/>
          <w:szCs w:val="28"/>
        </w:rPr>
      </w:pPr>
    </w:p>
    <w:p w:rsidR="00356058" w:rsidRPr="002D0C06" w:rsidRDefault="00E94640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pict>
          <v:shape id="_x0000_s1053" type="#_x0000_t63" style="position:absolute;left:0;text-align:left;margin-left:315.95pt;margin-top:3.15pt;width:205.5pt;height:92.25pt;z-index:251669504" adj="-4493,16999" fillcolor="#fde9d9 [665]">
            <v:textbox style="mso-next-textbox:#_x0000_s1053">
              <w:txbxContent>
                <w:p w:rsidR="00356058" w:rsidRPr="0057563B" w:rsidRDefault="00356058" w:rsidP="00356058">
                  <w:pPr>
                    <w:shd w:val="clear" w:color="auto" w:fill="FDE9D9" w:themeFill="accent6" w:themeFillTint="33"/>
                    <w:rPr>
                      <w:b/>
                      <w:color w:val="FF3300"/>
                    </w:rPr>
                  </w:pPr>
                  <w:r w:rsidRPr="0057563B">
                    <w:rPr>
                      <w:b/>
                      <w:color w:val="FF3300"/>
                    </w:rPr>
                    <w:t>Как строятся отношения между участниками воспитательного мероприятия?</w:t>
                  </w:r>
                </w:p>
              </w:txbxContent>
            </v:textbox>
          </v:shape>
        </w:pict>
      </w:r>
      <w:r w:rsidR="00356058" w:rsidRPr="002D0C06">
        <w:rPr>
          <w:b/>
          <w:i/>
          <w:sz w:val="28"/>
          <w:szCs w:val="28"/>
        </w:rPr>
        <w:t>Товарищ по творческому делу – это звучит гордо!</w:t>
      </w: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>Товарищи всех дел</w:t>
      </w:r>
      <w:proofErr w:type="gramStart"/>
      <w:r w:rsidRPr="002D0C06">
        <w:rPr>
          <w:b/>
          <w:i/>
          <w:sz w:val="28"/>
          <w:szCs w:val="28"/>
        </w:rPr>
        <w:t xml:space="preserve"> ,</w:t>
      </w:r>
      <w:proofErr w:type="gramEnd"/>
      <w:r w:rsidRPr="002D0C06">
        <w:rPr>
          <w:b/>
          <w:i/>
          <w:sz w:val="28"/>
          <w:szCs w:val="28"/>
        </w:rPr>
        <w:t xml:space="preserve">соединяйтесь!                                                </w:t>
      </w: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>Товарищ-педагог,</w:t>
      </w: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 xml:space="preserve"> товарищи младшие школьники, </w:t>
      </w: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>товарищи-родители…</w:t>
      </w:r>
    </w:p>
    <w:p w:rsidR="00356058" w:rsidRDefault="00646B4B" w:rsidP="00646B4B">
      <w:pPr>
        <w:tabs>
          <w:tab w:val="left" w:pos="7517"/>
        </w:tabs>
        <w:spacing w:after="0" w:line="240" w:lineRule="auto"/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ab/>
      </w:r>
    </w:p>
    <w:p w:rsidR="00646B4B" w:rsidRDefault="00646B4B" w:rsidP="00646B4B">
      <w:pPr>
        <w:tabs>
          <w:tab w:val="left" w:pos="7517"/>
        </w:tabs>
        <w:spacing w:after="0" w:line="240" w:lineRule="auto"/>
        <w:jc w:val="both"/>
        <w:rPr>
          <w:i/>
          <w:color w:val="002060"/>
          <w:sz w:val="28"/>
          <w:szCs w:val="28"/>
        </w:rPr>
      </w:pPr>
    </w:p>
    <w:p w:rsidR="00646B4B" w:rsidRPr="002F5E45" w:rsidRDefault="00646B4B" w:rsidP="00646B4B">
      <w:pPr>
        <w:tabs>
          <w:tab w:val="left" w:pos="7517"/>
        </w:tabs>
        <w:spacing w:after="0" w:line="240" w:lineRule="auto"/>
        <w:jc w:val="both"/>
        <w:rPr>
          <w:i/>
          <w:color w:val="002060"/>
          <w:sz w:val="28"/>
          <w:szCs w:val="28"/>
        </w:rPr>
      </w:pPr>
    </w:p>
    <w:p w:rsidR="00356058" w:rsidRPr="002F5E45" w:rsidRDefault="00356058" w:rsidP="00356058">
      <w:pPr>
        <w:spacing w:after="0" w:line="240" w:lineRule="auto"/>
        <w:jc w:val="center"/>
        <w:rPr>
          <w:rFonts w:ascii="Century" w:hAnsi="Century"/>
          <w:shadow/>
          <w:color w:val="002060"/>
          <w:sz w:val="28"/>
          <w:szCs w:val="28"/>
        </w:rPr>
      </w:pPr>
      <w:r w:rsidRPr="00356058">
        <w:rPr>
          <w:rFonts w:ascii="Century" w:hAnsi="Century"/>
          <w:shadow/>
          <w:sz w:val="28"/>
          <w:szCs w:val="28"/>
        </w:rPr>
        <w:t>ЗАПОВЕДЬ ЧЕТВЁРТАЯ</w:t>
      </w:r>
      <w:r w:rsidRPr="002F5E45">
        <w:rPr>
          <w:rFonts w:ascii="Century" w:hAnsi="Century"/>
          <w:shadow/>
          <w:color w:val="002060"/>
          <w:sz w:val="28"/>
          <w:szCs w:val="28"/>
        </w:rPr>
        <w:t>:</w:t>
      </w:r>
    </w:p>
    <w:p w:rsidR="00356058" w:rsidRPr="000D64D0" w:rsidRDefault="00E94640" w:rsidP="00356058">
      <w:pPr>
        <w:spacing w:after="0" w:line="240" w:lineRule="auto"/>
        <w:jc w:val="center"/>
        <w:rPr>
          <w:rFonts w:ascii="Century" w:hAnsi="Century"/>
          <w:shadow/>
          <w:color w:val="943634" w:themeColor="accent2" w:themeShade="BF"/>
          <w:sz w:val="28"/>
          <w:szCs w:val="28"/>
        </w:rPr>
      </w:pPr>
      <w:r w:rsidRPr="00E94640">
        <w:rPr>
          <w:i/>
          <w:noProof/>
          <w:sz w:val="28"/>
          <w:szCs w:val="28"/>
          <w:lang w:eastAsia="ru-RU"/>
        </w:rPr>
        <w:pict>
          <v:shape id="_x0000_s1052" type="#_x0000_t63" style="position:absolute;left:0;text-align:left;margin-left:301.95pt;margin-top:.25pt;width:205.5pt;height:78.75pt;z-index:251668480" adj="-2838,18885" fillcolor="#f7fda5">
            <v:textbox style="mso-next-textbox:#_x0000_s1052">
              <w:txbxContent>
                <w:p w:rsidR="00356058" w:rsidRDefault="00356058" w:rsidP="00356058">
                  <w:pPr>
                    <w:shd w:val="clear" w:color="auto" w:fill="F4FAA0"/>
                  </w:pPr>
                  <w:r w:rsidRPr="0057563B">
                    <w:rPr>
                      <w:b/>
                    </w:rPr>
                    <w:t xml:space="preserve">Как организовать совместную </w:t>
                  </w:r>
                  <w:r w:rsidRPr="00646B4B">
                    <w:rPr>
                      <w:sz w:val="24"/>
                    </w:rPr>
                    <w:t>деятельность участников</w:t>
                  </w:r>
                  <w:r w:rsidRPr="00646B4B">
                    <w:rPr>
                      <w:b/>
                      <w:sz w:val="24"/>
                    </w:rPr>
                    <w:t xml:space="preserve"> </w:t>
                  </w:r>
                  <w:r w:rsidRPr="0057563B">
                    <w:rPr>
                      <w:b/>
                    </w:rPr>
                    <w:t>воспитательного</w:t>
                  </w:r>
                  <w:r>
                    <w:t xml:space="preserve"> мероприятия?</w:t>
                  </w:r>
                </w:p>
              </w:txbxContent>
            </v:textbox>
          </v:shape>
        </w:pict>
      </w: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 xml:space="preserve">Это здорово, если мы все вместе                                       </w:t>
      </w: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 xml:space="preserve">продумываем дело,                                                            </w:t>
      </w: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>вместе его делаем,</w:t>
      </w: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 xml:space="preserve">вместе подводим итоги </w:t>
      </w:r>
      <w:proofErr w:type="gramStart"/>
      <w:r w:rsidRPr="002D0C06">
        <w:rPr>
          <w:b/>
          <w:i/>
          <w:sz w:val="28"/>
          <w:szCs w:val="28"/>
        </w:rPr>
        <w:t>сделанного</w:t>
      </w:r>
      <w:proofErr w:type="gramEnd"/>
      <w:r w:rsidRPr="002D0C06">
        <w:rPr>
          <w:b/>
          <w:i/>
          <w:sz w:val="28"/>
          <w:szCs w:val="28"/>
        </w:rPr>
        <w:t>…</w:t>
      </w:r>
    </w:p>
    <w:p w:rsidR="00356058" w:rsidRPr="000D461F" w:rsidRDefault="00356058" w:rsidP="00356058">
      <w:pPr>
        <w:spacing w:after="0" w:line="240" w:lineRule="auto"/>
        <w:jc w:val="both"/>
        <w:rPr>
          <w:i/>
          <w:sz w:val="28"/>
          <w:szCs w:val="28"/>
        </w:rPr>
      </w:pPr>
    </w:p>
    <w:p w:rsidR="00356058" w:rsidRPr="00356058" w:rsidRDefault="00356058" w:rsidP="00356058">
      <w:pPr>
        <w:spacing w:after="0" w:line="240" w:lineRule="auto"/>
        <w:jc w:val="center"/>
        <w:rPr>
          <w:rFonts w:ascii="Century" w:hAnsi="Century"/>
          <w:shadow/>
          <w:sz w:val="28"/>
          <w:szCs w:val="28"/>
        </w:rPr>
      </w:pPr>
      <w:r w:rsidRPr="00356058">
        <w:rPr>
          <w:rFonts w:ascii="Century" w:hAnsi="Century"/>
          <w:shadow/>
          <w:sz w:val="28"/>
          <w:szCs w:val="28"/>
        </w:rPr>
        <w:t>ЗАПОВЕДЬ ПЯТАЯ, педагогическая</w:t>
      </w:r>
    </w:p>
    <w:p w:rsidR="00356058" w:rsidRPr="002D0C06" w:rsidRDefault="00E94640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E94640">
        <w:rPr>
          <w:i/>
          <w:noProof/>
          <w:color w:val="002060"/>
          <w:sz w:val="28"/>
          <w:szCs w:val="28"/>
          <w:lang w:eastAsia="ru-RU"/>
        </w:rPr>
        <w:lastRenderedPageBreak/>
        <w:pict>
          <v:shape id="_x0000_s1051" type="#_x0000_t63" style="position:absolute;left:0;text-align:left;margin-left:301.95pt;margin-top:.95pt;width:205.5pt;height:88.55pt;z-index:251667456;mso-position-horizontal-relative:text;mso-position-vertical-relative:text" adj="-1025,21551" fillcolor="#d8cfe3">
            <v:textbox style="mso-next-textbox:#_x0000_s1051">
              <w:txbxContent>
                <w:p w:rsidR="00356058" w:rsidRPr="0057563B" w:rsidRDefault="00356058" w:rsidP="00356058">
                  <w:pPr>
                    <w:shd w:val="clear" w:color="auto" w:fill="D9D9D9" w:themeFill="background1" w:themeFillShade="D9"/>
                    <w:rPr>
                      <w:b/>
                      <w:color w:val="352844"/>
                      <w:sz w:val="24"/>
                      <w:szCs w:val="24"/>
                    </w:rPr>
                  </w:pPr>
                  <w:r w:rsidRPr="0057563B">
                    <w:rPr>
                      <w:b/>
                      <w:color w:val="352844"/>
                      <w:sz w:val="24"/>
                      <w:szCs w:val="24"/>
                    </w:rPr>
                    <w:t>Какими знаниями и умениями надо при этом обладать педагогам?</w:t>
                  </w:r>
                </w:p>
              </w:txbxContent>
            </v:textbox>
          </v:shape>
        </w:pict>
      </w:r>
      <w:r w:rsidR="00356058" w:rsidRPr="002D0C06">
        <w:rPr>
          <w:b/>
          <w:i/>
          <w:sz w:val="28"/>
          <w:szCs w:val="28"/>
        </w:rPr>
        <w:t>Учиться, учиться и учиться…</w:t>
      </w: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>Осваивать не только</w:t>
      </w: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 xml:space="preserve"> дидактику и методики урока, </w:t>
      </w:r>
    </w:p>
    <w:p w:rsidR="00356058" w:rsidRPr="002D0C06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 xml:space="preserve">но методики, технологии, приёмы и техники </w:t>
      </w:r>
    </w:p>
    <w:p w:rsidR="00356058" w:rsidRDefault="00356058" w:rsidP="00356058">
      <w:pPr>
        <w:spacing w:after="0" w:line="240" w:lineRule="auto"/>
        <w:jc w:val="both"/>
        <w:rPr>
          <w:b/>
          <w:i/>
          <w:sz w:val="28"/>
          <w:szCs w:val="28"/>
        </w:rPr>
      </w:pPr>
      <w:r w:rsidRPr="002D0C06">
        <w:rPr>
          <w:b/>
          <w:i/>
          <w:sz w:val="28"/>
          <w:szCs w:val="28"/>
        </w:rPr>
        <w:t>воспитательной деятельности и общения!!!</w:t>
      </w:r>
    </w:p>
    <w:p w:rsidR="00356058" w:rsidRDefault="00356058" w:rsidP="008E51B0">
      <w:pPr>
        <w:jc w:val="both"/>
        <w:rPr>
          <w:sz w:val="28"/>
          <w:szCs w:val="28"/>
        </w:rPr>
      </w:pPr>
    </w:p>
    <w:p w:rsidR="00BF2E27" w:rsidRPr="0089053C" w:rsidRDefault="0089053C" w:rsidP="008905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Функции управления процессом воспитания</w:t>
      </w:r>
    </w:p>
    <w:p w:rsidR="0089053C" w:rsidRDefault="00813929" w:rsidP="0089053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612521</wp:posOffset>
            </wp:positionH>
            <wp:positionV relativeFrom="paragraph">
              <wp:posOffset>546100</wp:posOffset>
            </wp:positionV>
            <wp:extent cx="1133094" cy="1280160"/>
            <wp:effectExtent l="19050" t="0" r="0" b="0"/>
            <wp:wrapNone/>
            <wp:docPr id="24" name="Рисунок 24" descr="C:\Users\Елена\Pictures\111377-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Pictures\111377-_0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3094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53C">
        <w:rPr>
          <w:sz w:val="28"/>
          <w:szCs w:val="28"/>
        </w:rPr>
        <w:t>Для реализации своих задумок по данным направлениям представляю функции управления процессом воспитания, которыми руководствуюсь в своей работе.</w:t>
      </w:r>
    </w:p>
    <w:p w:rsidR="0089053C" w:rsidRDefault="0089053C" w:rsidP="00813929">
      <w:pPr>
        <w:pStyle w:val="a3"/>
        <w:numPr>
          <w:ilvl w:val="0"/>
          <w:numId w:val="1"/>
        </w:numPr>
        <w:ind w:firstLine="2541"/>
        <w:jc w:val="both"/>
        <w:rPr>
          <w:sz w:val="28"/>
          <w:szCs w:val="28"/>
        </w:rPr>
      </w:pPr>
      <w:r>
        <w:rPr>
          <w:sz w:val="28"/>
          <w:szCs w:val="28"/>
        </w:rPr>
        <w:t>Анализ</w:t>
      </w:r>
    </w:p>
    <w:p w:rsidR="0089053C" w:rsidRDefault="0089053C" w:rsidP="00813929">
      <w:pPr>
        <w:pStyle w:val="a3"/>
        <w:numPr>
          <w:ilvl w:val="0"/>
          <w:numId w:val="1"/>
        </w:numPr>
        <w:ind w:firstLine="2541"/>
        <w:jc w:val="both"/>
        <w:rPr>
          <w:sz w:val="28"/>
          <w:szCs w:val="28"/>
        </w:rPr>
      </w:pPr>
      <w:r>
        <w:rPr>
          <w:sz w:val="28"/>
          <w:szCs w:val="28"/>
        </w:rPr>
        <w:t>Планирование</w:t>
      </w:r>
      <w:r w:rsidR="00736203">
        <w:rPr>
          <w:rFonts w:ascii="Arial" w:hAnsi="Arial" w:cs="Arial"/>
          <w:noProof/>
          <w:vanish/>
          <w:color w:val="0000FF"/>
          <w:sz w:val="27"/>
          <w:szCs w:val="27"/>
          <w:lang w:eastAsia="ru-RU"/>
        </w:rPr>
        <w:drawing>
          <wp:inline distT="0" distB="0" distL="0" distR="0">
            <wp:extent cx="1974850" cy="2322830"/>
            <wp:effectExtent l="19050" t="0" r="6350" b="0"/>
            <wp:docPr id="4" name="rg_hi" descr="http://t0.gstatic.com/images?q=tbn:ANd9GcQanPzD7n5LB4pXa8gnNmoO5akeZfrxiMStAMCpczGXBMG77bx7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anPzD7n5LB4pXa8gnNmoO5akeZfrxiMStAMCpczGXBMG77bx7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3C" w:rsidRDefault="0089053C" w:rsidP="00813929">
      <w:pPr>
        <w:pStyle w:val="a3"/>
        <w:numPr>
          <w:ilvl w:val="0"/>
          <w:numId w:val="1"/>
        </w:numPr>
        <w:ind w:firstLine="2541"/>
        <w:rPr>
          <w:sz w:val="28"/>
          <w:szCs w:val="28"/>
        </w:rPr>
      </w:pPr>
      <w:r>
        <w:rPr>
          <w:sz w:val="28"/>
          <w:szCs w:val="28"/>
        </w:rPr>
        <w:t>Организация</w:t>
      </w:r>
      <w:r w:rsidR="00736203">
        <w:rPr>
          <w:rFonts w:ascii="Arial" w:hAnsi="Arial" w:cs="Arial"/>
          <w:noProof/>
          <w:vanish/>
          <w:color w:val="0000FF"/>
          <w:sz w:val="27"/>
          <w:szCs w:val="27"/>
          <w:lang w:eastAsia="ru-RU"/>
        </w:rPr>
        <w:drawing>
          <wp:inline distT="0" distB="0" distL="0" distR="0">
            <wp:extent cx="1974850" cy="2322830"/>
            <wp:effectExtent l="19050" t="0" r="6350" b="0"/>
            <wp:docPr id="2" name="rg_hi" descr="http://t0.gstatic.com/images?q=tbn:ANd9GcQanPzD7n5LB4pXa8gnNmoO5akeZfrxiMStAMCpczGXBMG77bx7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anPzD7n5LB4pXa8gnNmoO5akeZfrxiMStAMCpczGXBMG77bx7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929">
        <w:rPr>
          <w:sz w:val="28"/>
          <w:szCs w:val="28"/>
        </w:rPr>
        <w:t xml:space="preserve"> </w:t>
      </w:r>
    </w:p>
    <w:p w:rsidR="0089053C" w:rsidRDefault="0089053C" w:rsidP="00813929">
      <w:pPr>
        <w:pStyle w:val="a3"/>
        <w:numPr>
          <w:ilvl w:val="0"/>
          <w:numId w:val="1"/>
        </w:numPr>
        <w:ind w:firstLine="2541"/>
        <w:jc w:val="both"/>
        <w:rPr>
          <w:sz w:val="28"/>
          <w:szCs w:val="28"/>
        </w:rPr>
      </w:pPr>
      <w:r>
        <w:rPr>
          <w:sz w:val="28"/>
          <w:szCs w:val="28"/>
        </w:rPr>
        <w:t>Контроль</w:t>
      </w:r>
      <w:r w:rsidR="00736203">
        <w:rPr>
          <w:rFonts w:ascii="Arial" w:hAnsi="Arial" w:cs="Arial"/>
          <w:noProof/>
          <w:vanish/>
          <w:color w:val="0000FF"/>
          <w:sz w:val="27"/>
          <w:szCs w:val="27"/>
          <w:lang w:eastAsia="ru-RU"/>
        </w:rPr>
        <w:drawing>
          <wp:inline distT="0" distB="0" distL="0" distR="0">
            <wp:extent cx="1974850" cy="2322830"/>
            <wp:effectExtent l="19050" t="0" r="6350" b="0"/>
            <wp:docPr id="6" name="rg_hi" descr="http://t0.gstatic.com/images?q=tbn:ANd9GcQanPzD7n5LB4pXa8gnNmoO5akeZfrxiMStAMCpczGXBMG77bx7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anPzD7n5LB4pXa8gnNmoO5akeZfrxiMStAMCpczGXBMG77bx7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3C" w:rsidRDefault="0089053C" w:rsidP="00813929">
      <w:pPr>
        <w:pStyle w:val="a3"/>
        <w:numPr>
          <w:ilvl w:val="0"/>
          <w:numId w:val="1"/>
        </w:numPr>
        <w:ind w:firstLine="2541"/>
        <w:jc w:val="both"/>
        <w:rPr>
          <w:sz w:val="28"/>
          <w:szCs w:val="28"/>
        </w:rPr>
      </w:pPr>
      <w:r>
        <w:rPr>
          <w:sz w:val="28"/>
          <w:szCs w:val="28"/>
        </w:rPr>
        <w:t>Регулирование</w:t>
      </w:r>
    </w:p>
    <w:p w:rsidR="0089053C" w:rsidRDefault="0089053C" w:rsidP="0089053C">
      <w:pPr>
        <w:jc w:val="both"/>
        <w:rPr>
          <w:sz w:val="28"/>
          <w:szCs w:val="28"/>
        </w:rPr>
      </w:pPr>
      <w:r>
        <w:rPr>
          <w:sz w:val="28"/>
          <w:szCs w:val="28"/>
        </w:rPr>
        <w:t>А если сжать ладошку в кулак, то получим… единый механизм управления воспитательным процессом.</w:t>
      </w:r>
    </w:p>
    <w:p w:rsidR="00DA0DB8" w:rsidRDefault="0089053C" w:rsidP="00DA0DB8">
      <w:pPr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целями и задачами ВР начальной школы сложился годовой цикл традиционных школьных дел, которые формируют систему коллективного сотрудничества учащихся, развитие творческого потенциала, сохранение и развитие традиций класса, школы, города, страны. Календарь традиционных мероприятий соответствует направлениям развития школы.</w:t>
      </w:r>
      <w:r w:rsidR="00541AA1">
        <w:rPr>
          <w:sz w:val="28"/>
          <w:szCs w:val="28"/>
        </w:rPr>
        <w:t xml:space="preserve"> Содержание воспитания обеспечивает приобщение обучающихся к общекультурным и национально значимым ценностям, формирует систему личных качеств</w:t>
      </w:r>
      <w:r w:rsidR="00171A20">
        <w:rPr>
          <w:sz w:val="28"/>
          <w:szCs w:val="28"/>
        </w:rPr>
        <w:t>, соответствующих требованиям стандарта.</w:t>
      </w:r>
    </w:p>
    <w:p w:rsidR="0089053C" w:rsidRPr="00DA0DB8" w:rsidRDefault="0089053C" w:rsidP="004D3BB8">
      <w:pPr>
        <w:jc w:val="center"/>
        <w:rPr>
          <w:sz w:val="28"/>
          <w:szCs w:val="28"/>
        </w:rPr>
      </w:pPr>
      <w:r w:rsidRPr="00646B4B">
        <w:rPr>
          <w:b/>
          <w:sz w:val="28"/>
          <w:szCs w:val="28"/>
        </w:rPr>
        <w:t>Ожидаемые результаты</w:t>
      </w: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3"/>
        <w:gridCol w:w="3473"/>
        <w:gridCol w:w="3474"/>
      </w:tblGrid>
      <w:tr w:rsidR="0089053C" w:rsidTr="00813929">
        <w:tc>
          <w:tcPr>
            <w:tcW w:w="1666" w:type="pct"/>
          </w:tcPr>
          <w:p w:rsidR="0089053C" w:rsidRDefault="0089053C" w:rsidP="005B63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думать,</w:t>
            </w:r>
          </w:p>
          <w:p w:rsidR="0089053C" w:rsidRDefault="0089053C" w:rsidP="005B63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размышлять</w:t>
            </w:r>
          </w:p>
        </w:tc>
        <w:tc>
          <w:tcPr>
            <w:tcW w:w="1666" w:type="pct"/>
          </w:tcPr>
          <w:p w:rsidR="0089053C" w:rsidRDefault="0089053C" w:rsidP="005B63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89053C" w:rsidRDefault="0089053C" w:rsidP="005B63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Желание заниматься физкультурой и спортом</w:t>
            </w:r>
          </w:p>
        </w:tc>
      </w:tr>
      <w:tr w:rsidR="0089053C" w:rsidTr="00813929">
        <w:tc>
          <w:tcPr>
            <w:tcW w:w="1666" w:type="pct"/>
          </w:tcPr>
          <w:p w:rsidR="0089053C" w:rsidRDefault="0089053C" w:rsidP="005B63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pct"/>
          </w:tcPr>
          <w:p w:rsidR="0089053C" w:rsidRDefault="0089053C" w:rsidP="005B63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89053C" w:rsidRDefault="0089053C" w:rsidP="005B6368">
            <w:pPr>
              <w:jc w:val="center"/>
              <w:rPr>
                <w:sz w:val="28"/>
                <w:szCs w:val="28"/>
              </w:rPr>
            </w:pPr>
          </w:p>
        </w:tc>
      </w:tr>
      <w:tr w:rsidR="0089053C" w:rsidTr="00813929">
        <w:tc>
          <w:tcPr>
            <w:tcW w:w="1666" w:type="pct"/>
          </w:tcPr>
          <w:p w:rsidR="0089053C" w:rsidRDefault="0089053C" w:rsidP="005B63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Сформированная привычка трудиться на благо людей</w:t>
            </w:r>
          </w:p>
        </w:tc>
        <w:tc>
          <w:tcPr>
            <w:tcW w:w="1666" w:type="pct"/>
          </w:tcPr>
          <w:p w:rsidR="0089053C" w:rsidRDefault="0089053C" w:rsidP="005B63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ЛИЧНОСТЬ</w:t>
            </w:r>
            <w:r>
              <w:rPr>
                <w:sz w:val="28"/>
                <w:szCs w:val="28"/>
              </w:rPr>
              <w:t>,</w:t>
            </w:r>
          </w:p>
          <w:p w:rsidR="0089053C" w:rsidRPr="00037CEB" w:rsidRDefault="0089053C" w:rsidP="005B6368">
            <w:pPr>
              <w:jc w:val="center"/>
              <w:rPr>
                <w:sz w:val="28"/>
                <w:szCs w:val="28"/>
              </w:rPr>
            </w:pPr>
            <w:proofErr w:type="gramStart"/>
            <w:r w:rsidRPr="00037CEB">
              <w:rPr>
                <w:sz w:val="28"/>
                <w:szCs w:val="28"/>
              </w:rPr>
              <w:t>способная строить достойную жизнь</w:t>
            </w:r>
            <w:proofErr w:type="gramEnd"/>
          </w:p>
          <w:p w:rsidR="0089053C" w:rsidRPr="00037CEB" w:rsidRDefault="0089053C" w:rsidP="005B63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89053C" w:rsidRDefault="0089053C" w:rsidP="005B63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найти себя в творчестве</w:t>
            </w:r>
          </w:p>
        </w:tc>
      </w:tr>
      <w:tr w:rsidR="0089053C" w:rsidTr="00813929">
        <w:tc>
          <w:tcPr>
            <w:tcW w:w="1666" w:type="pct"/>
          </w:tcPr>
          <w:p w:rsidR="0089053C" w:rsidRDefault="0089053C" w:rsidP="005B63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pct"/>
          </w:tcPr>
          <w:p w:rsidR="0089053C" w:rsidRDefault="0089053C" w:rsidP="005B63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89053C" w:rsidRDefault="0089053C" w:rsidP="005B6368">
            <w:pPr>
              <w:jc w:val="center"/>
              <w:rPr>
                <w:sz w:val="28"/>
                <w:szCs w:val="28"/>
              </w:rPr>
            </w:pPr>
          </w:p>
        </w:tc>
      </w:tr>
      <w:tr w:rsidR="0089053C" w:rsidTr="00813929">
        <w:tc>
          <w:tcPr>
            <w:tcW w:w="1666" w:type="pct"/>
          </w:tcPr>
          <w:p w:rsidR="0089053C" w:rsidRDefault="0089053C" w:rsidP="005B63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Привычка заботиться о </w:t>
            </w:r>
            <w:proofErr w:type="gramStart"/>
            <w:r>
              <w:rPr>
                <w:sz w:val="28"/>
                <w:szCs w:val="28"/>
              </w:rPr>
              <w:t>нуждающихся</w:t>
            </w:r>
            <w:proofErr w:type="gramEnd"/>
            <w:r>
              <w:rPr>
                <w:sz w:val="28"/>
                <w:szCs w:val="28"/>
              </w:rPr>
              <w:t>, слабых</w:t>
            </w:r>
          </w:p>
        </w:tc>
        <w:tc>
          <w:tcPr>
            <w:tcW w:w="1666" w:type="pct"/>
          </w:tcPr>
          <w:p w:rsidR="0089053C" w:rsidRDefault="0089053C" w:rsidP="005B63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89053C" w:rsidRDefault="0089053C" w:rsidP="005B63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формировать свое мнение по вопросам, касающимся жизни класса и школы</w:t>
            </w:r>
          </w:p>
        </w:tc>
      </w:tr>
    </w:tbl>
    <w:p w:rsidR="00813929" w:rsidRDefault="00813929" w:rsidP="004D3BB8">
      <w:pPr>
        <w:rPr>
          <w:b/>
          <w:sz w:val="28"/>
          <w:szCs w:val="28"/>
        </w:rPr>
      </w:pPr>
    </w:p>
    <w:p w:rsidR="004D3BB8" w:rsidRDefault="00DA0DB8" w:rsidP="0089053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4822" cy="2779776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22" cy="277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3C" w:rsidRDefault="00646B4B" w:rsidP="008905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Результативность и эффективность</w:t>
      </w:r>
    </w:p>
    <w:p w:rsidR="0089053C" w:rsidRDefault="0089053C" w:rsidP="0089053C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оценки результативности и эффективности внеурочной работы были определены следующие критерии и показатели ее эффективности:</w:t>
      </w:r>
    </w:p>
    <w:p w:rsidR="0089053C" w:rsidRDefault="0089053C" w:rsidP="0089053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Уровень воспитанности учащихся – продвижение личности в своем развитии (успешность в учении и труде; отношение к обществу, людям, окружающему миру, себе);</w:t>
      </w:r>
    </w:p>
    <w:p w:rsidR="0089053C" w:rsidRDefault="0089053C" w:rsidP="0089053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Уровень развития коллектива;</w:t>
      </w:r>
    </w:p>
    <w:p w:rsidR="0089053C" w:rsidRDefault="0089053C" w:rsidP="0089053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Удовлетворенность учащихся и их родителей жизнедеятельностью классного коллектива – мерило степени комфортности и защищенности детей и взрослых, благополучие жизни в классе и школе.</w:t>
      </w:r>
    </w:p>
    <w:p w:rsidR="0089053C" w:rsidRDefault="0089053C" w:rsidP="0089053C">
      <w:pPr>
        <w:jc w:val="both"/>
        <w:rPr>
          <w:sz w:val="28"/>
          <w:szCs w:val="28"/>
        </w:rPr>
      </w:pPr>
      <w:r>
        <w:rPr>
          <w:sz w:val="28"/>
          <w:szCs w:val="28"/>
        </w:rPr>
        <w:t>Оценивая эффективность и результативность воспитательного процесса по данным критериям, можно констатировать следующее:</w:t>
      </w:r>
    </w:p>
    <w:p w:rsidR="0089053C" w:rsidRDefault="0089053C" w:rsidP="0089053C">
      <w:pPr>
        <w:jc w:val="both"/>
        <w:rPr>
          <w:sz w:val="28"/>
          <w:szCs w:val="28"/>
        </w:rPr>
      </w:pPr>
      <w:r>
        <w:rPr>
          <w:sz w:val="28"/>
          <w:szCs w:val="28"/>
        </w:rPr>
        <w:t>- у детей преобладает положительная самооценка, они уверены в своих силах и возможностях, чувствуют себя в классном коллективе защищено и комфортно;</w:t>
      </w:r>
    </w:p>
    <w:p w:rsidR="0089053C" w:rsidRDefault="0089053C" w:rsidP="0089053C">
      <w:pPr>
        <w:jc w:val="both"/>
        <w:rPr>
          <w:sz w:val="28"/>
          <w:szCs w:val="28"/>
        </w:rPr>
      </w:pPr>
      <w:r>
        <w:rPr>
          <w:sz w:val="28"/>
          <w:szCs w:val="28"/>
        </w:rPr>
        <w:t>- более заметны стали успехи учащихся в олимпиадах (1-ые места в школьном туре), смотрах и конкурсах;</w:t>
      </w:r>
    </w:p>
    <w:p w:rsidR="0089053C" w:rsidRDefault="0089053C" w:rsidP="0089053C">
      <w:pPr>
        <w:jc w:val="both"/>
        <w:rPr>
          <w:sz w:val="28"/>
          <w:szCs w:val="28"/>
        </w:rPr>
      </w:pPr>
      <w:r>
        <w:rPr>
          <w:sz w:val="28"/>
          <w:szCs w:val="28"/>
        </w:rPr>
        <w:t>- большинство родителей удовлетворены результатами обучения и воспитания своих детей, их положением в классном и школьном коллективах.</w:t>
      </w:r>
    </w:p>
    <w:p w:rsidR="0089053C" w:rsidRDefault="0089053C" w:rsidP="008905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Такая воспитательная деятельность помогает более целенаправленно и обоснованно строить воспитательную работу, сосредотачивать усилия на решении наиболее важных педагогических проблем, согласовывать устремления и действия </w:t>
      </w:r>
      <w:r>
        <w:rPr>
          <w:sz w:val="28"/>
          <w:szCs w:val="28"/>
        </w:rPr>
        <w:lastRenderedPageBreak/>
        <w:t>классного руководителя, учащихся и их родителей при планировании и организации жизнедеятельности в классе. Всё это способствует повышению педагогической деятельности, достижению более существенных результатов в духовном и физическом развитии учащихся, формированию индивидуальности кл</w:t>
      </w:r>
      <w:r w:rsidR="00200594">
        <w:rPr>
          <w:sz w:val="28"/>
          <w:szCs w:val="28"/>
        </w:rPr>
        <w:t>ассного сообщества и его членов и находит отражение в модернизации и инновационном развитии школы.</w:t>
      </w:r>
    </w:p>
    <w:p w:rsidR="0089053C" w:rsidRDefault="0089053C" w:rsidP="0089053C">
      <w:pPr>
        <w:jc w:val="both"/>
        <w:rPr>
          <w:sz w:val="28"/>
          <w:szCs w:val="28"/>
        </w:rPr>
      </w:pPr>
    </w:p>
    <w:p w:rsidR="0089053C" w:rsidRDefault="00DA0DB8" w:rsidP="0089053C">
      <w:pPr>
        <w:jc w:val="both"/>
      </w:pPr>
      <w:r>
        <w:t xml:space="preserve">                      </w:t>
      </w:r>
      <w:r w:rsidRPr="00DA0DB8">
        <w:drawing>
          <wp:inline distT="0" distB="0" distL="0" distR="0">
            <wp:extent cx="5275707" cy="3210031"/>
            <wp:effectExtent l="19050" t="0" r="1143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404" b="4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27" cy="321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3C" w:rsidRDefault="00DA0DB8" w:rsidP="0089053C">
      <w:pPr>
        <w:jc w:val="both"/>
      </w:pPr>
      <w:r>
        <w:t xml:space="preserve"> </w:t>
      </w:r>
    </w:p>
    <w:p w:rsidR="0089053C" w:rsidRDefault="0089053C" w:rsidP="0089053C">
      <w:pPr>
        <w:jc w:val="both"/>
      </w:pPr>
    </w:p>
    <w:p w:rsidR="0089053C" w:rsidRDefault="0089053C" w:rsidP="0089053C">
      <w:pPr>
        <w:jc w:val="both"/>
      </w:pPr>
    </w:p>
    <w:p w:rsidR="0089053C" w:rsidRDefault="0089053C" w:rsidP="0089053C">
      <w:pPr>
        <w:jc w:val="both"/>
      </w:pPr>
    </w:p>
    <w:p w:rsidR="0089053C" w:rsidRDefault="0089053C" w:rsidP="0089053C">
      <w:pPr>
        <w:jc w:val="both"/>
      </w:pPr>
    </w:p>
    <w:p w:rsidR="0089053C" w:rsidRDefault="0089053C" w:rsidP="0089053C">
      <w:pPr>
        <w:jc w:val="both"/>
      </w:pPr>
    </w:p>
    <w:p w:rsidR="0089053C" w:rsidRDefault="0089053C" w:rsidP="0089053C">
      <w:pPr>
        <w:jc w:val="both"/>
      </w:pPr>
    </w:p>
    <w:p w:rsidR="00BF2E27" w:rsidRDefault="00BF2E27" w:rsidP="008E51B0">
      <w:pPr>
        <w:jc w:val="both"/>
        <w:rPr>
          <w:sz w:val="28"/>
          <w:szCs w:val="28"/>
        </w:rPr>
      </w:pPr>
    </w:p>
    <w:p w:rsidR="00BF2E27" w:rsidRDefault="00BF2E27" w:rsidP="008E51B0">
      <w:pPr>
        <w:jc w:val="both"/>
        <w:rPr>
          <w:sz w:val="28"/>
          <w:szCs w:val="28"/>
        </w:rPr>
      </w:pPr>
    </w:p>
    <w:p w:rsidR="00BF2E27" w:rsidRDefault="00BF2E27" w:rsidP="008E51B0">
      <w:pPr>
        <w:jc w:val="both"/>
        <w:rPr>
          <w:sz w:val="28"/>
          <w:szCs w:val="28"/>
        </w:rPr>
      </w:pPr>
    </w:p>
    <w:p w:rsidR="00200594" w:rsidRDefault="00200594" w:rsidP="008E51B0">
      <w:pPr>
        <w:jc w:val="both"/>
        <w:rPr>
          <w:sz w:val="28"/>
          <w:szCs w:val="28"/>
        </w:rPr>
      </w:pPr>
    </w:p>
    <w:p w:rsidR="00BF2E27" w:rsidRDefault="00BF2E27" w:rsidP="008E51B0">
      <w:pPr>
        <w:jc w:val="both"/>
        <w:rPr>
          <w:sz w:val="28"/>
          <w:szCs w:val="28"/>
        </w:rPr>
      </w:pPr>
    </w:p>
    <w:sectPr w:rsidR="00BF2E27" w:rsidSect="003950D5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77BD8"/>
    <w:multiLevelType w:val="hybridMultilevel"/>
    <w:tmpl w:val="40440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F0CEF"/>
    <w:multiLevelType w:val="hybridMultilevel"/>
    <w:tmpl w:val="7EE818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51B0"/>
    <w:rsid w:val="00037CEB"/>
    <w:rsid w:val="000415F6"/>
    <w:rsid w:val="0004302A"/>
    <w:rsid w:val="00080CED"/>
    <w:rsid w:val="0009505E"/>
    <w:rsid w:val="000B7243"/>
    <w:rsid w:val="000D461F"/>
    <w:rsid w:val="000D64D0"/>
    <w:rsid w:val="00171A20"/>
    <w:rsid w:val="001809DA"/>
    <w:rsid w:val="001A2F26"/>
    <w:rsid w:val="001B08D8"/>
    <w:rsid w:val="001C43FF"/>
    <w:rsid w:val="001F006C"/>
    <w:rsid w:val="001F5E4F"/>
    <w:rsid w:val="00200594"/>
    <w:rsid w:val="002111AE"/>
    <w:rsid w:val="00212CA2"/>
    <w:rsid w:val="00233964"/>
    <w:rsid w:val="002D0C06"/>
    <w:rsid w:val="002F5E45"/>
    <w:rsid w:val="00311612"/>
    <w:rsid w:val="00314DF7"/>
    <w:rsid w:val="00356058"/>
    <w:rsid w:val="003950D5"/>
    <w:rsid w:val="00397B5E"/>
    <w:rsid w:val="003C7DC8"/>
    <w:rsid w:val="003D5092"/>
    <w:rsid w:val="00400CEC"/>
    <w:rsid w:val="00455EB2"/>
    <w:rsid w:val="0048386A"/>
    <w:rsid w:val="004D3BB8"/>
    <w:rsid w:val="00504452"/>
    <w:rsid w:val="00541AA1"/>
    <w:rsid w:val="00542938"/>
    <w:rsid w:val="0057563B"/>
    <w:rsid w:val="00577111"/>
    <w:rsid w:val="005A3DA8"/>
    <w:rsid w:val="005D1125"/>
    <w:rsid w:val="005E061E"/>
    <w:rsid w:val="005E460B"/>
    <w:rsid w:val="005E5B3E"/>
    <w:rsid w:val="00646B4B"/>
    <w:rsid w:val="00671CF3"/>
    <w:rsid w:val="00672760"/>
    <w:rsid w:val="00687422"/>
    <w:rsid w:val="006B6DCD"/>
    <w:rsid w:val="006C5BFF"/>
    <w:rsid w:val="006D3E0F"/>
    <w:rsid w:val="006D4E0E"/>
    <w:rsid w:val="006E535A"/>
    <w:rsid w:val="006F7CBC"/>
    <w:rsid w:val="007115B4"/>
    <w:rsid w:val="0073116B"/>
    <w:rsid w:val="00732476"/>
    <w:rsid w:val="00736203"/>
    <w:rsid w:val="007442E8"/>
    <w:rsid w:val="00747DED"/>
    <w:rsid w:val="007601A4"/>
    <w:rsid w:val="00764CF4"/>
    <w:rsid w:val="00791115"/>
    <w:rsid w:val="007D4579"/>
    <w:rsid w:val="00806D4C"/>
    <w:rsid w:val="00813929"/>
    <w:rsid w:val="00814EC3"/>
    <w:rsid w:val="00821642"/>
    <w:rsid w:val="008232DA"/>
    <w:rsid w:val="0084631D"/>
    <w:rsid w:val="00862D8B"/>
    <w:rsid w:val="00872131"/>
    <w:rsid w:val="008861E1"/>
    <w:rsid w:val="0089053C"/>
    <w:rsid w:val="00890F9F"/>
    <w:rsid w:val="008E51B0"/>
    <w:rsid w:val="008F1EB0"/>
    <w:rsid w:val="009269AE"/>
    <w:rsid w:val="00936E02"/>
    <w:rsid w:val="00956DCB"/>
    <w:rsid w:val="009D423F"/>
    <w:rsid w:val="00A02170"/>
    <w:rsid w:val="00A22984"/>
    <w:rsid w:val="00A3012E"/>
    <w:rsid w:val="00A37802"/>
    <w:rsid w:val="00A450AE"/>
    <w:rsid w:val="00AF40CF"/>
    <w:rsid w:val="00B94A6C"/>
    <w:rsid w:val="00BF2E27"/>
    <w:rsid w:val="00C21527"/>
    <w:rsid w:val="00C600DE"/>
    <w:rsid w:val="00C71EBD"/>
    <w:rsid w:val="00C7413D"/>
    <w:rsid w:val="00C93898"/>
    <w:rsid w:val="00CD5363"/>
    <w:rsid w:val="00CE4E95"/>
    <w:rsid w:val="00CF0266"/>
    <w:rsid w:val="00D00D5D"/>
    <w:rsid w:val="00D55778"/>
    <w:rsid w:val="00D62C42"/>
    <w:rsid w:val="00D9627E"/>
    <w:rsid w:val="00DA0DB8"/>
    <w:rsid w:val="00DD26A5"/>
    <w:rsid w:val="00E53A09"/>
    <w:rsid w:val="00E94640"/>
    <w:rsid w:val="00ED640B"/>
    <w:rsid w:val="00F448E7"/>
    <w:rsid w:val="00F5793D"/>
    <w:rsid w:val="00F74650"/>
    <w:rsid w:val="00FB54D8"/>
    <w:rsid w:val="00FC2747"/>
    <w:rsid w:val="00FD29B5"/>
    <w:rsid w:val="00FF1317"/>
    <w:rsid w:val="00FF5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ru v:ext="edit" colors="#ff9,#defbab,#ecfdb5,#f5fd91,#f7fda5,#d8cfe3"/>
      <o:colormenu v:ext="edit" fillcolor="#d8cfe3" strokecolor="none"/>
    </o:shapedefaults>
    <o:shapelayout v:ext="edit">
      <o:idmap v:ext="edit" data="1"/>
      <o:rules v:ext="edit">
        <o:r id="V:Rule1" type="callout" idref="#_x0000_s1049"/>
        <o:r id="V:Rule2" type="callout" idref="#_x0000_s1050"/>
        <o:r id="V:Rule3" type="callout" idref="#_x0000_s1053"/>
        <o:r id="V:Rule4" type="callout" idref="#_x0000_s1052"/>
        <o:r id="V:Rule5" type="callout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3FF"/>
  </w:style>
  <w:style w:type="paragraph" w:styleId="1">
    <w:name w:val="heading 1"/>
    <w:basedOn w:val="a"/>
    <w:next w:val="a"/>
    <w:link w:val="10"/>
    <w:uiPriority w:val="9"/>
    <w:qFormat/>
    <w:rsid w:val="00C215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601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232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13D"/>
    <w:pPr>
      <w:ind w:left="720"/>
      <w:contextualSpacing/>
    </w:pPr>
  </w:style>
  <w:style w:type="table" w:styleId="a4">
    <w:name w:val="Table Grid"/>
    <w:basedOn w:val="a1"/>
    <w:uiPriority w:val="59"/>
    <w:rsid w:val="00037C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E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4E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215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601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uiPriority w:val="1"/>
    <w:qFormat/>
    <w:rsid w:val="00A22984"/>
    <w:pPr>
      <w:spacing w:after="0" w:line="240" w:lineRule="auto"/>
    </w:pPr>
  </w:style>
  <w:style w:type="paragraph" w:styleId="a8">
    <w:name w:val="Document Map"/>
    <w:basedOn w:val="a"/>
    <w:link w:val="a9"/>
    <w:uiPriority w:val="99"/>
    <w:semiHidden/>
    <w:unhideWhenUsed/>
    <w:rsid w:val="00F57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F5793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232D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ru/imgres?q=%D1%80%D1%83%D0%BA%D0%B0&amp;hl=ru&amp;newwindow=1&amp;sa=G&amp;biw=1259&amp;bih=606&amp;tbs=isch:1&amp;tbnid=2YH8UPz7uS9hBM:&amp;imgrefurl=http://www.e-reading.org.ua/bookreader.php/111377/Vebster_-_Polnoe_rukovodstvo_po_hiromantii%253A_Cekrety_chteniya_ladoni.html&amp;imgurl=http://www.e-reading.org.ua/illustrations/111/111377-_01.jpg&amp;zoom=1&amp;w=321&amp;h=376&amp;iact=hc&amp;vpx=1026&amp;vpy=252&amp;dur=5788&amp;hovh=243&amp;hovw=207&amp;tx=120&amp;ty=173&amp;ei=4bEJTbPYIpGRswbpp92TCg&amp;oei=FqcJTbOaMISk8QPGj_EG&amp;esq=11&amp;page=11&amp;tbnh=138&amp;tbnw=118&amp;start=198&amp;ndsp=19&amp;ved=1t:429,r:11,s:19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hyperlink" Target="http://images.google.ru/imgres?q=%D1%80%D1%83%D0%BA%D0%B0&amp;hl=ru&amp;newwindow=1&amp;sa=G&amp;biw=1259&amp;bih=606&amp;tbs=isch:1&amp;tbnid=2YH8UPz7uS9hBM:&amp;imgrefurl=http://www.e-reading.org.ua/bookreader.php/111377/Vebster_-_Polnoe_rukovodstvo_po_hiromantii%253A_Cekrety_chteniya_ladoni.html&amp;imgurl=http://www.e-reading.org.ua/illustrations/111/111377-_01.jpg&amp;zoom=1&amp;w=321&amp;h=376&amp;iact=hc&amp;vpx=1026&amp;vpy=249&amp;dur=171&amp;hovh=243&amp;hovw=207&amp;tx=149&amp;ty=110&amp;ei=4bEJTbPYIpGRswbpp92TCg&amp;oei=FqcJTbOaMISk8QPGj_EG&amp;esq=11&amp;page=11&amp;tbnh=138&amp;tbnw=118&amp;start=198&amp;ndsp=19&amp;ved=1t:429,r:11,s:19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524D7-6C08-4F5B-B280-1063ABB48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7</Pages>
  <Words>1334</Words>
  <Characters>7605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23</cp:revision>
  <cp:lastPrinted>2010-12-16T07:05:00Z</cp:lastPrinted>
  <dcterms:created xsi:type="dcterms:W3CDTF">2010-12-11T08:43:00Z</dcterms:created>
  <dcterms:modified xsi:type="dcterms:W3CDTF">2011-02-08T09:21:00Z</dcterms:modified>
</cp:coreProperties>
</file>