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8B" w:rsidRPr="004E7B83" w:rsidRDefault="002B7094" w:rsidP="004E7B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905" w:rsidRPr="008E573B" w:rsidRDefault="00054905" w:rsidP="008E573B">
      <w:pPr>
        <w:jc w:val="right"/>
        <w:rPr>
          <w:rFonts w:asciiTheme="majorHAnsi" w:hAnsiTheme="majorHAnsi"/>
          <w:sz w:val="28"/>
          <w:szCs w:val="28"/>
        </w:rPr>
      </w:pPr>
    </w:p>
    <w:p w:rsidR="00054905" w:rsidRPr="00410F37" w:rsidRDefault="002B7094" w:rsidP="000549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8308B" w:rsidRPr="008E573B" w:rsidRDefault="0008308B" w:rsidP="0008308B">
      <w:pPr>
        <w:rPr>
          <w:rFonts w:asciiTheme="majorHAnsi" w:hAnsiTheme="majorHAnsi"/>
          <w:sz w:val="40"/>
          <w:szCs w:val="40"/>
        </w:rPr>
      </w:pPr>
    </w:p>
    <w:p w:rsidR="002B7094" w:rsidRDefault="002B7094" w:rsidP="008E57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2B7094" w:rsidRDefault="002B7094" w:rsidP="008E57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2B7094" w:rsidRDefault="002B7094" w:rsidP="008E57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2B7094" w:rsidRDefault="002B7094" w:rsidP="008E57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2B7094" w:rsidRDefault="002B7094" w:rsidP="008E57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08308B" w:rsidRPr="002B7094" w:rsidRDefault="0008308B" w:rsidP="008E573B">
      <w:pPr>
        <w:jc w:val="center"/>
        <w:rPr>
          <w:rFonts w:asciiTheme="majorHAnsi" w:hAnsiTheme="majorHAnsi"/>
          <w:b/>
          <w:sz w:val="40"/>
          <w:szCs w:val="40"/>
        </w:rPr>
      </w:pPr>
      <w:r w:rsidRPr="002B7094">
        <w:rPr>
          <w:rFonts w:asciiTheme="majorHAnsi" w:hAnsiTheme="majorHAnsi"/>
          <w:b/>
          <w:sz w:val="40"/>
          <w:szCs w:val="40"/>
        </w:rPr>
        <w:t>«Отработка  внеурочных  форм  воспитательной  работы  средствами  ИКТ».</w:t>
      </w:r>
    </w:p>
    <w:p w:rsidR="0008308B" w:rsidRPr="002B7094" w:rsidRDefault="0008308B" w:rsidP="008E57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08308B" w:rsidRPr="008E573B" w:rsidRDefault="0008308B" w:rsidP="0008308B">
      <w:pPr>
        <w:rPr>
          <w:rFonts w:asciiTheme="majorHAnsi" w:hAnsiTheme="majorHAnsi"/>
          <w:sz w:val="28"/>
          <w:szCs w:val="28"/>
        </w:rPr>
      </w:pPr>
    </w:p>
    <w:p w:rsidR="002B7094" w:rsidRDefault="002B7094" w:rsidP="008E573B">
      <w:pPr>
        <w:jc w:val="right"/>
        <w:rPr>
          <w:rFonts w:asciiTheme="majorHAnsi" w:hAnsiTheme="majorHAnsi"/>
          <w:sz w:val="28"/>
          <w:szCs w:val="28"/>
        </w:rPr>
      </w:pPr>
    </w:p>
    <w:p w:rsidR="002B7094" w:rsidRDefault="002B7094" w:rsidP="008E573B">
      <w:pPr>
        <w:jc w:val="right"/>
        <w:rPr>
          <w:rFonts w:asciiTheme="majorHAnsi" w:hAnsiTheme="majorHAnsi"/>
          <w:sz w:val="28"/>
          <w:szCs w:val="28"/>
        </w:rPr>
      </w:pPr>
    </w:p>
    <w:p w:rsidR="002B7094" w:rsidRDefault="002B7094" w:rsidP="008E573B">
      <w:pPr>
        <w:jc w:val="right"/>
        <w:rPr>
          <w:rFonts w:asciiTheme="majorHAnsi" w:hAnsiTheme="majorHAnsi"/>
          <w:sz w:val="28"/>
          <w:szCs w:val="28"/>
        </w:rPr>
      </w:pPr>
    </w:p>
    <w:p w:rsidR="002B7094" w:rsidRDefault="002B7094" w:rsidP="008E573B">
      <w:pPr>
        <w:jc w:val="right"/>
        <w:rPr>
          <w:rFonts w:asciiTheme="majorHAnsi" w:hAnsiTheme="majorHAnsi"/>
          <w:sz w:val="28"/>
          <w:szCs w:val="28"/>
        </w:rPr>
      </w:pPr>
    </w:p>
    <w:p w:rsidR="002B7094" w:rsidRDefault="002B7094" w:rsidP="008E573B">
      <w:pPr>
        <w:jc w:val="right"/>
        <w:rPr>
          <w:rFonts w:asciiTheme="majorHAnsi" w:hAnsiTheme="majorHAnsi"/>
          <w:sz w:val="28"/>
          <w:szCs w:val="28"/>
        </w:rPr>
      </w:pPr>
    </w:p>
    <w:p w:rsidR="002B7094" w:rsidRDefault="002B7094" w:rsidP="008E573B">
      <w:pPr>
        <w:jc w:val="right"/>
        <w:rPr>
          <w:rFonts w:asciiTheme="majorHAnsi" w:hAnsiTheme="majorHAnsi"/>
          <w:sz w:val="28"/>
          <w:szCs w:val="28"/>
        </w:rPr>
      </w:pPr>
    </w:p>
    <w:p w:rsidR="002B7094" w:rsidRDefault="002B7094" w:rsidP="008E573B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ГПД</w:t>
      </w:r>
    </w:p>
    <w:p w:rsidR="0008308B" w:rsidRPr="008E573B" w:rsidRDefault="002B7094" w:rsidP="008E573B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Чубрикова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В. Н. </w:t>
      </w:r>
    </w:p>
    <w:p w:rsidR="008E573B" w:rsidRPr="008E573B" w:rsidRDefault="008E573B" w:rsidP="008E573B">
      <w:pPr>
        <w:jc w:val="right"/>
        <w:rPr>
          <w:rFonts w:asciiTheme="majorHAnsi" w:hAnsiTheme="majorHAnsi"/>
          <w:sz w:val="28"/>
          <w:szCs w:val="28"/>
        </w:rPr>
      </w:pPr>
    </w:p>
    <w:p w:rsidR="0008308B" w:rsidRPr="008E573B" w:rsidRDefault="0008308B" w:rsidP="008E573B">
      <w:pPr>
        <w:jc w:val="center"/>
        <w:rPr>
          <w:rFonts w:asciiTheme="majorHAnsi" w:hAnsiTheme="majorHAnsi"/>
          <w:sz w:val="28"/>
          <w:szCs w:val="28"/>
        </w:rPr>
      </w:pPr>
      <w:r w:rsidRPr="008E573B">
        <w:rPr>
          <w:rFonts w:asciiTheme="majorHAnsi" w:hAnsiTheme="majorHAnsi"/>
          <w:sz w:val="28"/>
          <w:szCs w:val="28"/>
        </w:rPr>
        <w:t>Москва  2012</w:t>
      </w:r>
    </w:p>
    <w:p w:rsidR="0008308B" w:rsidRDefault="00B413C5" w:rsidP="00B413C5">
      <w:pPr>
        <w:jc w:val="center"/>
        <w:rPr>
          <w:rFonts w:asciiTheme="majorHAnsi" w:hAnsiTheme="majorHAnsi"/>
          <w:b/>
          <w:sz w:val="28"/>
          <w:szCs w:val="28"/>
        </w:rPr>
      </w:pPr>
      <w:r w:rsidRPr="00B413C5">
        <w:rPr>
          <w:rFonts w:asciiTheme="majorHAnsi" w:hAnsiTheme="majorHAnsi"/>
          <w:b/>
          <w:sz w:val="28"/>
          <w:szCs w:val="28"/>
        </w:rPr>
        <w:lastRenderedPageBreak/>
        <w:t xml:space="preserve">Комплекс </w:t>
      </w:r>
      <w:proofErr w:type="spellStart"/>
      <w:r w:rsidRPr="00B413C5">
        <w:rPr>
          <w:rFonts w:asciiTheme="majorHAnsi" w:hAnsiTheme="majorHAnsi"/>
          <w:b/>
          <w:sz w:val="28"/>
          <w:szCs w:val="28"/>
        </w:rPr>
        <w:t>физминуток</w:t>
      </w:r>
      <w:proofErr w:type="spellEnd"/>
      <w:r w:rsidRPr="00B413C5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B413C5">
        <w:rPr>
          <w:rFonts w:asciiTheme="majorHAnsi" w:hAnsiTheme="majorHAnsi"/>
          <w:b/>
          <w:sz w:val="28"/>
          <w:szCs w:val="28"/>
        </w:rPr>
        <w:t>ориентированных</w:t>
      </w:r>
      <w:proofErr w:type="gramEnd"/>
      <w:r w:rsidRPr="00B413C5">
        <w:rPr>
          <w:rFonts w:asciiTheme="majorHAnsi" w:hAnsiTheme="majorHAnsi"/>
          <w:b/>
          <w:sz w:val="28"/>
          <w:szCs w:val="28"/>
        </w:rPr>
        <w:t xml:space="preserve"> на концентрацию внимания и развитие памяти.</w:t>
      </w:r>
    </w:p>
    <w:p w:rsidR="00B413C5" w:rsidRPr="00B413C5" w:rsidRDefault="00B413C5" w:rsidP="00B413C5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Учителя начальных классов используют специальные стишки, произнося которые, дети выполняют упражнения. В подобных случаях важно, чтобы содержание текстов увлекало детей своей образностью, переносило их в мир добра, красоты, юмора. Заучивание и разыгрывание таких стихотворений способствует развитию памяти, эмоций, несёт воспитательное значение.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B413C5">
        <w:rPr>
          <w:rFonts w:asciiTheme="majorHAnsi" w:hAnsiTheme="majorHAnsi"/>
          <w:sz w:val="28"/>
          <w:szCs w:val="28"/>
        </w:rPr>
        <w:t>Хомка</w:t>
      </w:r>
      <w:proofErr w:type="spellEnd"/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B413C5">
        <w:rPr>
          <w:rFonts w:asciiTheme="majorHAnsi" w:hAnsiTheme="majorHAnsi"/>
          <w:sz w:val="28"/>
          <w:szCs w:val="28"/>
        </w:rPr>
        <w:t>Хомка-хомка-хомячок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413C5">
        <w:rPr>
          <w:rFonts w:asciiTheme="majorHAnsi" w:hAnsiTheme="majorHAnsi"/>
          <w:sz w:val="28"/>
          <w:szCs w:val="28"/>
        </w:rPr>
        <w:t>полосатенький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 бочок,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413C5">
        <w:rPr>
          <w:rFonts w:asciiTheme="majorHAnsi" w:hAnsiTheme="majorHAnsi"/>
          <w:sz w:val="28"/>
          <w:szCs w:val="28"/>
        </w:rPr>
        <w:t>Хомка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 раненько встаёт, шейку моет, щёчки трёт,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Подметает </w:t>
      </w:r>
      <w:proofErr w:type="spellStart"/>
      <w:r w:rsidRPr="00B413C5">
        <w:rPr>
          <w:rFonts w:asciiTheme="majorHAnsi" w:hAnsiTheme="majorHAnsi"/>
          <w:sz w:val="28"/>
          <w:szCs w:val="28"/>
        </w:rPr>
        <w:t>хомка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 хатку и выходит на зарядку.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Раз, два, три, четыре, пя</w:t>
      </w:r>
      <w:r>
        <w:rPr>
          <w:rFonts w:asciiTheme="majorHAnsi" w:hAnsiTheme="majorHAnsi"/>
          <w:sz w:val="28"/>
          <w:szCs w:val="28"/>
        </w:rPr>
        <w:t xml:space="preserve">ть - хочет </w:t>
      </w:r>
      <w:proofErr w:type="spellStart"/>
      <w:r>
        <w:rPr>
          <w:rFonts w:asciiTheme="majorHAnsi" w:hAnsiTheme="majorHAnsi"/>
          <w:sz w:val="28"/>
          <w:szCs w:val="28"/>
        </w:rPr>
        <w:t>хомка</w:t>
      </w:r>
      <w:proofErr w:type="spellEnd"/>
      <w:r>
        <w:rPr>
          <w:rFonts w:asciiTheme="majorHAnsi" w:hAnsiTheme="majorHAnsi"/>
          <w:sz w:val="28"/>
          <w:szCs w:val="28"/>
        </w:rPr>
        <w:t xml:space="preserve"> сильным стать.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Вот так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-Как живёшь? Вот так!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-Как берёшь? Вот так!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-Как даёшь? Вот так!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-Как грозишь? Вот так!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-Как шалишь? Вот так! (хлопнуть по надутым щекам)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-Ночью спишь? Вот так!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-Как молчишь? Вот так!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Зарядка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Поднимает руки класс-это раз,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Завертелась голова- это два,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Три - руками три хлопка,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На четыре - руки шире,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Пять - руками помахать,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Шесть - на место тихо сесть.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Король Боровик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Шёл король Боровик через лес напрямик,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Он грозил кулаком, топал он каблуком,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Был король Боровик не в духе-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Короля покусали мухи.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B413C5">
        <w:rPr>
          <w:rFonts w:asciiTheme="majorHAnsi" w:hAnsiTheme="majorHAnsi"/>
          <w:sz w:val="28"/>
          <w:szCs w:val="28"/>
        </w:rPr>
        <w:t>Очень нравится детям игра «Надувная игрушка», способствующая мышечному расслаблению (дети изображают надувные игрушки, которые учитель «надувает» воздухом, а потом «прокалывает» их).</w:t>
      </w:r>
      <w:proofErr w:type="gramEnd"/>
      <w:r w:rsidRPr="00B413C5">
        <w:rPr>
          <w:rFonts w:asciiTheme="majorHAnsi" w:hAnsiTheme="majorHAnsi"/>
          <w:sz w:val="28"/>
          <w:szCs w:val="28"/>
        </w:rPr>
        <w:t xml:space="preserve"> Также я использую для </w:t>
      </w:r>
      <w:proofErr w:type="spellStart"/>
      <w:r w:rsidRPr="00B413C5">
        <w:rPr>
          <w:rFonts w:asciiTheme="majorHAnsi" w:hAnsiTheme="majorHAnsi"/>
          <w:sz w:val="28"/>
          <w:szCs w:val="28"/>
        </w:rPr>
        <w:t>физминутки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 и другие игры, любимые детьми: «Буги-вуги», « Повар Булочка», « Вперёд четыре шага».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В качеств</w:t>
      </w:r>
      <w:r>
        <w:rPr>
          <w:rFonts w:asciiTheme="majorHAnsi" w:hAnsiTheme="majorHAnsi"/>
          <w:sz w:val="28"/>
          <w:szCs w:val="28"/>
        </w:rPr>
        <w:t>е второй минутки отдыха иногда используется</w:t>
      </w:r>
      <w:r w:rsidRPr="00B413C5">
        <w:rPr>
          <w:rFonts w:asciiTheme="majorHAnsi" w:hAnsiTheme="majorHAnsi"/>
          <w:sz w:val="28"/>
          <w:szCs w:val="28"/>
        </w:rPr>
        <w:t xml:space="preserve"> «спокойн</w:t>
      </w:r>
      <w:r>
        <w:rPr>
          <w:rFonts w:asciiTheme="majorHAnsi" w:hAnsiTheme="majorHAnsi"/>
          <w:sz w:val="28"/>
          <w:szCs w:val="28"/>
        </w:rPr>
        <w:t>ая минутка</w:t>
      </w:r>
      <w:r w:rsidRPr="00B413C5">
        <w:rPr>
          <w:rFonts w:asciiTheme="majorHAnsi" w:hAnsiTheme="majorHAnsi"/>
          <w:sz w:val="28"/>
          <w:szCs w:val="28"/>
        </w:rPr>
        <w:t>»</w:t>
      </w:r>
      <w:proofErr w:type="gramStart"/>
      <w:r w:rsidRPr="00B413C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B413C5">
        <w:rPr>
          <w:rFonts w:asciiTheme="majorHAnsi" w:hAnsiTheme="majorHAnsi"/>
          <w:sz w:val="28"/>
          <w:szCs w:val="28"/>
        </w:rPr>
        <w:t xml:space="preserve"> закроем глаза, представим море… Волны катятся и с шумом разбиваются о берег, а затем медленно отходят назад… Можно использо</w:t>
      </w:r>
      <w:r>
        <w:rPr>
          <w:rFonts w:asciiTheme="majorHAnsi" w:hAnsiTheme="majorHAnsi"/>
          <w:sz w:val="28"/>
          <w:szCs w:val="28"/>
        </w:rPr>
        <w:t>вать спокойную красивую музыку.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На уроке письма и чтения необходима минутка отдыха для глаз, в которую входят простые упражнения: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зажмуриться, открыть глаза;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посмотреть за окно;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посмотреть вверх, вниз, вправо, влево;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поводить глазами из стороны в</w:t>
      </w:r>
      <w:r>
        <w:rPr>
          <w:rFonts w:asciiTheme="majorHAnsi" w:hAnsiTheme="majorHAnsi"/>
          <w:sz w:val="28"/>
          <w:szCs w:val="28"/>
        </w:rPr>
        <w:t xml:space="preserve"> сторону, кругами, восьмёрками.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Ну, </w:t>
      </w:r>
      <w:proofErr w:type="gramStart"/>
      <w:r w:rsidRPr="00B413C5">
        <w:rPr>
          <w:rFonts w:asciiTheme="majorHAnsi" w:hAnsiTheme="majorHAnsi"/>
          <w:sz w:val="28"/>
          <w:szCs w:val="28"/>
        </w:rPr>
        <w:t>и</w:t>
      </w:r>
      <w:proofErr w:type="gramEnd"/>
      <w:r w:rsidRPr="00B413C5">
        <w:rPr>
          <w:rFonts w:asciiTheme="majorHAnsi" w:hAnsiTheme="majorHAnsi"/>
          <w:sz w:val="28"/>
          <w:szCs w:val="28"/>
        </w:rPr>
        <w:t xml:space="preserve"> конечно же, на письменных уроках необходима </w:t>
      </w:r>
      <w:proofErr w:type="spellStart"/>
      <w:r w:rsidRPr="00B413C5">
        <w:rPr>
          <w:rFonts w:asciiTheme="majorHAnsi" w:hAnsiTheme="majorHAnsi"/>
          <w:sz w:val="28"/>
          <w:szCs w:val="28"/>
        </w:rPr>
        <w:t>физминутка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 для пальчиков. Истоки способностей детей на кончиках их пальцев. Очень важно сделать руку ребёнка тренированной, умелой. Для этого используются всяческие штриховки, работа с пластилином, верёвочками, пуговицами, семенами. </w:t>
      </w:r>
      <w:proofErr w:type="spellStart"/>
      <w:r w:rsidRPr="00B413C5">
        <w:rPr>
          <w:rFonts w:asciiTheme="majorHAnsi" w:hAnsiTheme="majorHAnsi"/>
          <w:sz w:val="28"/>
          <w:szCs w:val="28"/>
        </w:rPr>
        <w:t>Физминутка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 для пальчиков так же способствует развитию умения выполнять мелкие движения, тренирует мышцы кисти рук, а, кроме того, снимает статическое напряжение, усталость, которые появляются при письме у неопытного школьника очень быстро. Рука 6-8-летнего школьника очень слаба, хрящ внутри </w:t>
      </w:r>
      <w:r w:rsidRPr="00B413C5">
        <w:rPr>
          <w:rFonts w:asciiTheme="majorHAnsi" w:hAnsiTheme="majorHAnsi"/>
          <w:sz w:val="28"/>
          <w:szCs w:val="28"/>
        </w:rPr>
        <w:lastRenderedPageBreak/>
        <w:t xml:space="preserve">фаланг ещё не превратился в косточки, поэтому учителя начальных классов просто обязаны выполнять </w:t>
      </w:r>
      <w:proofErr w:type="spellStart"/>
      <w:r w:rsidRPr="00B413C5">
        <w:rPr>
          <w:rFonts w:asciiTheme="majorHAnsi" w:hAnsiTheme="majorHAnsi"/>
          <w:sz w:val="28"/>
          <w:szCs w:val="28"/>
        </w:rPr>
        <w:t>физминутки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 для пальчиков.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Мы писали, мы писали, наши пальчики устали,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А сейчас мы </w:t>
      </w:r>
      <w:r>
        <w:rPr>
          <w:rFonts w:asciiTheme="majorHAnsi" w:hAnsiTheme="majorHAnsi"/>
          <w:sz w:val="28"/>
          <w:szCs w:val="28"/>
        </w:rPr>
        <w:t>отдохнём и опять писать начнём.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Вот любимые упражнения моих учеников: «Змея», «Молоточки», «Моем руки», «</w:t>
      </w:r>
      <w:proofErr w:type="spellStart"/>
      <w:r w:rsidRPr="00B413C5">
        <w:rPr>
          <w:rFonts w:asciiTheme="majorHAnsi" w:hAnsiTheme="majorHAnsi"/>
          <w:sz w:val="28"/>
          <w:szCs w:val="28"/>
        </w:rPr>
        <w:t>Поцелуйчики</w:t>
      </w:r>
      <w:proofErr w:type="spellEnd"/>
      <w:r w:rsidRPr="00B413C5">
        <w:rPr>
          <w:rFonts w:asciiTheme="majorHAnsi" w:hAnsiTheme="majorHAnsi"/>
          <w:sz w:val="28"/>
          <w:szCs w:val="28"/>
        </w:rPr>
        <w:t xml:space="preserve">», « Замок», «Греем руки», « Ветерок».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Опытный учитель начальных классов никогда не станет пренебрегать </w:t>
      </w:r>
      <w:proofErr w:type="spellStart"/>
      <w:r w:rsidRPr="00B413C5">
        <w:rPr>
          <w:rFonts w:asciiTheme="majorHAnsi" w:hAnsiTheme="majorHAnsi"/>
          <w:sz w:val="28"/>
          <w:szCs w:val="28"/>
        </w:rPr>
        <w:t>физминутами</w:t>
      </w:r>
      <w:proofErr w:type="spellEnd"/>
      <w:r w:rsidRPr="00B413C5">
        <w:rPr>
          <w:rFonts w:asciiTheme="majorHAnsi" w:hAnsiTheme="majorHAnsi"/>
          <w:sz w:val="28"/>
          <w:szCs w:val="28"/>
        </w:rPr>
        <w:t>, т. к. они помогают восстановить работоспособность ученика на уроке, сохраняют его здоровье, делают процесс обучения занимательным. Для всех учителей физкультминутка должна стать обязательным условием организации урока в интересах поддержания здоровья ученика.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Комплекс 1 (для расслабления кистей рук и мышц туловища)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1. Выполняется сидя за столом.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Птицы на юг улетают - (маховые движение руками из-за головы вперёд)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Гуси, грачи, журавли - (круговые движения кистями перед грудью)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Вот уж последняя стая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Крыльями машет вдали - (движения руками имитируют махи крыльев).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2. Выполняется 2 раза сидя за столом, руки сжаты в кулаки. </w:t>
      </w:r>
      <w:proofErr w:type="gramStart"/>
      <w:r w:rsidRPr="00B413C5">
        <w:rPr>
          <w:rFonts w:asciiTheme="majorHAnsi" w:hAnsiTheme="majorHAnsi"/>
          <w:sz w:val="28"/>
          <w:szCs w:val="28"/>
        </w:rPr>
        <w:t>Первый раз, поочерёдное разгибание пальцев, начиная с большого, второй - с мизинца.</w:t>
      </w:r>
      <w:proofErr w:type="gramEnd"/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1-2-3-4-5 будем пальчики считать.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Крепкие, дружные. Все такие нужные.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На другой руке опять 1-2-3-4-5.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Пальчики быстрые, хоть не очень чистые.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3. Выполняется сидя за столом.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Солнце спит, небо спит, - (кладут голову на руки)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Даже ветер не шумит.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lastRenderedPageBreak/>
        <w:t xml:space="preserve"> Рано утром солнце встало,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Всем лучи свои послало - (встают руки вверх с разведенными пальцами)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Вдруг повеял ветерок - (махи руками из стороны в сторону с наклонами туловища)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Небо тучей заволок - (круговые движения руками влево, затем вправо)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Дождь по крышам застучал.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Барабанит дождь по крыше - (барабанят пальцами по столу)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Солнце клонится всё ниже.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Вот и спряталось за тучи,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 Ни один не виден лучик - (постепенно садятся и кладут голову на руки).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Комплекс 2 (для предупреждения зрительного утомления использовать комплекс упражнений - Аветисов Э.С. 1982)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И.п. – сидя, откинувшись на спинку стула. Глубокий вдох. Наклонившись вперёд, к крышке стола - выдох. Повторить 5-6 раз.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И.п. – сидя, откинувшись на спинку стула, прикрыть веки руками, крепко зажмурить глаза. При закрытых глазах открыть веки, затем открыть глаза. Повторить 4 раза. </w:t>
      </w:r>
    </w:p>
    <w:p w:rsidR="00B413C5" w:rsidRP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 xml:space="preserve">И.п. – сидя, руки на пояс. Повернуть голову вправо, посмотреть на локоть правой руки, повернуть голову влево, посмотреть на локоть левой руки, вернуться </w:t>
      </w:r>
      <w:proofErr w:type="gramStart"/>
      <w:r w:rsidRPr="00B413C5">
        <w:rPr>
          <w:rFonts w:asciiTheme="majorHAnsi" w:hAnsiTheme="majorHAnsi"/>
          <w:sz w:val="28"/>
          <w:szCs w:val="28"/>
        </w:rPr>
        <w:t>в</w:t>
      </w:r>
      <w:proofErr w:type="gramEnd"/>
      <w:r w:rsidRPr="00B413C5">
        <w:rPr>
          <w:rFonts w:asciiTheme="majorHAnsi" w:hAnsiTheme="majorHAnsi"/>
          <w:sz w:val="28"/>
          <w:szCs w:val="28"/>
        </w:rPr>
        <w:t xml:space="preserve"> и.п. Повторить 4-5 раз.</w:t>
      </w:r>
    </w:p>
    <w:p w:rsid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  <w:r w:rsidRPr="00B413C5">
        <w:rPr>
          <w:rFonts w:asciiTheme="majorHAnsi" w:hAnsiTheme="majorHAnsi"/>
          <w:sz w:val="28"/>
          <w:szCs w:val="28"/>
        </w:rPr>
        <w:t>И.п. – сидя руки вперёд, посмотреть на кончики пальцев, поднять руки вверх (вдох), следить глазами за руками, не поднимать головы, руки опустить (выдох). Повторить 5-6 раз.</w:t>
      </w:r>
    </w:p>
    <w:p w:rsidR="00B413C5" w:rsidRDefault="00B413C5" w:rsidP="00B413C5">
      <w:pPr>
        <w:jc w:val="both"/>
        <w:rPr>
          <w:rFonts w:asciiTheme="majorHAnsi" w:hAnsiTheme="majorHAnsi"/>
          <w:sz w:val="28"/>
          <w:szCs w:val="28"/>
        </w:rPr>
      </w:pPr>
    </w:p>
    <w:p w:rsidR="00451BC3" w:rsidRDefault="00451BC3" w:rsidP="00B413C5">
      <w:pPr>
        <w:jc w:val="both"/>
        <w:rPr>
          <w:rFonts w:asciiTheme="majorHAnsi" w:hAnsiTheme="majorHAnsi"/>
          <w:sz w:val="28"/>
          <w:szCs w:val="28"/>
        </w:rPr>
      </w:pPr>
    </w:p>
    <w:p w:rsidR="00451BC3" w:rsidRDefault="00451BC3" w:rsidP="00B413C5">
      <w:pPr>
        <w:jc w:val="both"/>
        <w:rPr>
          <w:rFonts w:asciiTheme="majorHAnsi" w:hAnsiTheme="majorHAnsi"/>
          <w:sz w:val="28"/>
          <w:szCs w:val="28"/>
        </w:rPr>
      </w:pPr>
    </w:p>
    <w:p w:rsidR="00451BC3" w:rsidRDefault="00451BC3" w:rsidP="00B413C5">
      <w:pPr>
        <w:jc w:val="both"/>
        <w:rPr>
          <w:rFonts w:asciiTheme="majorHAnsi" w:hAnsiTheme="majorHAnsi"/>
          <w:sz w:val="28"/>
          <w:szCs w:val="28"/>
        </w:rPr>
      </w:pPr>
    </w:p>
    <w:p w:rsidR="00451BC3" w:rsidRDefault="00451BC3" w:rsidP="00B413C5">
      <w:pPr>
        <w:jc w:val="both"/>
        <w:rPr>
          <w:rFonts w:asciiTheme="majorHAnsi" w:hAnsiTheme="majorHAnsi"/>
          <w:sz w:val="28"/>
          <w:szCs w:val="28"/>
        </w:rPr>
      </w:pPr>
    </w:p>
    <w:p w:rsidR="00451BC3" w:rsidRPr="00FF375C" w:rsidRDefault="00FF375C" w:rsidP="00FF375C">
      <w:pPr>
        <w:jc w:val="center"/>
        <w:rPr>
          <w:rFonts w:asciiTheme="majorHAnsi" w:hAnsiTheme="majorHAnsi"/>
          <w:b/>
          <w:sz w:val="28"/>
          <w:szCs w:val="28"/>
        </w:rPr>
      </w:pPr>
      <w:r w:rsidRPr="00FF375C">
        <w:rPr>
          <w:rFonts w:asciiTheme="majorHAnsi" w:hAnsiTheme="majorHAnsi"/>
          <w:b/>
          <w:sz w:val="28"/>
          <w:szCs w:val="28"/>
        </w:rPr>
        <w:lastRenderedPageBreak/>
        <w:t>Методика подготовки и проведения клубного часа.</w:t>
      </w:r>
    </w:p>
    <w:p w:rsidR="00451BC3" w:rsidRPr="00FF375C" w:rsidRDefault="00451BC3" w:rsidP="00451BC3">
      <w:pPr>
        <w:jc w:val="both"/>
        <w:rPr>
          <w:rFonts w:asciiTheme="majorHAnsi" w:hAnsiTheme="majorHAnsi"/>
          <w:sz w:val="28"/>
          <w:szCs w:val="28"/>
        </w:rPr>
      </w:pPr>
      <w:r w:rsidRPr="00FF375C">
        <w:rPr>
          <w:rFonts w:asciiTheme="majorHAnsi" w:hAnsiTheme="majorHAnsi"/>
          <w:sz w:val="28"/>
          <w:szCs w:val="28"/>
        </w:rPr>
        <w:t>Прежде всего, нужен сценарий. Оговаривается тематика, идеи и цели.</w:t>
      </w:r>
    </w:p>
    <w:p w:rsidR="00451BC3" w:rsidRPr="00FF375C" w:rsidRDefault="00451BC3" w:rsidP="00451BC3">
      <w:pPr>
        <w:jc w:val="both"/>
        <w:rPr>
          <w:rFonts w:asciiTheme="majorHAnsi" w:hAnsiTheme="majorHAnsi"/>
          <w:sz w:val="28"/>
          <w:szCs w:val="28"/>
        </w:rPr>
      </w:pPr>
      <w:r w:rsidRPr="00FF375C">
        <w:rPr>
          <w:rFonts w:asciiTheme="majorHAnsi" w:hAnsiTheme="majorHAnsi"/>
          <w:sz w:val="28"/>
          <w:szCs w:val="28"/>
        </w:rPr>
        <w:t>Организация любого праздника начинается с подбора помещения или места, в котором он будет проводиться. То же самое касается и детских праздников, с тем лишь отличием, что детям необходима максимально спокойная и добродушная обстановка. А в создании такой обстановки могут помочь профессиональные декораторы, которые оформят помещение и украсят его гирляндами или воздушными шарами. Подбор ведущего, который любит и умеет общаться с детьми, дело далеко не самое легкое, но организаторы праздников справятся с ним без особых проблем.</w:t>
      </w:r>
    </w:p>
    <w:p w:rsidR="00451BC3" w:rsidRPr="00FF375C" w:rsidRDefault="00451BC3" w:rsidP="00451BC3">
      <w:pPr>
        <w:jc w:val="both"/>
        <w:rPr>
          <w:rFonts w:asciiTheme="majorHAnsi" w:hAnsiTheme="majorHAnsi"/>
          <w:sz w:val="28"/>
          <w:szCs w:val="28"/>
        </w:rPr>
      </w:pPr>
      <w:r w:rsidRPr="00FF375C">
        <w:rPr>
          <w:rFonts w:asciiTheme="majorHAnsi" w:hAnsiTheme="majorHAnsi"/>
          <w:sz w:val="28"/>
          <w:szCs w:val="28"/>
        </w:rPr>
        <w:t>Начать подготовку к организации детского праздника рекомендуется не с подбора развлекательно - игровой программы, а с поиска места проведения</w:t>
      </w:r>
      <w:r w:rsidR="00FF375C">
        <w:rPr>
          <w:rFonts w:asciiTheme="majorHAnsi" w:hAnsiTheme="majorHAnsi"/>
          <w:sz w:val="28"/>
          <w:szCs w:val="28"/>
        </w:rPr>
        <w:t xml:space="preserve">. </w:t>
      </w:r>
      <w:r w:rsidRPr="00FF375C">
        <w:rPr>
          <w:rFonts w:asciiTheme="majorHAnsi" w:hAnsiTheme="majorHAnsi"/>
          <w:sz w:val="28"/>
          <w:szCs w:val="28"/>
        </w:rPr>
        <w:t>Важен также индивидуальный подход к пожеланиям ребенка. Как бы хорошо вы не изучили его интересы и предпочтения, все же стоит поинтересоваться, что именно ребенок хотел бы видеть на своем празднике: ростовых кукол, клоунов, театрализованное представление либо какие-то другие виды шоу.</w:t>
      </w:r>
    </w:p>
    <w:p w:rsidR="00451BC3" w:rsidRPr="00FF375C" w:rsidRDefault="00451BC3" w:rsidP="00451BC3">
      <w:pPr>
        <w:jc w:val="both"/>
        <w:rPr>
          <w:rFonts w:asciiTheme="majorHAnsi" w:hAnsiTheme="majorHAnsi"/>
          <w:sz w:val="28"/>
          <w:szCs w:val="28"/>
        </w:rPr>
      </w:pPr>
      <w:r w:rsidRPr="00FF375C">
        <w:rPr>
          <w:rFonts w:asciiTheme="majorHAnsi" w:hAnsiTheme="majorHAnsi"/>
          <w:sz w:val="28"/>
          <w:szCs w:val="28"/>
        </w:rPr>
        <w:t>Лучший опыт организации массовых мероприятий, те формы и методы, которые оправдали себя в воспитании в детях патриотизма, гражданственности, милосердия, гуманности, мы постарались сохранить, наполнить новым содержанием.</w:t>
      </w:r>
    </w:p>
    <w:p w:rsidR="00451BC3" w:rsidRPr="00FF375C" w:rsidRDefault="00451BC3" w:rsidP="00451BC3">
      <w:pPr>
        <w:jc w:val="both"/>
        <w:rPr>
          <w:rFonts w:asciiTheme="majorHAnsi" w:hAnsiTheme="majorHAnsi"/>
          <w:sz w:val="28"/>
          <w:szCs w:val="28"/>
        </w:rPr>
      </w:pPr>
      <w:r w:rsidRPr="00FF375C">
        <w:rPr>
          <w:rFonts w:asciiTheme="majorHAnsi" w:hAnsiTheme="majorHAnsi"/>
          <w:sz w:val="28"/>
          <w:szCs w:val="28"/>
        </w:rPr>
        <w:t>Время диктует новые задачи, а значит, содержание и формы работы отдела совершенствуются и становятся актуальными сейчас. Нужны действия, новые проекты и программы, оригинальные идеи сценариев массовых праздников и представлений.</w:t>
      </w:r>
    </w:p>
    <w:p w:rsidR="0008308B" w:rsidRPr="00FF375C" w:rsidRDefault="0008308B" w:rsidP="00B413C5">
      <w:pPr>
        <w:jc w:val="both"/>
        <w:rPr>
          <w:rFonts w:asciiTheme="majorHAnsi" w:hAnsiTheme="majorHAnsi"/>
          <w:sz w:val="28"/>
          <w:szCs w:val="28"/>
        </w:rPr>
      </w:pPr>
    </w:p>
    <w:sectPr w:rsidR="0008308B" w:rsidRPr="00FF375C" w:rsidSect="0022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BF0"/>
    <w:rsid w:val="00054905"/>
    <w:rsid w:val="0008308B"/>
    <w:rsid w:val="00225432"/>
    <w:rsid w:val="002A60BE"/>
    <w:rsid w:val="002B7094"/>
    <w:rsid w:val="003B196A"/>
    <w:rsid w:val="003C3BF0"/>
    <w:rsid w:val="00451BC3"/>
    <w:rsid w:val="004B5F80"/>
    <w:rsid w:val="004E7B83"/>
    <w:rsid w:val="005411E4"/>
    <w:rsid w:val="00771090"/>
    <w:rsid w:val="008A5669"/>
    <w:rsid w:val="008E573B"/>
    <w:rsid w:val="00B413C5"/>
    <w:rsid w:val="00C074FF"/>
    <w:rsid w:val="00FF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32"/>
  </w:style>
  <w:style w:type="paragraph" w:styleId="1">
    <w:name w:val="heading 1"/>
    <w:basedOn w:val="a"/>
    <w:next w:val="a"/>
    <w:link w:val="10"/>
    <w:uiPriority w:val="9"/>
    <w:qFormat/>
    <w:rsid w:val="0008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7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2012-03-12T13:10:00Z</cp:lastPrinted>
  <dcterms:created xsi:type="dcterms:W3CDTF">2012-03-10T05:41:00Z</dcterms:created>
  <dcterms:modified xsi:type="dcterms:W3CDTF">2012-12-11T16:52:00Z</dcterms:modified>
</cp:coreProperties>
</file>