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1"/>
      </w:tblGrid>
      <w:tr w:rsidR="004F1BC6">
        <w:trPr>
          <w:jc w:val="center"/>
        </w:trPr>
        <w:tc>
          <w:tcPr>
            <w:tcW w:w="5000" w:type="pct"/>
          </w:tcPr>
          <w:tbl>
            <w:tblPr>
              <w:tblW w:w="1144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"/>
              <w:gridCol w:w="11424"/>
            </w:tblGrid>
            <w:tr w:rsidR="004F1BC6" w:rsidRPr="004F1BC6">
              <w:trPr>
                <w:trHeight w:val="31408"/>
              </w:trPr>
              <w:tc>
                <w:tcPr>
                  <w:tcW w:w="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1BC6" w:rsidRPr="004F1BC6" w:rsidRDefault="004F1BC6" w:rsidP="00165519">
                  <w:pPr>
                    <w:shd w:val="clear" w:color="auto" w:fill="FFFFFF"/>
                    <w:spacing w:line="225" w:lineRule="atLeast"/>
                    <w:ind w:right="1042"/>
                    <w:rPr>
                      <w:rFonts w:ascii="Times New Roman" w:hAnsi="Times New Roman" w:cs="Times New Roman"/>
                      <w:color w:val="B2E0F1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05" w:type="dxa"/>
                    <w:left w:w="315" w:type="dxa"/>
                    <w:bottom w:w="900" w:type="dxa"/>
                    <w:right w:w="1050" w:type="dxa"/>
                  </w:tcMar>
                </w:tcPr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Пояснительная записка.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 Педагогу необходимо знать интересы и увлечения учащихся, взаимоотношения со сверстниками, родными и взрослыми  людьми, особенности характера, эмоциональное состояние ребёнка. Для этого классный руководитель может воспользоваться программой индивидуального развития ребёнка.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       Младший  школьный возраст—это самоценный период, наиболее благоприятный в нравственном становлении личности. Именно в это время ребёнок осознаёт отношения между собой и окружающими, осваивает новые социальные роли: школьник, член классного коллектива, хороший ученик; начинает интересоваться и разбираться в общественных явлениях, мотивах поведения, нравственных оценках. Он начинает задумываться над своим « я», т.е. вступает в сознательную фазу, когда изменяется весь строй личности ребёнка.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  Педагог как руководитель классного коллектива реализует свои функции относительно всего класса  в целом и каждого ученика в отдельности. Воспитательные задачи классный руководитель решает в соответствии с учётом возраста детей и взаимоотношений внутри класса, учитывая при этом индивидуальные особенности каждого ученика.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 Основным критерием результативности деятельности классного руководителя является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одействие саморазвитию личности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реализации творческих способностей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обеспечение социальной защиты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создание необходимых условий для активизации усилий детей по решению собственных проблем.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Актуальность программы.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        Все методические и практические материалы решают актуальные проблемы начальной школы: адаптация первоклассников к обучению в школе, 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азвитие учебно-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познавательной мотивации учащихся, безопасность и сохранение здоровья, психологическая подготовка учащихся 4 класса к переходу в среднее звено школы и др.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       Диагностические исследования, которые проводит классный руководитель 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начальной школы, необходимы для организации целенаправленной и эффективной индивидуальной работы с учащимися класса. Индивидуальная работа осуществляется с учётом особенностей развития ребёнка, специфики его семейного воспитания, уровня воспитанности.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Направленность и уровень программы.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right="142" w:firstLine="85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 </w:t>
                  </w: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Классный руководитель сегодня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это педагог-профессионал, являющийся для растущего человека: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   духовным посредником между обществом и ребенком в усвоении основ человеческой культуры;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   заинтересованным организатором отношений сотрудничества в разнообразных видах совместной деятельности классного коллектива;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    неравнодушным наблюдателем за индивидуальным развитием школьника с целью создания благоприятных условий для формирования его личности;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   помощником, консультантом в организации повседневной жизни и деятельности;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   создателем благоприятной развивающей микросреды и благоприятного морально-психологического климата в классе, организующим для этого необходимые воспитательные воздействия с учетом индивидуальности своего класса;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34" w:hanging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 координатором усилий педагогов, семьи – словом, всех воспитывающих сил общества, влияющих на становление и развитие личности воспитанников.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0" w:firstLine="8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     Деятельность классного руководителя является важнейшим звеном в воспитательной системе, основным механизмом организации индивидуального подхода к воспитанникам, одним из решающих элементов организуемого 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lastRenderedPageBreak/>
                    <w:t>воспитательного процесса.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left="0" w:firstLine="8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     Основное назначение классного руководства обусловлено современной задачей, которую ставит перед собой общество – максимальное развитие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     Круг функциональных обязанностей классного руководителя в начальной школе включает: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106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       организацию деятельности классного коллектива;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106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       организацию учебной деятельности всего класса и    отдельных учащихся;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106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       организацию жизни класса во внеучебное время;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106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       изучение и воспитание личности;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106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       работа с родителями.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0" w:firstLine="8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0" w:firstLine="8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     В своей  работе с детским коллективом я использую различные методы и формы воспитания. Для изучения особенностей детского коллектива большое значение имеет диагностика. Диагностические исследования  - это оценочная практика, направленная на изучение индивидуально-психологических особенностей ученика. Наиболее информативными методами диагностики являются: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 беседа;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 наблюдение;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 анкетирование;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left="114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 тестирование.</w:t>
                  </w: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Цель программы: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                  Создание условий для формирования духовно – развитой, творческой, нравственно и физически здоровой личности, способной на сознательный выбор жизненной позиции.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Default="004F1BC6" w:rsidP="004F1BC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Основные задачи программы:</w:t>
                  </w:r>
                </w:p>
                <w:p w:rsidR="000A05D6" w:rsidRDefault="000A05D6" w:rsidP="000A05D6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0A05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Поддерживать высокую учебную мотивацию школьника.</w:t>
                  </w:r>
                </w:p>
                <w:p w:rsidR="000A05D6" w:rsidRPr="000A05D6" w:rsidRDefault="000A05D6" w:rsidP="000A05D6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0A05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Стимулировать интерес к развитию огромных творческих, интеллектуальных и физических способностей в ученике.</w:t>
                  </w:r>
                </w:p>
                <w:p w:rsidR="004F1BC6" w:rsidRPr="004F1BC6" w:rsidRDefault="003D5D45" w:rsidP="004F1BC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Этапы реализации программы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Направления программы.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48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    Здоровье.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48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    Интеллект.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48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    Я среди людей.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48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    Я и моя Родина.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48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   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Досуг.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Каждое направление предусматривает свои задачи и свою картотеку проведения занятий.   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</w:t>
                  </w: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Ожидаемые конечные результаты: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     развитие общеучебных умений ребенка; 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     развитие и совершенствование интеллектуальных умений; 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     развитие эмоционально-волевой сферы; 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     развитие мотивационно – потребностной  сферы; 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lastRenderedPageBreak/>
                    <w:t>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     обновление содержания воспитательной и диагностической работы.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Программа «Здоровье»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Задачи программы: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Создание условий для полноценного физического развития школьников на уроках и во внеурочной деятельности.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Воспитание уважения к людям, занимающимся спортом, стремящимся к здоровому образу жизни.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Воспитание уважительного отношения к одноклассникам, занимающимся спортом.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Воспитание сознательного отношения к сохранению собственного здоровья, стремления к выполнению режима дня, правильному питанию, интереса и привычки к регулярным занятиям спортом.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left="7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Формы, методы и приёмы работы: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F82F17">
                  <w:pPr>
                    <w:pStyle w:val="a3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Беседы о здо</w:t>
                  </w:r>
                  <w:r w:rsidR="00F82F17">
                    <w:rPr>
                      <w:color w:val="000000"/>
                      <w:sz w:val="28"/>
                      <w:szCs w:val="28"/>
                    </w:rPr>
                    <w:t>ровом образе жизни, режиме дня.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 Заочные путешествия в мир спорта. 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   </w:t>
                  </w:r>
                  <w:r w:rsidR="000A05D6">
                    <w:rPr>
                      <w:color w:val="000000"/>
                      <w:sz w:val="28"/>
                      <w:szCs w:val="28"/>
                    </w:rPr>
                    <w:t>Общешкольные соревнования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Классные часы и родительские собрания.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Посещение бассейна.</w:t>
                  </w:r>
                </w:p>
                <w:p w:rsid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Наблюдения во время занятий, на переменах, во время игр и т.д.</w:t>
                  </w:r>
                </w:p>
                <w:p w:rsidR="003D5D45" w:rsidRPr="004F1BC6" w:rsidRDefault="003D5D45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Игры и прогулки на свежем воздухе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142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142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25" w:lineRule="atLeast"/>
                    <w:ind w:left="142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Программа «Интеллект»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Задачи программы: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Изучение и развитие интеллектуальных способностей учащихся.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Создание условий для формирования мотивации учения.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Развитие учебных интересов, умений учащихся средствами внеклассной работы.</w:t>
                  </w:r>
                </w:p>
                <w:p w:rsidR="004F1BC6" w:rsidRPr="004F1BC6" w:rsidRDefault="004F1BC6" w:rsidP="00762E79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Воспитание уважительного отношения к одноклассникам, достигшим высоких учебных результатов собственным трудом..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="003D5D45">
                    <w:rPr>
                      <w:color w:val="000000"/>
                      <w:sz w:val="28"/>
                      <w:szCs w:val="28"/>
                    </w:rPr>
                    <w:t xml:space="preserve"> Совершенствование 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читательского интереса и читательских умений учащихся.</w:t>
                  </w:r>
                </w:p>
                <w:p w:rsid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Средствами внеклассной работы развитие творческих и исследовательских способностей.</w:t>
                  </w:r>
                </w:p>
                <w:p w:rsidR="003D5D45" w:rsidRPr="004F1BC6" w:rsidRDefault="003D5D45" w:rsidP="004F1BC6">
                  <w:pPr>
                    <w:pStyle w:val="acxsplast"/>
                    <w:shd w:val="clear" w:color="auto" w:fill="FFFFFF"/>
                    <w:spacing w:line="276" w:lineRule="auto"/>
                    <w:ind w:left="786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Привлечение к участию в конкурсах.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Формы, методы и приёмы работы: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="003D5D45">
                    <w:rPr>
                      <w:color w:val="000000"/>
                      <w:sz w:val="28"/>
                      <w:szCs w:val="28"/>
                    </w:rPr>
                    <w:t>   Интеллектуальные игры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="00762E79">
                    <w:rPr>
                      <w:color w:val="000000"/>
                      <w:sz w:val="28"/>
                      <w:szCs w:val="28"/>
                    </w:rPr>
                    <w:t>   Библиотечные часы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По страницам календаря.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Интерактивные игры.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Программа «Я среди людей»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2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Задачи программы:</w:t>
                  </w:r>
                </w:p>
                <w:p w:rsidR="004F1BC6" w:rsidRPr="006C4E22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  <w:p w:rsidR="004F1BC6" w:rsidRPr="006C4E22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   Воспитание у школьников потребности соотносить свои интересы и желания с интересами другого человека.</w:t>
                  </w:r>
                </w:p>
                <w:p w:rsidR="004F1BC6" w:rsidRPr="006C4E22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   Воспитание гражданской позиции, </w:t>
                  </w:r>
                  <w:r w:rsidR="00E14143"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умение </w:t>
                  </w: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отстаивать свои интересы .</w:t>
                  </w:r>
                </w:p>
                <w:p w:rsidR="004F1BC6" w:rsidRPr="006C4E22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   Формирование волевых качеств личности, ответственности и самоконтроля в общении.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Формы, методы и приёмы работы:</w:t>
                  </w:r>
                </w:p>
                <w:p w:rsidR="004F1BC6" w:rsidRPr="006C4E22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6C4E22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   Интерактивные игры.</w:t>
                  </w:r>
                </w:p>
                <w:p w:rsidR="004F1BC6" w:rsidRPr="006C4E22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   Часы общения.</w:t>
                  </w:r>
                </w:p>
                <w:p w:rsidR="004F1BC6" w:rsidRPr="006C4E22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   Нравственные беседы.</w:t>
                  </w:r>
                </w:p>
                <w:p w:rsidR="004F1BC6" w:rsidRPr="006C4E22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left="1429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   Забота о пожилых.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Программа «Я и моя Родина»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Задачи программы: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148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Воспитание патриотизма и интернационализма, терпимости и уважительного отношения к людям</w:t>
                  </w:r>
                  <w:r w:rsidR="00E1414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14143" w:rsidRDefault="004F1BC6" w:rsidP="00E14143">
                  <w:pPr>
                    <w:pStyle w:val="acxspmiddle"/>
                    <w:shd w:val="clear" w:color="auto" w:fill="FFFFFF"/>
                    <w:spacing w:line="276" w:lineRule="auto"/>
                    <w:ind w:left="148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14143">
                    <w:rPr>
                      <w:color w:val="000000"/>
                      <w:sz w:val="28"/>
                      <w:szCs w:val="28"/>
                    </w:rPr>
                    <w:t xml:space="preserve"> Знакомство с памятными датами нашего государства.</w:t>
                  </w:r>
                </w:p>
                <w:p w:rsid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left="148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Знакомство с народными ремеслами, профессиями сельского хозяйства</w:t>
                  </w:r>
                  <w:r w:rsidR="00E14143">
                    <w:rPr>
                      <w:color w:val="000000"/>
                      <w:sz w:val="28"/>
                      <w:szCs w:val="28"/>
                    </w:rPr>
                    <w:t xml:space="preserve"> и производства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14143" w:rsidRPr="004F1BC6" w:rsidRDefault="00E14143" w:rsidP="00E14143">
                  <w:pPr>
                    <w:pStyle w:val="acxspmiddle"/>
                    <w:shd w:val="clear" w:color="auto" w:fill="FFFFFF"/>
                    <w:spacing w:line="276" w:lineRule="auto"/>
                    <w:ind w:left="148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Трудовые десанты, субботники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14143" w:rsidRPr="004F1BC6" w:rsidRDefault="00E14143" w:rsidP="004F1BC6">
                  <w:pPr>
                    <w:pStyle w:val="acxsplast"/>
                    <w:shd w:val="clear" w:color="auto" w:fill="FFFFFF"/>
                    <w:spacing w:line="276" w:lineRule="auto"/>
                    <w:ind w:left="148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F1BC6" w:rsidRPr="004F1BC6" w:rsidRDefault="004F1BC6" w:rsidP="00E14143">
                  <w:pPr>
                    <w:shd w:val="clear" w:color="auto" w:fill="FFFFFF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Формы, методы и приёмы работы: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Заочные путешествия в прошлое своей Родины.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="00762E79">
                    <w:rPr>
                      <w:color w:val="000000"/>
                      <w:sz w:val="28"/>
                      <w:szCs w:val="28"/>
                    </w:rPr>
                    <w:t>   Конкурсы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стихов о Родине. 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Конкурс рисунков « Я и моя Родина».</w:t>
                  </w:r>
                </w:p>
                <w:p w:rsid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Классные часы с участием родителей.</w:t>
                  </w:r>
                </w:p>
                <w:p w:rsidR="00E14143" w:rsidRPr="004F1BC6" w:rsidRDefault="00E14143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Участие в параде Победы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2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Программа «Досуг»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2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Задачи программы: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left="780"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 xml:space="preserve"> Формирование потребности учащихся участвовать в коллективных творческих делах класса и школы.</w:t>
                  </w:r>
                </w:p>
                <w:p w:rsidR="004F1BC6" w:rsidRPr="004F1BC6" w:rsidRDefault="00E14143" w:rsidP="00E14143">
                  <w:pPr>
                    <w:pStyle w:val="acxspmiddle"/>
                    <w:shd w:val="clear" w:color="auto" w:fill="FFFFFF"/>
                    <w:spacing w:line="276" w:lineRule="auto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4F1BC6"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="004F1BC6" w:rsidRPr="004F1BC6">
                    <w:rPr>
                      <w:color w:val="000000"/>
                      <w:sz w:val="28"/>
                      <w:szCs w:val="28"/>
                    </w:rPr>
                    <w:t xml:space="preserve"> Воспитание стремления к интересно полезному времяпрепровождению.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Демонстрация средствами  внеклассных  мероприятий интересов и достижений учащихся,  их талантов и творческих способностей.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Воспитание эстетического вкуса, потребности в достойном поведении в повседневной деятельности.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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Соблюдение этикета, наличие тактичности и деликатности в отношениях с родными и близкими, а также с другими людьми.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Формы, методы и приёмы работы:</w:t>
                  </w:r>
                </w:p>
                <w:p w:rsidR="004F1BC6" w:rsidRPr="004F1BC6" w:rsidRDefault="004F1BC6" w:rsidP="004F1BC6">
                  <w:pPr>
                    <w:pStyle w:val="a3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Праздник добрых дел.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Творческие конкурсы.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Походы на природу.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Походы в музеи, театры.</w:t>
                  </w:r>
                </w:p>
                <w:p w:rsidR="004F1BC6" w:rsidRPr="004F1BC6" w:rsidRDefault="004F1BC6" w:rsidP="004F1BC6">
                  <w:pPr>
                    <w:pStyle w:val="acxspmiddle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Беседы «О душевной красоте и не только»</w:t>
                  </w:r>
                </w:p>
                <w:p w:rsidR="004F1BC6" w:rsidRPr="004F1BC6" w:rsidRDefault="004F1BC6" w:rsidP="004F1BC6">
                  <w:pPr>
                    <w:pStyle w:val="acxsplast"/>
                    <w:shd w:val="clear" w:color="auto" w:fill="FFFFFF"/>
                    <w:spacing w:line="276" w:lineRule="auto"/>
                    <w:ind w:hanging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</w:t>
                  </w:r>
                  <w:r w:rsidRPr="004F1BC6">
                    <w:rPr>
                      <w:color w:val="000000"/>
                      <w:sz w:val="28"/>
                      <w:szCs w:val="28"/>
                    </w:rPr>
                    <w:t>   Библиотечные уроки.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Текущие результаты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реализации программы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индивидуального развития ребёнка </w:t>
                  </w:r>
                </w:p>
                <w:p w:rsidR="004F1BC6" w:rsidRPr="004F1BC6" w:rsidRDefault="006C4E22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«Лучик солнца</w:t>
                  </w:r>
                  <w:r w:rsidR="004F1BC6"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                                           «Во всём мне хочется дойти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                                                До самой сути: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                                      В работе, в поисках пути,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                                                                  В сердечной смуте,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                                                              До сущности протёкших дней,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             до их причин,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                                                  До оснований, до корней,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                                                     До сердцевины…»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           Б.Пастернак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 . . . )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Дата рождения: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26.09.2001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первый класс поступил</w:t>
                  </w:r>
                  <w:r w:rsid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20</w:t>
                  </w:r>
                  <w:r w:rsidR="00F82F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году. В данный момент учится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 2 классе МОУ </w:t>
                  </w:r>
                  <w:r w:rsidR="00F82F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«Малокибечская ООШ им.А.Я.Яковлева»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Семья  обеспеченная. У 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( . . . ) есть старший брат и младшая сестрёнка. Отношения между членами семьи хорошие, дружелюбные. Родители своим детям во всём помогают.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«Здоровье»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</w:t>
                  </w:r>
                  <w:r w:rsid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 ( . . . ) – здоровая девочка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рост и вес соответствует возрасту, нет нарушений движения. Часто участвует в спортивных соревнованиях. Кроме того они всей семьёй участвуют и во  внешкольных соревнованиях </w:t>
                  </w:r>
                  <w:r w:rsid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«Папа, мама, я – спортивная семья» и др.)</w:t>
                  </w:r>
                </w:p>
                <w:p w:rsidR="004F1BC6" w:rsidRPr="004F1BC6" w:rsidRDefault="00171917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4F1BC6"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«Интеллект»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           ( . . . ) учится на </w:t>
                  </w:r>
                  <w:r w:rsidR="006C4E2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«5». Он активная участница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многих мероприятий и конкурсов. Добивается  хороших результатов, имеет дипломы и грамоты школы, района.</w:t>
                  </w:r>
                </w:p>
                <w:p w:rsidR="004F1BC6" w:rsidRPr="004F1BC6" w:rsidRDefault="000A05D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    2</w:t>
                  </w:r>
                  <w:r w:rsidR="004F1BC6"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класс: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72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F1BC6" w:rsidRPr="004F1BC6" w:rsidRDefault="004F1BC6" w:rsidP="004F1BC6">
                  <w:pPr>
                    <w:shd w:val="clear" w:color="auto" w:fill="FFFFFF"/>
                    <w:ind w:left="72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       В рамках «Недели начальных классов» победил в номинации «Самый активный читатель»;</w:t>
                  </w:r>
                </w:p>
                <w:p w:rsidR="00BD2C8C" w:rsidRDefault="004F1BC6" w:rsidP="00BD2C8C">
                  <w:pPr>
                    <w:shd w:val="clear" w:color="auto" w:fill="FFFFFF"/>
                    <w:ind w:left="72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    </w:t>
                  </w:r>
                  <w:r w:rsidR="00BD2C8C"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рисунков, посвящённый;</w:t>
                  </w:r>
                </w:p>
                <w:p w:rsidR="00BD2C8C" w:rsidRPr="004F1BC6" w:rsidRDefault="004F1BC6" w:rsidP="00BD2C8C">
                  <w:pPr>
                    <w:shd w:val="clear" w:color="auto" w:fill="FFFFFF"/>
                    <w:ind w:left="720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 </w:t>
                  </w:r>
                  <w:r w:rsidR="00BD2C8C"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       Активный участник </w:t>
                  </w:r>
                  <w:r w:rsidR="00BD2C8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школьных мероприятий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«Я среди людей»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Методика "Какой Я?"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                 Эта методика предназначается для определения самооценки ребёнка. Экспериментатор, пользуясь протоколом, спрашивает у ребёнка, как он сам себя воспринимает и оценивает по десяти различным по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ложительным качествам личности. Оценки, проставляются в соответ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 xml:space="preserve">ствующих колонках протокола, а затем переводятся в баллы.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Оценка результатов: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«ДА» - 1 балл, «НЕТ» - 0 баллов, «ИНОГДА» и «НЕ ЗНАЮ» - 0,5 баллов.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Самооценка ребёнка оп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ределяется по общей сумме баллов, набранной им по всем каче</w:t>
                  </w: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 xml:space="preserve">ствам личности.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Выводы об уровне самооценки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 баллов — очень высокий.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8-9 баллов — высокий.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4-7 баллов — средний.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2-3 балла — низкий.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0-1 балл — очень низкий.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5000" w:type="pct"/>
                    <w:tblInd w:w="64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3"/>
                    <w:gridCol w:w="3348"/>
                    <w:gridCol w:w="1275"/>
                    <w:gridCol w:w="1236"/>
                    <w:gridCol w:w="1673"/>
                    <w:gridCol w:w="1674"/>
                  </w:tblGrid>
                  <w:tr w:rsidR="004F1BC6" w:rsidRPr="004F1BC6">
                    <w:tc>
                      <w:tcPr>
                        <w:tcW w:w="74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№ п\п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Качества личности</w:t>
                        </w:r>
                      </w:p>
                    </w:tc>
                    <w:tc>
                      <w:tcPr>
                        <w:tcW w:w="5210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Оценки по шкале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иногда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 знаю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Хороший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Добрый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Умный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Аккуратный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6C4E22"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Послушный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6C4E22"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Внимательный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Вежливый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Способный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6C4E22"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Трудолюбивый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6C4E22"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Честный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6C4E22"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Итого получается 7 баллов.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Методика «Лесенка»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Рисуем на листе бумаги лестницу из 10 ступенек.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ind w:left="64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      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             Показываем ребенку лесенку и говорим, что на самой нижней ступеньке стоят самые плохие мальчики и девочки. На второй - чуть-чуть получше, а вот на верхней ступеньке стоят самые хорошие, добрые и умные мальчики и девочки.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какую ступеньку поставил бы ты себя? (Нарисуй себя на этой ступеньке.)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Обработка результатов: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1-3 ступенька - низкий уровень самооценки (заниженная);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4-7 ступенька - средний уровень самооценки (правильный);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8-10 ступенька - высокий уровень самооценки (завышенная).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BD2C8C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Как мы видим, у </w:t>
                  </w:r>
                  <w:r w:rsidR="004F1BC6"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правильная самооценка (средний уровень).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Оценка за вежливость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Следует ответить на 5 вопросов. Отвечать «ДА» или «НЕТ». Подсчитать ответы «ДА» - это и будет оценка за вежливость.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5"/>
                    <w:gridCol w:w="6542"/>
                    <w:gridCol w:w="2342"/>
                  </w:tblGrid>
                  <w:tr w:rsidR="004F1BC6" w:rsidRPr="004F1BC6"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№ п/п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Вопросы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Ответы «ДА» или «НЕТ»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110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Всегда ли ты уступаешь место в транспорте?</w:t>
                        </w:r>
                      </w:p>
                    </w:tc>
                    <w:tc>
                      <w:tcPr>
                        <w:tcW w:w="223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110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Всегда ли ты стоишь в очереди?</w:t>
                        </w:r>
                      </w:p>
                    </w:tc>
                    <w:tc>
                      <w:tcPr>
                        <w:tcW w:w="223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НЕТ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110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Говоришь ли ты маме «Спасибо», когда встаёшь из-за стола или надеваешь выглаженную ею рубашку?</w:t>
                        </w:r>
                      </w:p>
                    </w:tc>
                    <w:tc>
                      <w:tcPr>
                        <w:tcW w:w="223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110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Всегда ли тактично ведёшь себя с одноклассниками?</w:t>
                        </w:r>
                      </w:p>
                    </w:tc>
                    <w:tc>
                      <w:tcPr>
                        <w:tcW w:w="223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НЕТ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110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Всегда ли ты проявляешь внимание и чуткость к своим одноклассникам?</w:t>
                        </w:r>
                      </w:p>
                    </w:tc>
                    <w:tc>
                      <w:tcPr>
                        <w:tcW w:w="223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</w:tr>
                  <w:tr w:rsidR="004F1BC6" w:rsidRPr="004F1BC6">
                    <w:tc>
                      <w:tcPr>
                        <w:tcW w:w="9571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F1BC6" w:rsidRPr="004F1BC6" w:rsidRDefault="004F1BC6" w:rsidP="004F1BC6">
                        <w:pPr>
                          <w:shd w:val="clear" w:color="auto" w:fill="FFFFFF"/>
                          <w:spacing w:line="225" w:lineRule="atLeas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F1BC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Оценка за вежливость – «3»</w:t>
                        </w:r>
                      </w:p>
                    </w:tc>
                  </w:tr>
                </w:tbl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       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             ( . . . ) легко устанавливает дружеские отношения со сверстниками. Успешно участвует в коллективной игре, проявляет качества лидера.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«Я и моя Родина»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Ранжирование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after="0"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Этот метод позволяет выявить степень личной значимости каких-либо слов для учеников. Ученик по очерёдности записывает 10 существительных, отражающих социальные ценности.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«Досуг»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spacing w:line="225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Любимые занятия ( . . . ) :, петь, слушать музыку, ходить в походы, участвовать в различных конкурсах и соревнованиях.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Заключение.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                                             Воспитание направляет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                                              развитие, оно – главная </w:t>
                  </w:r>
                </w:p>
                <w:p w:rsidR="004F1BC6" w:rsidRPr="004F1BC6" w:rsidRDefault="004F1BC6" w:rsidP="00762E79">
                  <w:pPr>
                    <w:shd w:val="clear" w:color="auto" w:fill="FFFFFF"/>
                    <w:ind w:left="-6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                                        </w:t>
                  </w:r>
                  <w:r w:rsidR="00762E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  сила в формировании 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                  </w:t>
                  </w:r>
                  <w:r w:rsidR="00762E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</w:t>
                  </w: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личности.</w:t>
                  </w:r>
                </w:p>
                <w:p w:rsidR="004F1BC6" w:rsidRPr="004F1BC6" w:rsidRDefault="00762E79" w:rsidP="00762E79">
                  <w:pPr>
                    <w:shd w:val="clear" w:color="auto" w:fill="FFFFFF"/>
                    <w:tabs>
                      <w:tab w:val="left" w:pos="10010"/>
                    </w:tabs>
                    <w:ind w:left="130" w:right="-3681" w:hanging="1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</w:t>
                  </w:r>
                  <w:r w:rsidR="004F1BC6"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С.Л. Рубинштейн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4F1BC6" w:rsidRPr="004F1BC6" w:rsidRDefault="004F1BC6" w:rsidP="004F1BC6">
                  <w:pPr>
                    <w:shd w:val="clear" w:color="auto" w:fill="FFFFFF"/>
                    <w:tabs>
                      <w:tab w:val="left" w:pos="9163"/>
                    </w:tabs>
                    <w:ind w:left="-235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1B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не передает готовые образцы нравственной и любовной культуры, а создает, вырабатывает их вместе с младшими товарищами. Совместный поиск ценностей, норм и законов жизни, их исследование в конкретных видах деятельности, в общении и составляет, таким образом, содержание воспитательного процесса. Только в творческом сотрудничестве со взрослыми ребенок обеспечен «необходимым педагогическим» руководством, не отторгает, а принимает его как условие успешности достижения своих целей, решения своих проблем.</w:t>
                  </w:r>
                </w:p>
              </w:tc>
            </w:tr>
          </w:tbl>
          <w:p w:rsidR="004F1BC6" w:rsidRDefault="004F1BC6" w:rsidP="00165519">
            <w:pPr>
              <w:shd w:val="clear" w:color="auto" w:fill="FFFFFF"/>
              <w:spacing w:line="225" w:lineRule="atLeast"/>
              <w:rPr>
                <w:rFonts w:ascii="Tahoma" w:hAnsi="Tahoma" w:cs="Tahoma"/>
                <w:color w:val="B2E0F1"/>
                <w:sz w:val="17"/>
                <w:szCs w:val="17"/>
              </w:rPr>
            </w:pPr>
          </w:p>
        </w:tc>
      </w:tr>
    </w:tbl>
    <w:p w:rsidR="004F1BC6" w:rsidRDefault="004F1BC6" w:rsidP="004F1BC6"/>
    <w:p w:rsidR="0048418B" w:rsidRPr="004F1BC6" w:rsidRDefault="0048418B">
      <w:pPr>
        <w:rPr>
          <w:rFonts w:ascii="Times New Roman" w:hAnsi="Times New Roman" w:cs="Times New Roman"/>
        </w:rPr>
      </w:pPr>
    </w:p>
    <w:sectPr w:rsidR="0048418B" w:rsidRPr="004F1BC6" w:rsidSect="004F1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6"/>
    <w:rsid w:val="00047A97"/>
    <w:rsid w:val="000A05D6"/>
    <w:rsid w:val="00165519"/>
    <w:rsid w:val="00171917"/>
    <w:rsid w:val="003C25D2"/>
    <w:rsid w:val="003D5D45"/>
    <w:rsid w:val="0048418B"/>
    <w:rsid w:val="004F1BC6"/>
    <w:rsid w:val="006C4E22"/>
    <w:rsid w:val="00762E79"/>
    <w:rsid w:val="00847A8F"/>
    <w:rsid w:val="00BD2C8C"/>
    <w:rsid w:val="00C17A1F"/>
    <w:rsid w:val="00E14143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97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uiPriority w:val="99"/>
    <w:rsid w:val="004F1BC6"/>
    <w:pPr>
      <w:spacing w:after="0" w:line="240" w:lineRule="auto"/>
      <w:ind w:left="720"/>
    </w:pPr>
    <w:rPr>
      <w:sz w:val="24"/>
      <w:szCs w:val="24"/>
    </w:rPr>
  </w:style>
  <w:style w:type="paragraph" w:customStyle="1" w:styleId="acxsplast">
    <w:name w:val="acxsplast"/>
    <w:basedOn w:val="a"/>
    <w:uiPriority w:val="99"/>
    <w:rsid w:val="004F1BC6"/>
    <w:pPr>
      <w:spacing w:after="0" w:line="240" w:lineRule="auto"/>
      <w:ind w:left="720"/>
    </w:pPr>
    <w:rPr>
      <w:sz w:val="24"/>
      <w:szCs w:val="24"/>
    </w:rPr>
  </w:style>
  <w:style w:type="paragraph" w:customStyle="1" w:styleId="a3">
    <w:name w:val="a"/>
    <w:basedOn w:val="a"/>
    <w:uiPriority w:val="99"/>
    <w:rsid w:val="004F1BC6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97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uiPriority w:val="99"/>
    <w:rsid w:val="004F1BC6"/>
    <w:pPr>
      <w:spacing w:after="0" w:line="240" w:lineRule="auto"/>
      <w:ind w:left="720"/>
    </w:pPr>
    <w:rPr>
      <w:sz w:val="24"/>
      <w:szCs w:val="24"/>
    </w:rPr>
  </w:style>
  <w:style w:type="paragraph" w:customStyle="1" w:styleId="acxsplast">
    <w:name w:val="acxsplast"/>
    <w:basedOn w:val="a"/>
    <w:uiPriority w:val="99"/>
    <w:rsid w:val="004F1BC6"/>
    <w:pPr>
      <w:spacing w:after="0" w:line="240" w:lineRule="auto"/>
      <w:ind w:left="720"/>
    </w:pPr>
    <w:rPr>
      <w:sz w:val="24"/>
      <w:szCs w:val="24"/>
    </w:rPr>
  </w:style>
  <w:style w:type="paragraph" w:customStyle="1" w:styleId="a3">
    <w:name w:val="a"/>
    <w:basedOn w:val="a"/>
    <w:uiPriority w:val="99"/>
    <w:rsid w:val="004F1BC6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2013-01-09T14:08:00Z</dcterms:created>
  <dcterms:modified xsi:type="dcterms:W3CDTF">2013-01-09T14:08:00Z</dcterms:modified>
</cp:coreProperties>
</file>