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93D" w:rsidRPr="00163A47" w:rsidRDefault="00014015" w:rsidP="00D74DC1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47">
        <w:rPr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9499D1A" wp14:editId="081CB98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0400" cy="1609200"/>
            <wp:effectExtent l="0" t="0" r="9525" b="0"/>
            <wp:wrapSquare wrapText="bothSides"/>
            <wp:docPr id="7" name="Рисунок 4" descr="000001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Рисунок 4" descr="00000168.gif"/>
                    <pic:cNvPicPr>
                      <a:picLocks noChangeAspect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00400" cy="1609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693D" w:rsidRPr="00163A47" w:rsidRDefault="007C693D" w:rsidP="007C693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63A47">
        <w:rPr>
          <w:rFonts w:ascii="Times New Roman" w:hAnsi="Times New Roman" w:cs="Times New Roman"/>
          <w:b/>
          <w:sz w:val="24"/>
          <w:szCs w:val="24"/>
        </w:rPr>
        <w:t>Ка</w:t>
      </w:r>
      <w:r w:rsidR="00451466">
        <w:rPr>
          <w:rFonts w:ascii="Times New Roman" w:hAnsi="Times New Roman" w:cs="Times New Roman"/>
          <w:b/>
          <w:sz w:val="24"/>
          <w:szCs w:val="24"/>
        </w:rPr>
        <w:t>к «разговорить» ребёнка</w:t>
      </w:r>
      <w:r w:rsidRPr="00163A47">
        <w:rPr>
          <w:rFonts w:ascii="Times New Roman" w:hAnsi="Times New Roman" w:cs="Times New Roman"/>
          <w:b/>
          <w:sz w:val="24"/>
          <w:szCs w:val="24"/>
        </w:rPr>
        <w:t xml:space="preserve">, не говорящего на русском языке? </w:t>
      </w:r>
    </w:p>
    <w:p w:rsidR="007C693D" w:rsidRPr="00E74928" w:rsidRDefault="007C693D" w:rsidP="00163A4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928">
        <w:rPr>
          <w:rFonts w:ascii="Times New Roman" w:hAnsi="Times New Roman" w:cs="Times New Roman"/>
          <w:sz w:val="24"/>
          <w:szCs w:val="24"/>
        </w:rPr>
        <w:t xml:space="preserve">Итак,  в класс пришёл ребёнок, практически не говорящий на русском языке. Что делать? Первое – создать доброжелательную атмосферу, постараться подключить его к общению со сверстниками, </w:t>
      </w:r>
      <w:r>
        <w:rPr>
          <w:rFonts w:ascii="Times New Roman" w:hAnsi="Times New Roman" w:cs="Times New Roman"/>
          <w:sz w:val="24"/>
          <w:szCs w:val="24"/>
        </w:rPr>
        <w:t>не торопить, избегать  ситуаций</w:t>
      </w:r>
      <w:r w:rsidRPr="00E74928">
        <w:rPr>
          <w:rFonts w:ascii="Times New Roman" w:hAnsi="Times New Roman" w:cs="Times New Roman"/>
          <w:sz w:val="24"/>
          <w:szCs w:val="24"/>
        </w:rPr>
        <w:t>, когда к новичку будет привлечено чрезмерное внимание. Од</w:t>
      </w:r>
      <w:r>
        <w:rPr>
          <w:rFonts w:ascii="Times New Roman" w:hAnsi="Times New Roman" w:cs="Times New Roman"/>
          <w:sz w:val="24"/>
          <w:szCs w:val="24"/>
        </w:rPr>
        <w:t>ним словом, дать ему оглядеться</w:t>
      </w:r>
      <w:r w:rsidRPr="00E74928">
        <w:rPr>
          <w:rFonts w:ascii="Times New Roman" w:hAnsi="Times New Roman" w:cs="Times New Roman"/>
          <w:sz w:val="24"/>
          <w:szCs w:val="24"/>
        </w:rPr>
        <w:t xml:space="preserve">, освоиться. Задача учителя на этом этапе – развивать разговорную речь.   </w:t>
      </w:r>
    </w:p>
    <w:p w:rsidR="007C693D" w:rsidRPr="00E74928" w:rsidRDefault="007C693D" w:rsidP="00163A4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928">
        <w:rPr>
          <w:rFonts w:ascii="Times New Roman" w:hAnsi="Times New Roman" w:cs="Times New Roman"/>
          <w:sz w:val="24"/>
          <w:szCs w:val="24"/>
        </w:rPr>
        <w:t>Основные приемы развития разговорной речи — пору</w:t>
      </w:r>
      <w:r w:rsidRPr="00E74928">
        <w:rPr>
          <w:rFonts w:ascii="Times New Roman" w:hAnsi="Times New Roman" w:cs="Times New Roman"/>
          <w:sz w:val="24"/>
          <w:szCs w:val="24"/>
        </w:rPr>
        <w:softHyphen/>
        <w:t>чение, беседа, используемые непосредственно в общении с детьми и в условиях специально организованной дидак</w:t>
      </w:r>
      <w:r w:rsidRPr="00E74928">
        <w:rPr>
          <w:rFonts w:ascii="Times New Roman" w:hAnsi="Times New Roman" w:cs="Times New Roman"/>
          <w:sz w:val="24"/>
          <w:szCs w:val="24"/>
        </w:rPr>
        <w:softHyphen/>
        <w:t>тической игры. Для того</w:t>
      </w:r>
      <w:proofErr w:type="gramStart"/>
      <w:r w:rsidRPr="00E7492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74928">
        <w:rPr>
          <w:rFonts w:ascii="Times New Roman" w:hAnsi="Times New Roman" w:cs="Times New Roman"/>
          <w:sz w:val="24"/>
          <w:szCs w:val="24"/>
        </w:rPr>
        <w:t xml:space="preserve"> чтобы ребенок научился пони</w:t>
      </w:r>
      <w:r w:rsidRPr="00E74928">
        <w:rPr>
          <w:rFonts w:ascii="Times New Roman" w:hAnsi="Times New Roman" w:cs="Times New Roman"/>
          <w:sz w:val="24"/>
          <w:szCs w:val="24"/>
        </w:rPr>
        <w:softHyphen/>
        <w:t>мать поручения, педагог включает в его словарь необхо</w:t>
      </w:r>
      <w:r w:rsidRPr="00E74928">
        <w:rPr>
          <w:rFonts w:ascii="Times New Roman" w:hAnsi="Times New Roman" w:cs="Times New Roman"/>
          <w:sz w:val="24"/>
          <w:szCs w:val="24"/>
        </w:rPr>
        <w:softHyphen/>
        <w:t xml:space="preserve">димую лексику. </w:t>
      </w:r>
      <w:proofErr w:type="gramStart"/>
      <w:r w:rsidRPr="00E74928">
        <w:rPr>
          <w:rFonts w:ascii="Times New Roman" w:hAnsi="Times New Roman" w:cs="Times New Roman"/>
          <w:sz w:val="24"/>
          <w:szCs w:val="24"/>
        </w:rPr>
        <w:t xml:space="preserve">(Здесь нельзя недооценить возможности  </w:t>
      </w:r>
      <w:r w:rsidRPr="00E74928">
        <w:rPr>
          <w:rFonts w:ascii="Times New Roman" w:hAnsi="Times New Roman" w:cs="Times New Roman"/>
          <w:b/>
          <w:i/>
          <w:sz w:val="24"/>
          <w:szCs w:val="24"/>
          <w:u w:val="single"/>
        </w:rPr>
        <w:t>современных компьютерных технологий</w:t>
      </w:r>
      <w:r w:rsidRPr="00E749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749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4928">
        <w:rPr>
          <w:rFonts w:ascii="Times New Roman" w:hAnsi="Times New Roman" w:cs="Times New Roman"/>
          <w:sz w:val="24"/>
          <w:szCs w:val="24"/>
        </w:rPr>
        <w:t>Практика показывает, что определённая часть родителей готовы вместе с детьми  изучать русский язык дистанционным путём.)</w:t>
      </w:r>
      <w:proofErr w:type="gramEnd"/>
    </w:p>
    <w:p w:rsidR="007C693D" w:rsidRPr="00E74928" w:rsidRDefault="007C693D" w:rsidP="00163A4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928">
        <w:rPr>
          <w:rFonts w:ascii="Times New Roman" w:hAnsi="Times New Roman" w:cs="Times New Roman"/>
          <w:sz w:val="24"/>
          <w:szCs w:val="24"/>
        </w:rPr>
        <w:t>Первоначально для восприятия детям предлагаются простейшие поручения, требующие ответа действием. Затем поручения усложняются. Вводятся ком</w:t>
      </w:r>
      <w:r w:rsidRPr="00E74928">
        <w:rPr>
          <w:rFonts w:ascii="Times New Roman" w:hAnsi="Times New Roman" w:cs="Times New Roman"/>
          <w:sz w:val="24"/>
          <w:szCs w:val="24"/>
        </w:rPr>
        <w:softHyphen/>
        <w:t>бинированные поручения, требующие не только восприя</w:t>
      </w:r>
      <w:r w:rsidRPr="00E74928">
        <w:rPr>
          <w:rFonts w:ascii="Times New Roman" w:hAnsi="Times New Roman" w:cs="Times New Roman"/>
          <w:sz w:val="24"/>
          <w:szCs w:val="24"/>
        </w:rPr>
        <w:softHyphen/>
        <w:t>тия и ответа действием, но и ответа словом. В дальней</w:t>
      </w:r>
      <w:r w:rsidRPr="00E74928">
        <w:rPr>
          <w:rFonts w:ascii="Times New Roman" w:hAnsi="Times New Roman" w:cs="Times New Roman"/>
          <w:sz w:val="24"/>
          <w:szCs w:val="24"/>
        </w:rPr>
        <w:softHyphen/>
        <w:t xml:space="preserve">шем, наряду с </w:t>
      </w:r>
      <w:proofErr w:type="gramStart"/>
      <w:r w:rsidRPr="00E74928">
        <w:rPr>
          <w:rFonts w:ascii="Times New Roman" w:hAnsi="Times New Roman" w:cs="Times New Roman"/>
          <w:sz w:val="24"/>
          <w:szCs w:val="24"/>
        </w:rPr>
        <w:t>простыми</w:t>
      </w:r>
      <w:proofErr w:type="gramEnd"/>
      <w:r w:rsidRPr="00E74928">
        <w:rPr>
          <w:rFonts w:ascii="Times New Roman" w:hAnsi="Times New Roman" w:cs="Times New Roman"/>
          <w:sz w:val="24"/>
          <w:szCs w:val="24"/>
        </w:rPr>
        <w:t>, вводятся усложненные инструк</w:t>
      </w:r>
      <w:r w:rsidRPr="00E74928">
        <w:rPr>
          <w:rFonts w:ascii="Times New Roman" w:hAnsi="Times New Roman" w:cs="Times New Roman"/>
          <w:sz w:val="24"/>
          <w:szCs w:val="24"/>
        </w:rPr>
        <w:softHyphen/>
        <w:t>ции, предлагаются поручения, для выполнения которых необходимо большее количество действий. В специально организованных играх дети дают поручения друг другу.</w:t>
      </w:r>
    </w:p>
    <w:p w:rsidR="007C693D" w:rsidRPr="00E74928" w:rsidRDefault="007C693D" w:rsidP="007C69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928">
        <w:rPr>
          <w:rFonts w:ascii="Times New Roman" w:hAnsi="Times New Roman" w:cs="Times New Roman"/>
          <w:sz w:val="24"/>
          <w:szCs w:val="24"/>
        </w:rPr>
        <w:t>Особую роль при обучении разговорной речи занимает работа педагога по формированию у ребенка навыка обра</w:t>
      </w:r>
      <w:r w:rsidRPr="00E74928">
        <w:rPr>
          <w:rFonts w:ascii="Times New Roman" w:hAnsi="Times New Roman" w:cs="Times New Roman"/>
          <w:sz w:val="24"/>
          <w:szCs w:val="24"/>
        </w:rPr>
        <w:softHyphen/>
        <w:t>щаться с просьбой. Обучение осуществляется в естествен</w:t>
      </w:r>
      <w:r w:rsidRPr="00E74928">
        <w:rPr>
          <w:rFonts w:ascii="Times New Roman" w:hAnsi="Times New Roman" w:cs="Times New Roman"/>
          <w:sz w:val="24"/>
          <w:szCs w:val="24"/>
        </w:rPr>
        <w:softHyphen/>
        <w:t>ной ситуации. При возникновении ситуации, когда ребе</w:t>
      </w:r>
      <w:r w:rsidRPr="00E74928">
        <w:rPr>
          <w:rFonts w:ascii="Times New Roman" w:hAnsi="Times New Roman" w:cs="Times New Roman"/>
          <w:sz w:val="24"/>
          <w:szCs w:val="24"/>
        </w:rPr>
        <w:softHyphen/>
        <w:t xml:space="preserve">нок в чем-то нуждается, ему предлагается </w:t>
      </w:r>
      <w:r w:rsidRPr="00E74928">
        <w:rPr>
          <w:rFonts w:ascii="Times New Roman" w:hAnsi="Times New Roman" w:cs="Times New Roman"/>
          <w:i/>
          <w:sz w:val="24"/>
          <w:szCs w:val="24"/>
        </w:rPr>
        <w:t>образец рече</w:t>
      </w:r>
      <w:r w:rsidRPr="00E74928">
        <w:rPr>
          <w:rFonts w:ascii="Times New Roman" w:hAnsi="Times New Roman" w:cs="Times New Roman"/>
          <w:i/>
          <w:sz w:val="24"/>
          <w:szCs w:val="24"/>
        </w:rPr>
        <w:softHyphen/>
        <w:t>вого высказывания, который он повторяет</w:t>
      </w:r>
      <w:r w:rsidRPr="00E74928">
        <w:rPr>
          <w:rFonts w:ascii="Times New Roman" w:hAnsi="Times New Roman" w:cs="Times New Roman"/>
          <w:sz w:val="24"/>
          <w:szCs w:val="24"/>
        </w:rPr>
        <w:t xml:space="preserve">. Вначале просьба состоит из одного-двух слов, затем она становится все </w:t>
      </w:r>
      <w:proofErr w:type="gramStart"/>
      <w:r w:rsidRPr="00E74928">
        <w:rPr>
          <w:rFonts w:ascii="Times New Roman" w:hAnsi="Times New Roman" w:cs="Times New Roman"/>
          <w:sz w:val="24"/>
          <w:szCs w:val="24"/>
        </w:rPr>
        <w:t>более развернутой</w:t>
      </w:r>
      <w:proofErr w:type="gramEnd"/>
      <w:r w:rsidRPr="00E74928">
        <w:rPr>
          <w:rFonts w:ascii="Times New Roman" w:hAnsi="Times New Roman" w:cs="Times New Roman"/>
          <w:sz w:val="24"/>
          <w:szCs w:val="24"/>
        </w:rPr>
        <w:t>. Увеличивается и сте</w:t>
      </w:r>
      <w:r w:rsidRPr="00E74928">
        <w:rPr>
          <w:rFonts w:ascii="Times New Roman" w:hAnsi="Times New Roman" w:cs="Times New Roman"/>
          <w:sz w:val="24"/>
          <w:szCs w:val="24"/>
        </w:rPr>
        <w:softHyphen/>
        <w:t>пень самостоятельности детей</w:t>
      </w:r>
      <w:proofErr w:type="gramStart"/>
      <w:r w:rsidRPr="00E7492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74928">
        <w:rPr>
          <w:rFonts w:ascii="Times New Roman" w:hAnsi="Times New Roman" w:cs="Times New Roman"/>
          <w:sz w:val="24"/>
          <w:szCs w:val="24"/>
        </w:rPr>
        <w:t xml:space="preserve"> появляются просьбы, затем — высказывания, осуществляемые без побуждения извне, т. е. инициативная речь.</w:t>
      </w:r>
    </w:p>
    <w:p w:rsidR="007C693D" w:rsidRPr="00E74928" w:rsidRDefault="007C693D" w:rsidP="007C69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928">
        <w:rPr>
          <w:rFonts w:ascii="Times New Roman" w:hAnsi="Times New Roman" w:cs="Times New Roman"/>
          <w:sz w:val="24"/>
          <w:szCs w:val="24"/>
        </w:rPr>
        <w:t>Обучение ребёнка вопросно-ответной форме об</w:t>
      </w:r>
      <w:r w:rsidRPr="00E74928">
        <w:rPr>
          <w:rFonts w:ascii="Times New Roman" w:hAnsi="Times New Roman" w:cs="Times New Roman"/>
          <w:sz w:val="24"/>
          <w:szCs w:val="24"/>
        </w:rPr>
        <w:softHyphen/>
        <w:t>щения начинается с формирования умения понимать и ис</w:t>
      </w:r>
      <w:r w:rsidRPr="00E74928">
        <w:rPr>
          <w:rFonts w:ascii="Times New Roman" w:hAnsi="Times New Roman" w:cs="Times New Roman"/>
          <w:sz w:val="24"/>
          <w:szCs w:val="24"/>
        </w:rPr>
        <w:softHyphen/>
        <w:t>пользовать вопросы: «Кто?», «Что?», «Где?», требующие простых, т. е. односложных ответов. В дальнейшем детям предлагаются вопросы, на которые следует отвечать раз</w:t>
      </w:r>
      <w:r w:rsidRPr="00E74928">
        <w:rPr>
          <w:rFonts w:ascii="Times New Roman" w:hAnsi="Times New Roman" w:cs="Times New Roman"/>
          <w:sz w:val="24"/>
          <w:szCs w:val="24"/>
        </w:rPr>
        <w:softHyphen/>
        <w:t>вернуто, однако педагогу следует помнить, что на первом этапе обучения ребенок еще не в состоянии решать сразу две задачи, поставленные перед ним вопросно-ответной фор</w:t>
      </w:r>
      <w:r w:rsidRPr="00E74928">
        <w:rPr>
          <w:rFonts w:ascii="Times New Roman" w:hAnsi="Times New Roman" w:cs="Times New Roman"/>
          <w:sz w:val="24"/>
          <w:szCs w:val="24"/>
        </w:rPr>
        <w:softHyphen/>
      </w:r>
      <w:r w:rsidRPr="00E74928">
        <w:rPr>
          <w:rFonts w:ascii="Times New Roman" w:hAnsi="Times New Roman" w:cs="Times New Roman"/>
          <w:sz w:val="24"/>
          <w:szCs w:val="24"/>
        </w:rPr>
        <w:lastRenderedPageBreak/>
        <w:t>мой общения: понять вопрос и ответить на него, поэтому такие упражнения следует по возможности расчленять. На следующем этапе обучения вопросы усложняются, стано</w:t>
      </w:r>
      <w:r w:rsidRPr="00E74928">
        <w:rPr>
          <w:rFonts w:ascii="Times New Roman" w:hAnsi="Times New Roman" w:cs="Times New Roman"/>
          <w:sz w:val="24"/>
          <w:szCs w:val="24"/>
        </w:rPr>
        <w:softHyphen/>
        <w:t>вясь все более обобщенными. Развитие вопросно-ответной формы общения детей можно показать на примере игры «</w:t>
      </w:r>
      <w:proofErr w:type="spellStart"/>
      <w:r w:rsidRPr="00E74928">
        <w:rPr>
          <w:rFonts w:ascii="Times New Roman" w:hAnsi="Times New Roman" w:cs="Times New Roman"/>
          <w:sz w:val="24"/>
          <w:szCs w:val="24"/>
        </w:rPr>
        <w:t>Угадайка</w:t>
      </w:r>
      <w:proofErr w:type="spellEnd"/>
      <w:r w:rsidRPr="00E74928">
        <w:rPr>
          <w:rFonts w:ascii="Times New Roman" w:hAnsi="Times New Roman" w:cs="Times New Roman"/>
          <w:sz w:val="24"/>
          <w:szCs w:val="24"/>
        </w:rPr>
        <w:t>». Если на первых этапах обучения в ходе игры «отгадывает» педагог, то потом вопросы задают дети, сна</w:t>
      </w:r>
      <w:r w:rsidRPr="00E74928">
        <w:rPr>
          <w:rFonts w:ascii="Times New Roman" w:hAnsi="Times New Roman" w:cs="Times New Roman"/>
          <w:sz w:val="24"/>
          <w:szCs w:val="24"/>
        </w:rPr>
        <w:softHyphen/>
        <w:t xml:space="preserve">чала с опорой на образец, затем — самостоятельно. </w:t>
      </w:r>
    </w:p>
    <w:p w:rsidR="007C693D" w:rsidRPr="00E74928" w:rsidRDefault="007C693D" w:rsidP="007C69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928">
        <w:rPr>
          <w:rFonts w:ascii="Times New Roman" w:hAnsi="Times New Roman" w:cs="Times New Roman"/>
          <w:sz w:val="24"/>
          <w:szCs w:val="24"/>
        </w:rPr>
        <w:t>В целом, работа над  развитием разговорной речи содержит два направления:</w:t>
      </w:r>
    </w:p>
    <w:p w:rsidR="007C693D" w:rsidRPr="00E74928" w:rsidRDefault="007C693D" w:rsidP="007C69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E74928">
        <w:rPr>
          <w:rFonts w:ascii="Times New Roman" w:hAnsi="Times New Roman" w:cs="Times New Roman"/>
          <w:sz w:val="24"/>
          <w:szCs w:val="24"/>
        </w:rPr>
        <w:t>усложнение речевого материала, т.е. овладение но</w:t>
      </w:r>
      <w:r w:rsidRPr="00E74928">
        <w:rPr>
          <w:rFonts w:ascii="Times New Roman" w:hAnsi="Times New Roman" w:cs="Times New Roman"/>
          <w:sz w:val="24"/>
          <w:szCs w:val="24"/>
        </w:rPr>
        <w:softHyphen/>
        <w:t>выми грамматическими и синтаксическими конструкция</w:t>
      </w:r>
      <w:r w:rsidRPr="00E74928">
        <w:rPr>
          <w:rFonts w:ascii="Times New Roman" w:hAnsi="Times New Roman" w:cs="Times New Roman"/>
          <w:sz w:val="24"/>
          <w:szCs w:val="24"/>
        </w:rPr>
        <w:softHyphen/>
        <w:t>ми, увеличение объема словаря;</w:t>
      </w:r>
    </w:p>
    <w:p w:rsidR="007C693D" w:rsidRPr="00E74928" w:rsidRDefault="007C693D" w:rsidP="007C69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928">
        <w:rPr>
          <w:rFonts w:ascii="Times New Roman" w:hAnsi="Times New Roman" w:cs="Times New Roman"/>
          <w:sz w:val="24"/>
          <w:szCs w:val="24"/>
        </w:rPr>
        <w:t xml:space="preserve">•  повышение уровня самостоятельности ребенка при использовании речевых средств.  </w:t>
      </w:r>
    </w:p>
    <w:p w:rsidR="007C693D" w:rsidRPr="00E74928" w:rsidRDefault="007C693D" w:rsidP="007C69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928">
        <w:rPr>
          <w:rFonts w:ascii="Times New Roman" w:hAnsi="Times New Roman" w:cs="Times New Roman"/>
          <w:b/>
          <w:i/>
          <w:sz w:val="24"/>
          <w:szCs w:val="24"/>
          <w:u w:val="single"/>
        </w:rPr>
        <w:t>Дидактическая игра.</w:t>
      </w:r>
      <w:r w:rsidRPr="00E74928">
        <w:rPr>
          <w:rFonts w:ascii="Times New Roman" w:hAnsi="Times New Roman" w:cs="Times New Roman"/>
          <w:sz w:val="24"/>
          <w:szCs w:val="24"/>
        </w:rPr>
        <w:t xml:space="preserve"> Она имеет две цели: обучающую — для взрослого, и игровую — для ребенка. Важно, что</w:t>
      </w:r>
      <w:r w:rsidRPr="00E74928">
        <w:rPr>
          <w:rFonts w:ascii="Times New Roman" w:hAnsi="Times New Roman" w:cs="Times New Roman"/>
          <w:sz w:val="24"/>
          <w:szCs w:val="24"/>
        </w:rPr>
        <w:softHyphen/>
        <w:t>бы эти две цели дополняли друг друга и обеспечивали усвоение материала. Дидактическая игра — средство обу</w:t>
      </w:r>
      <w:r w:rsidRPr="00E74928">
        <w:rPr>
          <w:rFonts w:ascii="Times New Roman" w:hAnsi="Times New Roman" w:cs="Times New Roman"/>
          <w:sz w:val="24"/>
          <w:szCs w:val="24"/>
        </w:rPr>
        <w:softHyphen/>
        <w:t>чения, поэтому она может быть использована при усвое</w:t>
      </w:r>
      <w:r w:rsidRPr="00E74928">
        <w:rPr>
          <w:rFonts w:ascii="Times New Roman" w:hAnsi="Times New Roman" w:cs="Times New Roman"/>
          <w:sz w:val="24"/>
          <w:szCs w:val="24"/>
        </w:rPr>
        <w:softHyphen/>
        <w:t xml:space="preserve">нии любого материала, при решении любой коррекционной задачи. Она позволяет </w:t>
      </w:r>
      <w:r w:rsidRPr="00E74928">
        <w:rPr>
          <w:rFonts w:ascii="Times New Roman" w:hAnsi="Times New Roman" w:cs="Times New Roman"/>
          <w:sz w:val="24"/>
          <w:szCs w:val="24"/>
          <w:u w:val="single"/>
        </w:rPr>
        <w:t>обеспечить нужное количе</w:t>
      </w:r>
      <w:r w:rsidRPr="00E74928">
        <w:rPr>
          <w:rFonts w:ascii="Times New Roman" w:hAnsi="Times New Roman" w:cs="Times New Roman"/>
          <w:sz w:val="24"/>
          <w:szCs w:val="24"/>
          <w:u w:val="single"/>
        </w:rPr>
        <w:softHyphen/>
        <w:t>ство повторов на разном материале при сохранении эмоционально положительного отношения к заданию</w:t>
      </w:r>
      <w:r w:rsidRPr="00E74928">
        <w:rPr>
          <w:rFonts w:ascii="Times New Roman" w:hAnsi="Times New Roman" w:cs="Times New Roman"/>
          <w:sz w:val="24"/>
          <w:szCs w:val="24"/>
        </w:rPr>
        <w:t>. Ди</w:t>
      </w:r>
      <w:r w:rsidRPr="00E74928">
        <w:rPr>
          <w:rFonts w:ascii="Times New Roman" w:hAnsi="Times New Roman" w:cs="Times New Roman"/>
          <w:sz w:val="24"/>
          <w:szCs w:val="24"/>
        </w:rPr>
        <w:softHyphen/>
        <w:t xml:space="preserve">дактическая игра помогает ребенку научиться </w:t>
      </w:r>
      <w:proofErr w:type="gramStart"/>
      <w:r w:rsidRPr="00E74928">
        <w:rPr>
          <w:rFonts w:ascii="Times New Roman" w:hAnsi="Times New Roman" w:cs="Times New Roman"/>
          <w:sz w:val="24"/>
          <w:szCs w:val="24"/>
        </w:rPr>
        <w:t>связно</w:t>
      </w:r>
      <w:proofErr w:type="gramEnd"/>
      <w:r w:rsidRPr="00E74928">
        <w:rPr>
          <w:rFonts w:ascii="Times New Roman" w:hAnsi="Times New Roman" w:cs="Times New Roman"/>
          <w:sz w:val="24"/>
          <w:szCs w:val="24"/>
        </w:rPr>
        <w:t xml:space="preserve"> излагать собственные мысли и достаточно полно пони</w:t>
      </w:r>
      <w:r w:rsidRPr="00E74928">
        <w:rPr>
          <w:rFonts w:ascii="Times New Roman" w:hAnsi="Times New Roman" w:cs="Times New Roman"/>
          <w:sz w:val="24"/>
          <w:szCs w:val="24"/>
        </w:rPr>
        <w:softHyphen/>
        <w:t>мать речь собеседника, т. е. вести содержательный диа</w:t>
      </w:r>
      <w:r w:rsidRPr="00E74928">
        <w:rPr>
          <w:rFonts w:ascii="Times New Roman" w:hAnsi="Times New Roman" w:cs="Times New Roman"/>
          <w:sz w:val="24"/>
          <w:szCs w:val="24"/>
        </w:rPr>
        <w:softHyphen/>
        <w:t>лог. Необходимо делать акцент не только на формирова</w:t>
      </w:r>
      <w:r w:rsidRPr="00E74928">
        <w:rPr>
          <w:rFonts w:ascii="Times New Roman" w:hAnsi="Times New Roman" w:cs="Times New Roman"/>
          <w:sz w:val="24"/>
          <w:szCs w:val="24"/>
        </w:rPr>
        <w:softHyphen/>
        <w:t>нии языковых навыков в контексте учебных заданий, но и на развитии связной диалогической речи в естествен</w:t>
      </w:r>
      <w:r w:rsidRPr="00E74928">
        <w:rPr>
          <w:rFonts w:ascii="Times New Roman" w:hAnsi="Times New Roman" w:cs="Times New Roman"/>
          <w:sz w:val="24"/>
          <w:szCs w:val="24"/>
        </w:rPr>
        <w:softHyphen/>
        <w:t xml:space="preserve">ном общении с партнерами (детьми или взрослыми), т. е. учить детей не только говорить, но и общаться. </w:t>
      </w:r>
    </w:p>
    <w:p w:rsidR="007C693D" w:rsidRPr="00E74928" w:rsidRDefault="007C693D" w:rsidP="007C69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928">
        <w:rPr>
          <w:rFonts w:ascii="Times New Roman" w:hAnsi="Times New Roman" w:cs="Times New Roman"/>
          <w:b/>
          <w:i/>
          <w:sz w:val="24"/>
          <w:szCs w:val="24"/>
          <w:u w:val="single"/>
        </w:rPr>
        <w:t>Погружение в совместную деятельность</w:t>
      </w:r>
      <w:r w:rsidRPr="00E74928">
        <w:rPr>
          <w:rFonts w:ascii="Times New Roman" w:hAnsi="Times New Roman" w:cs="Times New Roman"/>
          <w:i/>
          <w:sz w:val="24"/>
          <w:szCs w:val="24"/>
        </w:rPr>
        <w:t>.</w:t>
      </w:r>
      <w:r w:rsidRPr="00E74928">
        <w:rPr>
          <w:rFonts w:ascii="Times New Roman" w:hAnsi="Times New Roman" w:cs="Times New Roman"/>
          <w:sz w:val="24"/>
          <w:szCs w:val="24"/>
        </w:rPr>
        <w:t xml:space="preserve">  Большую помощь на начальных этапах ребёнк</w:t>
      </w:r>
      <w:proofErr w:type="gramStart"/>
      <w:r w:rsidRPr="00E74928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E74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28">
        <w:rPr>
          <w:rFonts w:ascii="Times New Roman" w:hAnsi="Times New Roman" w:cs="Times New Roman"/>
          <w:sz w:val="24"/>
          <w:szCs w:val="24"/>
        </w:rPr>
        <w:t>инофону</w:t>
      </w:r>
      <w:proofErr w:type="spellEnd"/>
      <w:r w:rsidRPr="00E74928">
        <w:rPr>
          <w:rFonts w:ascii="Times New Roman" w:hAnsi="Times New Roman" w:cs="Times New Roman"/>
          <w:sz w:val="24"/>
          <w:szCs w:val="24"/>
        </w:rPr>
        <w:t xml:space="preserve">  может оказать погружение в совместную деятельность со сверстниками. Различные групповые занятия дадут ему возможность поближе познакомиться со сверстниками и  создадут естественную речевую среду. В ходе таких занятий можно выразиться в движении, рисунке, предметно-практической деятельности, одним словом – творчески выразить себя.   Этот вид работы создает такую ситуа</w:t>
      </w:r>
      <w:r w:rsidRPr="00E74928">
        <w:rPr>
          <w:rFonts w:ascii="Times New Roman" w:hAnsi="Times New Roman" w:cs="Times New Roman"/>
          <w:sz w:val="24"/>
          <w:szCs w:val="24"/>
        </w:rPr>
        <w:softHyphen/>
        <w:t>цию, в которой общение будет необходимым условием вы</w:t>
      </w:r>
      <w:r w:rsidRPr="00E74928">
        <w:rPr>
          <w:rFonts w:ascii="Times New Roman" w:hAnsi="Times New Roman" w:cs="Times New Roman"/>
          <w:sz w:val="24"/>
          <w:szCs w:val="24"/>
        </w:rPr>
        <w:softHyphen/>
        <w:t>полнения задания, т. е. создает мотивацию общения, фор</w:t>
      </w:r>
      <w:r w:rsidRPr="00E74928">
        <w:rPr>
          <w:rFonts w:ascii="Times New Roman" w:hAnsi="Times New Roman" w:cs="Times New Roman"/>
          <w:sz w:val="24"/>
          <w:szCs w:val="24"/>
        </w:rPr>
        <w:softHyphen/>
        <w:t>мирует стремление задать вопрос и получить ответ, актуализирует потребность в речевых высказываниях. Предметно-практическая деятельность способствует раз</w:t>
      </w:r>
      <w:r w:rsidRPr="00E74928">
        <w:rPr>
          <w:rFonts w:ascii="Times New Roman" w:hAnsi="Times New Roman" w:cs="Times New Roman"/>
          <w:sz w:val="24"/>
          <w:szCs w:val="24"/>
        </w:rPr>
        <w:softHyphen/>
        <w:t xml:space="preserve">витию </w:t>
      </w:r>
      <w:proofErr w:type="spellStart"/>
      <w:r w:rsidRPr="00E74928">
        <w:rPr>
          <w:rFonts w:ascii="Times New Roman" w:hAnsi="Times New Roman" w:cs="Times New Roman"/>
          <w:sz w:val="24"/>
          <w:szCs w:val="24"/>
        </w:rPr>
        <w:t>полицепторности</w:t>
      </w:r>
      <w:proofErr w:type="spellEnd"/>
      <w:r w:rsidRPr="00E74928">
        <w:rPr>
          <w:rFonts w:ascii="Times New Roman" w:hAnsi="Times New Roman" w:cs="Times New Roman"/>
          <w:sz w:val="24"/>
          <w:szCs w:val="24"/>
        </w:rPr>
        <w:t xml:space="preserve"> восприятия чувственного мира. Здесь у детей происходит подключение всех видов восприятия: зрительного, тактильно-двига</w:t>
      </w:r>
      <w:r w:rsidRPr="00E74928">
        <w:rPr>
          <w:rFonts w:ascii="Times New Roman" w:hAnsi="Times New Roman" w:cs="Times New Roman"/>
          <w:sz w:val="24"/>
          <w:szCs w:val="24"/>
        </w:rPr>
        <w:softHyphen/>
        <w:t>тельного, слухового. Чувственный опыт дети приобре</w:t>
      </w:r>
      <w:r w:rsidRPr="00E74928">
        <w:rPr>
          <w:rFonts w:ascii="Times New Roman" w:hAnsi="Times New Roman" w:cs="Times New Roman"/>
          <w:sz w:val="24"/>
          <w:szCs w:val="24"/>
        </w:rPr>
        <w:softHyphen/>
        <w:t>тают в процессе широкой ориентировочно-исследователь</w:t>
      </w:r>
      <w:r w:rsidRPr="00E74928">
        <w:rPr>
          <w:rFonts w:ascii="Times New Roman" w:hAnsi="Times New Roman" w:cs="Times New Roman"/>
          <w:sz w:val="24"/>
          <w:szCs w:val="24"/>
        </w:rPr>
        <w:softHyphen/>
        <w:t>ской деятельности.</w:t>
      </w:r>
    </w:p>
    <w:p w:rsidR="007C693D" w:rsidRPr="00E74928" w:rsidRDefault="007C693D" w:rsidP="007C69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928">
        <w:rPr>
          <w:rFonts w:ascii="Times New Roman" w:hAnsi="Times New Roman" w:cs="Times New Roman"/>
          <w:sz w:val="24"/>
          <w:szCs w:val="24"/>
        </w:rPr>
        <w:t>Таким образом, в предметно-практической деятельно</w:t>
      </w:r>
      <w:r w:rsidRPr="00E74928">
        <w:rPr>
          <w:rFonts w:ascii="Times New Roman" w:hAnsi="Times New Roman" w:cs="Times New Roman"/>
          <w:sz w:val="24"/>
          <w:szCs w:val="24"/>
        </w:rPr>
        <w:softHyphen/>
        <w:t>сти имеются предпосылки для развития тонкой моторики, фонематического восприятия, мышления, речи и неречевых психических функций. На занятиях дети занимаются лепкой, рисованием, конструировани</w:t>
      </w:r>
      <w:r w:rsidRPr="00E74928">
        <w:rPr>
          <w:rFonts w:ascii="Times New Roman" w:hAnsi="Times New Roman" w:cs="Times New Roman"/>
          <w:sz w:val="24"/>
          <w:szCs w:val="24"/>
        </w:rPr>
        <w:softHyphen/>
        <w:t>ем из бумаги и т. д. Форма работы может быть индивиду</w:t>
      </w:r>
      <w:r w:rsidRPr="00E74928">
        <w:rPr>
          <w:rFonts w:ascii="Times New Roman" w:hAnsi="Times New Roman" w:cs="Times New Roman"/>
          <w:sz w:val="24"/>
          <w:szCs w:val="24"/>
        </w:rPr>
        <w:softHyphen/>
        <w:t>альной или коллективной в зависимости от возможнос</w:t>
      </w:r>
      <w:r w:rsidRPr="00E74928">
        <w:rPr>
          <w:rFonts w:ascii="Times New Roman" w:hAnsi="Times New Roman" w:cs="Times New Roman"/>
          <w:sz w:val="24"/>
          <w:szCs w:val="24"/>
        </w:rPr>
        <w:softHyphen/>
        <w:t>тей воспитанников и поставленной педагогом задачи.</w:t>
      </w:r>
    </w:p>
    <w:p w:rsidR="007C693D" w:rsidRPr="00F50156" w:rsidRDefault="007C693D" w:rsidP="007C69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928">
        <w:rPr>
          <w:rFonts w:ascii="Times New Roman" w:hAnsi="Times New Roman" w:cs="Times New Roman"/>
          <w:sz w:val="24"/>
          <w:szCs w:val="24"/>
        </w:rPr>
        <w:t>В целом, при проведении занятий в классе с детьми-</w:t>
      </w:r>
      <w:proofErr w:type="spellStart"/>
      <w:r w:rsidRPr="00E74928">
        <w:rPr>
          <w:rFonts w:ascii="Times New Roman" w:hAnsi="Times New Roman" w:cs="Times New Roman"/>
          <w:sz w:val="24"/>
          <w:szCs w:val="24"/>
        </w:rPr>
        <w:t>инофонами</w:t>
      </w:r>
      <w:proofErr w:type="spellEnd"/>
      <w:r w:rsidRPr="00E74928">
        <w:rPr>
          <w:rFonts w:ascii="Times New Roman" w:hAnsi="Times New Roman" w:cs="Times New Roman"/>
          <w:sz w:val="24"/>
          <w:szCs w:val="24"/>
        </w:rPr>
        <w:t xml:space="preserve"> педагогу необходимо стремиться к соблюдению </w:t>
      </w:r>
      <w:r w:rsidRPr="00E74928">
        <w:rPr>
          <w:rFonts w:ascii="Times New Roman" w:hAnsi="Times New Roman" w:cs="Times New Roman"/>
          <w:b/>
          <w:sz w:val="24"/>
          <w:szCs w:val="24"/>
        </w:rPr>
        <w:t>следующих  рекомендаций</w:t>
      </w:r>
      <w:r w:rsidRPr="00E74928">
        <w:rPr>
          <w:rFonts w:ascii="Times New Roman" w:hAnsi="Times New Roman" w:cs="Times New Roman"/>
          <w:sz w:val="24"/>
          <w:szCs w:val="24"/>
        </w:rPr>
        <w:t>:</w:t>
      </w:r>
    </w:p>
    <w:p w:rsidR="007C693D" w:rsidRPr="00F50156" w:rsidRDefault="007C693D" w:rsidP="007C693D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Педагогическая работа должна носить сопровождающий характер. Задача педагога – не учить ребёнка, а создать необходимую ситуацию для того, чтобы ребёнок учился самостоятельно. </w:t>
      </w:r>
    </w:p>
    <w:p w:rsidR="007C693D" w:rsidRPr="00F50156" w:rsidRDefault="007C693D" w:rsidP="007C693D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928">
        <w:rPr>
          <w:rFonts w:ascii="Times New Roman" w:hAnsi="Times New Roman" w:cs="Times New Roman"/>
          <w:sz w:val="24"/>
          <w:szCs w:val="24"/>
        </w:rPr>
        <w:t>Максимальная индивидуализация обучения с целью опоры на личностные особенности учащегося и на его родную культуру.</w:t>
      </w:r>
    </w:p>
    <w:p w:rsidR="007C693D" w:rsidRPr="00F50156" w:rsidRDefault="007C693D" w:rsidP="007C693D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речевой среды </w:t>
      </w:r>
      <w:proofErr w:type="gramStart"/>
      <w:r w:rsidRPr="00E749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ребёнку-билингву</w:t>
      </w:r>
      <w:proofErr w:type="gramEnd"/>
      <w:r w:rsidRPr="00E74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74928">
        <w:rPr>
          <w:rFonts w:ascii="Times New Roman" w:hAnsi="Times New Roman" w:cs="Times New Roman"/>
          <w:sz w:val="24"/>
          <w:szCs w:val="24"/>
        </w:rPr>
        <w:t>Создание и использование реальной ситуации коммуникации</w:t>
      </w:r>
      <w:r w:rsidRPr="00E74928">
        <w:rPr>
          <w:rFonts w:ascii="Times New Roman" w:eastAsia="Times New Roman" w:hAnsi="Times New Roman" w:cs="Times New Roman"/>
          <w:sz w:val="24"/>
          <w:szCs w:val="24"/>
          <w:lang w:eastAsia="ru-RU"/>
        </w:rPr>
        <w:t>: устная коммуникация – наиболее естественное условие для вовлечения в речевое общение.</w:t>
      </w:r>
    </w:p>
    <w:p w:rsidR="007C693D" w:rsidRPr="007C693D" w:rsidRDefault="007C693D" w:rsidP="007C693D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 должно предполагаться не только на уроках русского языка, но и в другой обстановке: на других уроках,  на прогулке, на внеклассных мероприятиях.</w:t>
      </w:r>
    </w:p>
    <w:p w:rsidR="007C693D" w:rsidRPr="00F50156" w:rsidRDefault="007C693D" w:rsidP="007C693D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адаптации речевого поведения самого педагога к речевым возможностям </w:t>
      </w:r>
      <w:proofErr w:type="gramStart"/>
      <w:r w:rsidRPr="008703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учащегося-билингва</w:t>
      </w:r>
      <w:proofErr w:type="gramEnd"/>
      <w:r w:rsidRPr="0087037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именно: контроль за темпом собственной речи, построением доступных для понимания ребёнка синтаксических конструкций.</w:t>
      </w:r>
    </w:p>
    <w:p w:rsidR="007C693D" w:rsidRPr="00870375" w:rsidRDefault="007C693D" w:rsidP="007C693D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(по возможности) дополнительных занятий по освоению  русского языка. Педагогическая работа на таких занятиях не должна носить исключительно дидактический характер. Главное – создание коммуникативных ситуаций, приближённых к реальной жизни, предоставление возможности ребёнку реализовать себя. </w:t>
      </w:r>
      <w:r w:rsidRPr="00870375">
        <w:rPr>
          <w:rFonts w:ascii="Times New Roman" w:hAnsi="Times New Roman" w:cs="Times New Roman"/>
          <w:sz w:val="24"/>
          <w:szCs w:val="24"/>
        </w:rPr>
        <w:t>Пути преодоления ошибок в общем виде представляют собой:</w:t>
      </w:r>
    </w:p>
    <w:p w:rsidR="007C693D" w:rsidRPr="00870375" w:rsidRDefault="007C693D" w:rsidP="007C693D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870375">
        <w:rPr>
          <w:rFonts w:ascii="Times New Roman" w:hAnsi="Times New Roman" w:cs="Times New Roman"/>
          <w:sz w:val="24"/>
          <w:szCs w:val="24"/>
        </w:rPr>
        <w:t>демонстрацию правильного речевого образца: «Слушай, запоминай, повторяй»;</w:t>
      </w:r>
    </w:p>
    <w:p w:rsidR="007C693D" w:rsidRPr="00870375" w:rsidRDefault="007C693D" w:rsidP="007C693D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870375">
        <w:rPr>
          <w:rFonts w:ascii="Times New Roman" w:hAnsi="Times New Roman" w:cs="Times New Roman"/>
          <w:sz w:val="24"/>
          <w:szCs w:val="24"/>
        </w:rPr>
        <w:t>подключение всех каналов восприятия речевой информации: «Слушай, говори, смотри, пиши»;</w:t>
      </w:r>
    </w:p>
    <w:p w:rsidR="007C693D" w:rsidRDefault="007C693D" w:rsidP="007C693D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870375">
        <w:rPr>
          <w:rFonts w:ascii="Times New Roman" w:hAnsi="Times New Roman" w:cs="Times New Roman"/>
          <w:sz w:val="24"/>
          <w:szCs w:val="24"/>
        </w:rPr>
        <w:t>предъявление новых слов в предложениях и ситуациях (наглядность, прозрачный контекст, синонимы или антонимы и т.д.)</w:t>
      </w:r>
    </w:p>
    <w:p w:rsidR="00163A47" w:rsidRDefault="00163A47" w:rsidP="007C693D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B1" w:rsidRPr="00451466" w:rsidRDefault="00825DB1" w:rsidP="00451466">
      <w:pPr>
        <w:spacing w:after="0" w:line="360" w:lineRule="auto"/>
        <w:ind w:right="118"/>
        <w:jc w:val="both"/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</w:pPr>
    </w:p>
    <w:p w:rsidR="00A551E0" w:rsidRPr="003A0BBE" w:rsidRDefault="004065E3" w:rsidP="003A0BBE">
      <w:pPr>
        <w:spacing w:after="0" w:line="240" w:lineRule="auto"/>
        <w:ind w:right="118" w:firstLine="709"/>
        <w:jc w:val="center"/>
        <w:rPr>
          <w:rFonts w:ascii="Times New Roman" w:hAnsi="Times New Roman" w:cs="Times New Roman"/>
          <w:b/>
        </w:rPr>
      </w:pPr>
      <w:r w:rsidRPr="007C6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51E0" w:rsidRPr="007C693D">
        <w:rPr>
          <w:rFonts w:ascii="Times New Roman" w:hAnsi="Times New Roman" w:cs="Times New Roman"/>
          <w:b/>
          <w:sz w:val="24"/>
          <w:szCs w:val="24"/>
        </w:rPr>
        <w:t>И</w:t>
      </w:r>
      <w:r w:rsidR="00A551E0" w:rsidRPr="003A0BBE">
        <w:rPr>
          <w:rFonts w:ascii="Times New Roman" w:hAnsi="Times New Roman" w:cs="Times New Roman"/>
          <w:b/>
        </w:rPr>
        <w:t>спользованная литература</w:t>
      </w:r>
    </w:p>
    <w:p w:rsidR="00A551E0" w:rsidRPr="00017DDB" w:rsidRDefault="00A551E0" w:rsidP="00E74928">
      <w:pPr>
        <w:pStyle w:val="a3"/>
        <w:numPr>
          <w:ilvl w:val="0"/>
          <w:numId w:val="5"/>
        </w:numPr>
        <w:spacing w:after="0" w:line="240" w:lineRule="auto"/>
        <w:ind w:right="118"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017DDB">
        <w:rPr>
          <w:rFonts w:ascii="Times New Roman" w:eastAsia="Calibri" w:hAnsi="Times New Roman" w:cs="Times New Roman"/>
        </w:rPr>
        <w:t>Лысакова</w:t>
      </w:r>
      <w:proofErr w:type="spellEnd"/>
      <w:r w:rsidRPr="00017DDB">
        <w:rPr>
          <w:rFonts w:ascii="Times New Roman" w:eastAsia="Calibri" w:hAnsi="Times New Roman" w:cs="Times New Roman"/>
        </w:rPr>
        <w:t xml:space="preserve"> И.П. Русский язык как неродной в петербургской школе. «Проблемы </w:t>
      </w:r>
      <w:proofErr w:type="spellStart"/>
      <w:r w:rsidRPr="00017DDB">
        <w:rPr>
          <w:rFonts w:ascii="Times New Roman" w:eastAsia="Calibri" w:hAnsi="Times New Roman" w:cs="Times New Roman"/>
        </w:rPr>
        <w:t>онтолингвистики</w:t>
      </w:r>
      <w:proofErr w:type="spellEnd"/>
      <w:r w:rsidRPr="00017DDB">
        <w:rPr>
          <w:rFonts w:ascii="Times New Roman" w:eastAsia="Calibri" w:hAnsi="Times New Roman" w:cs="Times New Roman"/>
        </w:rPr>
        <w:t xml:space="preserve"> - 2007» Материалы международной конференции (21-22.05.2007 – СПб)</w:t>
      </w:r>
    </w:p>
    <w:p w:rsidR="00A551E0" w:rsidRPr="00017DDB" w:rsidRDefault="00A551E0" w:rsidP="00E74928">
      <w:pPr>
        <w:pStyle w:val="a3"/>
        <w:numPr>
          <w:ilvl w:val="0"/>
          <w:numId w:val="5"/>
        </w:numPr>
        <w:spacing w:after="0" w:line="240" w:lineRule="auto"/>
        <w:ind w:right="118" w:firstLine="709"/>
        <w:jc w:val="both"/>
        <w:rPr>
          <w:rFonts w:ascii="Times New Roman" w:eastAsia="Calibri" w:hAnsi="Times New Roman" w:cs="Times New Roman"/>
        </w:rPr>
      </w:pPr>
      <w:r w:rsidRPr="00017DDB">
        <w:rPr>
          <w:rFonts w:ascii="Times New Roman" w:eastAsia="Calibri" w:hAnsi="Times New Roman" w:cs="Times New Roman"/>
        </w:rPr>
        <w:t xml:space="preserve">Протасова Е.Ю. Как формируются языки, когда их два. «Дети и </w:t>
      </w:r>
      <w:proofErr w:type="spellStart"/>
      <w:r w:rsidRPr="00017DDB">
        <w:rPr>
          <w:rFonts w:ascii="Times New Roman" w:eastAsia="Calibri" w:hAnsi="Times New Roman" w:cs="Times New Roman"/>
        </w:rPr>
        <w:t>языки»</w:t>
      </w:r>
      <w:proofErr w:type="gramStart"/>
      <w:r w:rsidRPr="00017DDB">
        <w:rPr>
          <w:rFonts w:ascii="Times New Roman" w:eastAsia="Calibri" w:hAnsi="Times New Roman" w:cs="Times New Roman"/>
        </w:rPr>
        <w:t>,М</w:t>
      </w:r>
      <w:proofErr w:type="spellEnd"/>
      <w:proofErr w:type="gramEnd"/>
      <w:r w:rsidRPr="00017DDB">
        <w:rPr>
          <w:rFonts w:ascii="Times New Roman" w:eastAsia="Calibri" w:hAnsi="Times New Roman" w:cs="Times New Roman"/>
        </w:rPr>
        <w:t>.</w:t>
      </w:r>
    </w:p>
    <w:p w:rsidR="00A551E0" w:rsidRPr="00017DDB" w:rsidRDefault="00A551E0" w:rsidP="00E74928">
      <w:pPr>
        <w:pStyle w:val="a3"/>
        <w:numPr>
          <w:ilvl w:val="0"/>
          <w:numId w:val="5"/>
        </w:numPr>
        <w:spacing w:after="0" w:line="240" w:lineRule="auto"/>
        <w:ind w:right="118"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017DDB">
        <w:rPr>
          <w:rFonts w:ascii="Times New Roman" w:eastAsia="Calibri" w:hAnsi="Times New Roman" w:cs="Times New Roman"/>
        </w:rPr>
        <w:t>Румега</w:t>
      </w:r>
      <w:proofErr w:type="spellEnd"/>
      <w:r w:rsidRPr="00017DDB">
        <w:rPr>
          <w:rFonts w:ascii="Times New Roman" w:eastAsia="Calibri" w:hAnsi="Times New Roman" w:cs="Times New Roman"/>
        </w:rPr>
        <w:t xml:space="preserve"> Н.А. Психолого-педагогическая поддержка детей-мигрантов в полиэтническом социуме//Воспитание толерантности в </w:t>
      </w:r>
      <w:proofErr w:type="spellStart"/>
      <w:r w:rsidRPr="00017DDB">
        <w:rPr>
          <w:rFonts w:ascii="Times New Roman" w:eastAsia="Calibri" w:hAnsi="Times New Roman" w:cs="Times New Roman"/>
        </w:rPr>
        <w:t>полукультурном</w:t>
      </w:r>
      <w:proofErr w:type="spellEnd"/>
      <w:r w:rsidRPr="00017DDB">
        <w:rPr>
          <w:rFonts w:ascii="Times New Roman" w:eastAsia="Calibri" w:hAnsi="Times New Roman" w:cs="Times New Roman"/>
        </w:rPr>
        <w:t xml:space="preserve"> социуме//Под ред. В.С. </w:t>
      </w:r>
      <w:proofErr w:type="spellStart"/>
      <w:r w:rsidRPr="00017DDB">
        <w:rPr>
          <w:rFonts w:ascii="Times New Roman" w:eastAsia="Calibri" w:hAnsi="Times New Roman" w:cs="Times New Roman"/>
        </w:rPr>
        <w:t>Кукушина</w:t>
      </w:r>
      <w:proofErr w:type="spellEnd"/>
      <w:r w:rsidRPr="00017DDB">
        <w:rPr>
          <w:rFonts w:ascii="Times New Roman" w:eastAsia="Calibri" w:hAnsi="Times New Roman" w:cs="Times New Roman"/>
        </w:rPr>
        <w:t>. – Ростов н/</w:t>
      </w:r>
      <w:proofErr w:type="spellStart"/>
      <w:r w:rsidRPr="00017DDB">
        <w:rPr>
          <w:rFonts w:ascii="Times New Roman" w:eastAsia="Calibri" w:hAnsi="Times New Roman" w:cs="Times New Roman"/>
        </w:rPr>
        <w:t>Д</w:t>
      </w:r>
      <w:proofErr w:type="gramStart"/>
      <w:r w:rsidRPr="00017DDB">
        <w:rPr>
          <w:rFonts w:ascii="Times New Roman" w:eastAsia="Calibri" w:hAnsi="Times New Roman" w:cs="Times New Roman"/>
        </w:rPr>
        <w:t>:Г</w:t>
      </w:r>
      <w:proofErr w:type="gramEnd"/>
      <w:r w:rsidRPr="00017DDB">
        <w:rPr>
          <w:rFonts w:ascii="Times New Roman" w:eastAsia="Calibri" w:hAnsi="Times New Roman" w:cs="Times New Roman"/>
        </w:rPr>
        <w:t>инГо</w:t>
      </w:r>
      <w:proofErr w:type="spellEnd"/>
      <w:r w:rsidRPr="00017DDB">
        <w:rPr>
          <w:rFonts w:ascii="Times New Roman" w:eastAsia="Calibri" w:hAnsi="Times New Roman" w:cs="Times New Roman"/>
        </w:rPr>
        <w:t>, 2002.</w:t>
      </w:r>
    </w:p>
    <w:p w:rsidR="00A551E0" w:rsidRPr="00017DDB" w:rsidRDefault="00A551E0" w:rsidP="00E74928">
      <w:pPr>
        <w:pStyle w:val="a3"/>
        <w:numPr>
          <w:ilvl w:val="0"/>
          <w:numId w:val="5"/>
        </w:numPr>
        <w:spacing w:after="0" w:line="240" w:lineRule="auto"/>
        <w:ind w:right="118"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017DDB">
        <w:rPr>
          <w:rFonts w:ascii="Times New Roman" w:eastAsia="Calibri" w:hAnsi="Times New Roman" w:cs="Times New Roman"/>
        </w:rPr>
        <w:t>Румега</w:t>
      </w:r>
      <w:proofErr w:type="spellEnd"/>
      <w:r w:rsidRPr="00017DDB">
        <w:rPr>
          <w:rFonts w:ascii="Times New Roman" w:eastAsia="Calibri" w:hAnsi="Times New Roman" w:cs="Times New Roman"/>
        </w:rPr>
        <w:t xml:space="preserve"> Н.А. Специфика обучения детей-мигрантов русскому языку//</w:t>
      </w:r>
      <w:proofErr w:type="spellStart"/>
      <w:r w:rsidRPr="00017DDB">
        <w:rPr>
          <w:rFonts w:ascii="Times New Roman" w:eastAsia="Calibri" w:hAnsi="Times New Roman" w:cs="Times New Roman"/>
        </w:rPr>
        <w:t>Витагенная</w:t>
      </w:r>
      <w:proofErr w:type="spellEnd"/>
      <w:r w:rsidRPr="00017DDB">
        <w:rPr>
          <w:rFonts w:ascii="Times New Roman" w:eastAsia="Calibri" w:hAnsi="Times New Roman" w:cs="Times New Roman"/>
        </w:rPr>
        <w:t xml:space="preserve"> педагогика в образовательном этносе этнокультуры//Под ред. В.С. </w:t>
      </w:r>
      <w:proofErr w:type="spellStart"/>
      <w:r w:rsidRPr="00017DDB">
        <w:rPr>
          <w:rFonts w:ascii="Times New Roman" w:eastAsia="Calibri" w:hAnsi="Times New Roman" w:cs="Times New Roman"/>
        </w:rPr>
        <w:t>Кукушина</w:t>
      </w:r>
      <w:proofErr w:type="spellEnd"/>
      <w:r w:rsidRPr="00017DDB">
        <w:rPr>
          <w:rFonts w:ascii="Times New Roman" w:eastAsia="Calibri" w:hAnsi="Times New Roman" w:cs="Times New Roman"/>
        </w:rPr>
        <w:t>. – Ростов н</w:t>
      </w:r>
      <w:proofErr w:type="gramStart"/>
      <w:r w:rsidRPr="00017DDB">
        <w:rPr>
          <w:rFonts w:ascii="Times New Roman" w:eastAsia="Calibri" w:hAnsi="Times New Roman" w:cs="Times New Roman"/>
        </w:rPr>
        <w:t>/Д</w:t>
      </w:r>
      <w:proofErr w:type="gramEnd"/>
      <w:r w:rsidRPr="00017DDB">
        <w:rPr>
          <w:rFonts w:ascii="Times New Roman" w:eastAsia="Calibri" w:hAnsi="Times New Roman" w:cs="Times New Roman"/>
        </w:rPr>
        <w:t xml:space="preserve">: </w:t>
      </w:r>
      <w:proofErr w:type="spellStart"/>
      <w:r w:rsidRPr="00017DDB">
        <w:rPr>
          <w:rFonts w:ascii="Times New Roman" w:eastAsia="Calibri" w:hAnsi="Times New Roman" w:cs="Times New Roman"/>
        </w:rPr>
        <w:t>Гин</w:t>
      </w:r>
      <w:proofErr w:type="spellEnd"/>
      <w:r w:rsidRPr="00017DDB">
        <w:rPr>
          <w:rFonts w:ascii="Times New Roman" w:eastAsia="Calibri" w:hAnsi="Times New Roman" w:cs="Times New Roman"/>
        </w:rPr>
        <w:t xml:space="preserve"> </w:t>
      </w:r>
      <w:proofErr w:type="spellStart"/>
      <w:r w:rsidRPr="00017DDB">
        <w:rPr>
          <w:rFonts w:ascii="Times New Roman" w:eastAsia="Calibri" w:hAnsi="Times New Roman" w:cs="Times New Roman"/>
        </w:rPr>
        <w:t>Го</w:t>
      </w:r>
      <w:proofErr w:type="spellEnd"/>
      <w:r w:rsidRPr="00017DDB">
        <w:rPr>
          <w:rFonts w:ascii="Times New Roman" w:eastAsia="Calibri" w:hAnsi="Times New Roman" w:cs="Times New Roman"/>
        </w:rPr>
        <w:t>, 2000.</w:t>
      </w:r>
    </w:p>
    <w:p w:rsidR="004065E3" w:rsidRPr="004E5973" w:rsidRDefault="004065E3" w:rsidP="00E74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51EE" w:rsidRDefault="00A851EE" w:rsidP="00E74928">
      <w:pPr>
        <w:spacing w:after="0"/>
        <w:ind w:firstLine="709"/>
      </w:pPr>
    </w:p>
    <w:sectPr w:rsidR="00A851EE" w:rsidSect="00825DB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5D9A"/>
    <w:multiLevelType w:val="hybridMultilevel"/>
    <w:tmpl w:val="292CF904"/>
    <w:lvl w:ilvl="0" w:tplc="2E748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D750B"/>
    <w:multiLevelType w:val="hybridMultilevel"/>
    <w:tmpl w:val="FB28F56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DF4E3A"/>
    <w:multiLevelType w:val="hybridMultilevel"/>
    <w:tmpl w:val="7BC4A868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27E94CC3"/>
    <w:multiLevelType w:val="hybridMultilevel"/>
    <w:tmpl w:val="26B2BECE"/>
    <w:lvl w:ilvl="0" w:tplc="0419000D">
      <w:start w:val="1"/>
      <w:numFmt w:val="bullet"/>
      <w:lvlText w:val=""/>
      <w:lvlJc w:val="left"/>
      <w:pPr>
        <w:ind w:left="15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abstractNum w:abstractNumId="4">
    <w:nsid w:val="36D00D64"/>
    <w:multiLevelType w:val="hybridMultilevel"/>
    <w:tmpl w:val="8586F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204C"/>
    <w:multiLevelType w:val="hybridMultilevel"/>
    <w:tmpl w:val="8688A7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22A03"/>
    <w:multiLevelType w:val="hybridMultilevel"/>
    <w:tmpl w:val="E70AFC6C"/>
    <w:lvl w:ilvl="0" w:tplc="2E748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17702"/>
    <w:multiLevelType w:val="hybridMultilevel"/>
    <w:tmpl w:val="AB020B2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7372295"/>
    <w:multiLevelType w:val="hybridMultilevel"/>
    <w:tmpl w:val="6A2ED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CD3483"/>
    <w:multiLevelType w:val="hybridMultilevel"/>
    <w:tmpl w:val="AB08DE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223DEF"/>
    <w:multiLevelType w:val="hybridMultilevel"/>
    <w:tmpl w:val="5CB04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C138E1"/>
    <w:multiLevelType w:val="hybridMultilevel"/>
    <w:tmpl w:val="590221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B10501"/>
    <w:multiLevelType w:val="hybridMultilevel"/>
    <w:tmpl w:val="53289D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4375F9"/>
    <w:multiLevelType w:val="hybridMultilevel"/>
    <w:tmpl w:val="633C5F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4"/>
  </w:num>
  <w:num w:numId="5">
    <w:abstractNumId w:val="10"/>
  </w:num>
  <w:num w:numId="6">
    <w:abstractNumId w:val="11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  <w:num w:numId="11">
    <w:abstractNumId w:val="6"/>
  </w:num>
  <w:num w:numId="12">
    <w:abstractNumId w:val="1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50"/>
    <w:rsid w:val="00014015"/>
    <w:rsid w:val="00163A47"/>
    <w:rsid w:val="003A0BBE"/>
    <w:rsid w:val="003D3C8B"/>
    <w:rsid w:val="004065E3"/>
    <w:rsid w:val="00430011"/>
    <w:rsid w:val="00451466"/>
    <w:rsid w:val="004A0199"/>
    <w:rsid w:val="007552B4"/>
    <w:rsid w:val="0078722B"/>
    <w:rsid w:val="007C693D"/>
    <w:rsid w:val="00825DB1"/>
    <w:rsid w:val="00843168"/>
    <w:rsid w:val="009E6850"/>
    <w:rsid w:val="00A0373A"/>
    <w:rsid w:val="00A04A22"/>
    <w:rsid w:val="00A17EEA"/>
    <w:rsid w:val="00A551E0"/>
    <w:rsid w:val="00A851EE"/>
    <w:rsid w:val="00CA1771"/>
    <w:rsid w:val="00CD3F85"/>
    <w:rsid w:val="00D74DC1"/>
    <w:rsid w:val="00E32F7E"/>
    <w:rsid w:val="00E40EE2"/>
    <w:rsid w:val="00E74928"/>
    <w:rsid w:val="00F35866"/>
    <w:rsid w:val="00F5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5E3"/>
    <w:pPr>
      <w:ind w:left="720"/>
      <w:contextualSpacing/>
    </w:pPr>
  </w:style>
  <w:style w:type="table" w:styleId="a4">
    <w:name w:val="Table Grid"/>
    <w:basedOn w:val="a1"/>
    <w:uiPriority w:val="59"/>
    <w:rsid w:val="00406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551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F50156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F50156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5E3"/>
    <w:pPr>
      <w:ind w:left="720"/>
      <w:contextualSpacing/>
    </w:pPr>
  </w:style>
  <w:style w:type="table" w:styleId="a4">
    <w:name w:val="Table Grid"/>
    <w:basedOn w:val="a1"/>
    <w:uiPriority w:val="59"/>
    <w:rsid w:val="00406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551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F50156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F50156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51D8B-DFBE-4A70-AA63-CA040AD9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evgeniy</cp:lastModifiedBy>
  <cp:revision>22</cp:revision>
  <dcterms:created xsi:type="dcterms:W3CDTF">2011-12-24T13:52:00Z</dcterms:created>
  <dcterms:modified xsi:type="dcterms:W3CDTF">2012-11-27T13:38:00Z</dcterms:modified>
</cp:coreProperties>
</file>