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1A2" w:rsidRDefault="007421A2" w:rsidP="00DA233A">
      <w:pPr>
        <w:jc w:val="center"/>
        <w:rPr>
          <w:b/>
        </w:rPr>
      </w:pPr>
      <w:r>
        <w:rPr>
          <w:b/>
        </w:rPr>
        <w:t>Классный час о малочисленных народов Приамурья «ДРЕВО ЖИЗНИ»</w:t>
      </w:r>
      <w:bookmarkStart w:id="0" w:name="_GoBack"/>
      <w:bookmarkEnd w:id="0"/>
    </w:p>
    <w:p w:rsidR="007421A2" w:rsidRDefault="007421A2" w:rsidP="00DA233A">
      <w:pPr>
        <w:jc w:val="center"/>
        <w:rPr>
          <w:b/>
        </w:rPr>
      </w:pPr>
      <w:r>
        <w:rPr>
          <w:b/>
        </w:rPr>
        <w:t>Автор: Стеценко Виктория Викторовна, учитель начальных классов МОУ СОШ села имени Полины Осипенко Хабаровского края.</w:t>
      </w:r>
    </w:p>
    <w:p w:rsidR="007421A2" w:rsidRDefault="007421A2" w:rsidP="00DA233A">
      <w:pPr>
        <w:rPr>
          <w:b/>
        </w:rPr>
      </w:pPr>
      <w:r>
        <w:rPr>
          <w:b/>
        </w:rPr>
        <w:t xml:space="preserve">Цели: </w:t>
      </w:r>
    </w:p>
    <w:p w:rsidR="007421A2" w:rsidRDefault="007421A2" w:rsidP="00670427">
      <w:pPr>
        <w:pStyle w:val="ListParagraph"/>
        <w:numPr>
          <w:ilvl w:val="0"/>
          <w:numId w:val="1"/>
        </w:numPr>
      </w:pPr>
      <w:r w:rsidRPr="00670427">
        <w:t>Воспитывать чувство уважения друг к другу, к обычаям, традициям и культуре разных народов, толерантности.</w:t>
      </w:r>
    </w:p>
    <w:p w:rsidR="007421A2" w:rsidRDefault="007421A2" w:rsidP="00670427">
      <w:pPr>
        <w:pStyle w:val="ListParagraph"/>
        <w:numPr>
          <w:ilvl w:val="0"/>
          <w:numId w:val="1"/>
        </w:numPr>
      </w:pPr>
      <w:r>
        <w:t>Развивать у ребят  любви к родному краю, культуре негидальского народа.</w:t>
      </w:r>
    </w:p>
    <w:p w:rsidR="007421A2" w:rsidRDefault="007421A2" w:rsidP="00670427">
      <w:pPr>
        <w:pStyle w:val="ListParagraph"/>
        <w:numPr>
          <w:ilvl w:val="0"/>
          <w:numId w:val="1"/>
        </w:numPr>
      </w:pPr>
      <w:r>
        <w:t xml:space="preserve">Через </w:t>
      </w:r>
      <w:r w:rsidRPr="00DA233A">
        <w:t xml:space="preserve">игровую форму вызвать интерес к негидальскому языку. </w:t>
      </w:r>
    </w:p>
    <w:p w:rsidR="007421A2" w:rsidRDefault="007421A2" w:rsidP="00670427">
      <w:pPr>
        <w:rPr>
          <w:b/>
        </w:rPr>
      </w:pPr>
      <w:r>
        <w:rPr>
          <w:b/>
        </w:rPr>
        <w:t>Оборудование:</w:t>
      </w:r>
    </w:p>
    <w:p w:rsidR="007421A2" w:rsidRDefault="007421A2" w:rsidP="00670427">
      <w:r w:rsidRPr="00670427">
        <w:t>Компьютер, интерактивная дос</w:t>
      </w:r>
      <w:r>
        <w:t>ка, презентация, ЭУИ «</w:t>
      </w:r>
      <w:r>
        <w:rPr>
          <w:bCs/>
        </w:rPr>
        <w:t>А</w:t>
      </w:r>
      <w:r w:rsidRPr="00FC1A35">
        <w:rPr>
          <w:bCs/>
        </w:rPr>
        <w:t>мгун бэйэнин</w:t>
      </w:r>
      <w:r w:rsidRPr="00670427">
        <w:t>»</w:t>
      </w:r>
      <w:r>
        <w:t>.</w:t>
      </w:r>
    </w:p>
    <w:p w:rsidR="007421A2" w:rsidRDefault="007421A2" w:rsidP="00670427">
      <w:r>
        <w:t>Макет дома, карточки с названием малочисленных народов, деревья, на которых написаны правила дружбы.</w:t>
      </w:r>
    </w:p>
    <w:p w:rsidR="007421A2" w:rsidRDefault="007421A2" w:rsidP="00670427">
      <w:pPr>
        <w:jc w:val="center"/>
        <w:rPr>
          <w:b/>
        </w:rPr>
      </w:pPr>
      <w:r>
        <w:rPr>
          <w:b/>
        </w:rPr>
        <w:t>Ход проведения классного часа.</w:t>
      </w:r>
    </w:p>
    <w:p w:rsidR="007421A2" w:rsidRDefault="007421A2" w:rsidP="0067042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Вводная беседа.</w:t>
      </w:r>
    </w:p>
    <w:p w:rsidR="007421A2" w:rsidRDefault="007421A2" w:rsidP="00752B45">
      <w:r>
        <w:t>Ребята, в какой стране мы живём? В каком крае? Как называется наше село?</w:t>
      </w:r>
    </w:p>
    <w:p w:rsidR="007421A2" w:rsidRDefault="007421A2" w:rsidP="00752B45">
      <w:r>
        <w:t xml:space="preserve">Россия страна многонациональная. В Хабаровском крае  тоже живут представители самых  разных национальностей. </w:t>
      </w:r>
    </w:p>
    <w:p w:rsidR="007421A2" w:rsidRDefault="007421A2" w:rsidP="00752B45">
      <w:r>
        <w:t xml:space="preserve">Наш классный час называется «Древо жизни» </w:t>
      </w:r>
      <w:r>
        <w:rPr>
          <w:b/>
        </w:rPr>
        <w:t xml:space="preserve">(1 слайд) </w:t>
      </w:r>
      <w:r>
        <w:t>О каких народах мы поведём сегодня разговор? Как вы догадались?  (По картинке. На ней изображено дерево жизни. Такие деревья можно увидеть в узорах  народов,  которые издавна жили по берегам Амура.)</w:t>
      </w:r>
    </w:p>
    <w:p w:rsidR="007421A2" w:rsidRDefault="007421A2" w:rsidP="00752B45">
      <w:r>
        <w:rPr>
          <w:b/>
        </w:rPr>
        <w:t xml:space="preserve">(2 слайд). </w:t>
      </w:r>
      <w:r w:rsidRPr="00752B45">
        <w:t>Что изображено на этой карте?</w:t>
      </w:r>
      <w:r>
        <w:t xml:space="preserve"> (Хабаровский край)</w:t>
      </w:r>
    </w:p>
    <w:p w:rsidR="007421A2" w:rsidRPr="005251FB" w:rsidRDefault="007421A2" w:rsidP="00752B45">
      <w:r w:rsidRPr="005251FB">
        <w:rPr>
          <w:bCs/>
        </w:rPr>
        <w:t>На территории Хабаровского края российского Дальнего Востока издревле проживают восемь коренных малочисленных народов: нанайцы, негидальцы, нивхи, орочи, удэгейцы, ульчи, эвенки, эвены.</w:t>
      </w:r>
    </w:p>
    <w:p w:rsidR="007421A2" w:rsidRPr="00752B45" w:rsidRDefault="007421A2" w:rsidP="00752B45">
      <w:r>
        <w:t>Все малочисленные народы нашего края  живут в мире и согласии с другими народами</w:t>
      </w:r>
    </w:p>
    <w:p w:rsidR="007421A2" w:rsidRPr="00FD2020" w:rsidRDefault="007421A2" w:rsidP="00FD2020">
      <w:pPr>
        <w:ind w:left="360"/>
      </w:pPr>
      <w:r w:rsidRPr="00FD2020">
        <w:t xml:space="preserve">Землю обогнули тоненькие нити, </w:t>
      </w:r>
    </w:p>
    <w:p w:rsidR="007421A2" w:rsidRPr="00FD2020" w:rsidRDefault="007421A2" w:rsidP="00FD2020">
      <w:pPr>
        <w:ind w:left="360"/>
      </w:pPr>
      <w:r w:rsidRPr="00FD2020">
        <w:t>Нити параллелей и зелёных рек,</w:t>
      </w:r>
    </w:p>
    <w:p w:rsidR="007421A2" w:rsidRPr="00FD2020" w:rsidRDefault="007421A2" w:rsidP="00FD2020">
      <w:pPr>
        <w:ind w:left="360"/>
      </w:pPr>
      <w:r w:rsidRPr="00FD2020">
        <w:t>Протяните руки, руки протяните,</w:t>
      </w:r>
    </w:p>
    <w:p w:rsidR="007421A2" w:rsidRPr="00FD2020" w:rsidRDefault="007421A2" w:rsidP="00FD2020">
      <w:pPr>
        <w:ind w:left="360"/>
      </w:pPr>
      <w:r w:rsidRPr="00FD2020">
        <w:t>Надо, чтобы в дружбу верил человек!</w:t>
      </w:r>
    </w:p>
    <w:p w:rsidR="007421A2" w:rsidRDefault="007421A2" w:rsidP="00431ABA">
      <w:pPr>
        <w:pStyle w:val="ListParagraph"/>
        <w:numPr>
          <w:ilvl w:val="0"/>
          <w:numId w:val="2"/>
        </w:numPr>
      </w:pPr>
      <w:r>
        <w:rPr>
          <w:b/>
        </w:rPr>
        <w:t xml:space="preserve">Рассказ учителя. </w:t>
      </w:r>
      <w:r w:rsidRPr="00431ABA">
        <w:t xml:space="preserve">Презентация – знакомство с малочисленными народами Хабаровского края </w:t>
      </w:r>
      <w:r>
        <w:rPr>
          <w:b/>
        </w:rPr>
        <w:t>3-16</w:t>
      </w:r>
      <w:r w:rsidRPr="00BA5531">
        <w:rPr>
          <w:b/>
        </w:rPr>
        <w:t xml:space="preserve"> слайды</w:t>
      </w:r>
      <w:r w:rsidRPr="00431ABA">
        <w:t>.</w:t>
      </w:r>
    </w:p>
    <w:p w:rsidR="007421A2" w:rsidRDefault="007421A2" w:rsidP="003D43F8">
      <w:pPr>
        <w:pStyle w:val="ListParagraph"/>
        <w:ind w:left="0" w:firstLine="720"/>
        <w:rPr>
          <w:bCs/>
        </w:rPr>
      </w:pPr>
      <w:r>
        <w:rPr>
          <w:b/>
          <w:bCs/>
        </w:rPr>
        <w:t xml:space="preserve">3 слайд </w:t>
      </w:r>
      <w:r w:rsidRPr="003D43F8">
        <w:rPr>
          <w:bCs/>
        </w:rPr>
        <w:t>Образ жизни и система хозяйства коренных народов Приамурья определяются географической средой и климатическими условиями. Основные традиционные занятия: рыболовство, таёжная и морская охота, собирательство.</w:t>
      </w:r>
    </w:p>
    <w:p w:rsidR="007421A2" w:rsidRPr="00FC1A35" w:rsidRDefault="007421A2" w:rsidP="00FC1A35">
      <w:pPr>
        <w:pStyle w:val="ListParagraph"/>
        <w:ind w:left="0" w:firstLine="720"/>
        <w:rPr>
          <w:bCs/>
        </w:rPr>
      </w:pPr>
      <w:r>
        <w:rPr>
          <w:b/>
          <w:bCs/>
        </w:rPr>
        <w:t xml:space="preserve">4 слайд  </w:t>
      </w:r>
      <w:r w:rsidRPr="00FC1A35">
        <w:rPr>
          <w:bCs/>
        </w:rPr>
        <w:t>В основе мировоззрения аборигенов Приамурья лежат древнейшие представления и верования. Наиболее значимы культ природы и шаманство. Коренные народы Приамурья являются наследниками самобытной культуры, насчитывающей более пяти тысяч лет.</w:t>
      </w:r>
    </w:p>
    <w:p w:rsidR="007421A2" w:rsidRDefault="007421A2" w:rsidP="00FC1A35">
      <w:pPr>
        <w:pStyle w:val="ListParagraph"/>
        <w:ind w:left="0" w:firstLine="540"/>
        <w:rPr>
          <w:bCs/>
        </w:rPr>
      </w:pPr>
      <w:r>
        <w:rPr>
          <w:b/>
          <w:bCs/>
        </w:rPr>
        <w:t xml:space="preserve">5 слайд  </w:t>
      </w:r>
      <w:r w:rsidRPr="00FC1A35">
        <w:rPr>
          <w:bCs/>
        </w:rPr>
        <w:t>Яркий пласт культуры составляет богатое различными видами и формами декоративно-прикладное искусство, тесно связанное с народным бытом и обрядами.</w:t>
      </w:r>
    </w:p>
    <w:p w:rsidR="007421A2" w:rsidRPr="00FC1A35" w:rsidRDefault="007421A2" w:rsidP="00FC1A35">
      <w:pPr>
        <w:pStyle w:val="ListParagraph"/>
        <w:ind w:left="0" w:firstLine="540"/>
        <w:rPr>
          <w:bCs/>
        </w:rPr>
      </w:pPr>
      <w:r>
        <w:rPr>
          <w:b/>
          <w:bCs/>
        </w:rPr>
        <w:t xml:space="preserve">6 слайд </w:t>
      </w:r>
      <w:r w:rsidRPr="00FC1A35">
        <w:rPr>
          <w:bCs/>
        </w:rPr>
        <w:t>Украшенная вышивкой праздничная и повседневная одежда из рыбьей и оленьей кожи, различные по функции изделия из бересты, тальника, дерева, кости, меховые ковры – такова обширная область народного искусства Приамурья.</w:t>
      </w:r>
    </w:p>
    <w:p w:rsidR="007421A2" w:rsidRDefault="007421A2" w:rsidP="00FC1A35">
      <w:pPr>
        <w:pStyle w:val="ListParagraph"/>
        <w:ind w:left="0" w:firstLine="540"/>
        <w:rPr>
          <w:bCs/>
        </w:rPr>
      </w:pPr>
      <w:r>
        <w:rPr>
          <w:b/>
          <w:bCs/>
        </w:rPr>
        <w:t xml:space="preserve">7 </w:t>
      </w:r>
      <w:r w:rsidRPr="00FC1A35">
        <w:rPr>
          <w:b/>
          <w:bCs/>
        </w:rPr>
        <w:t>слайд</w:t>
      </w:r>
      <w:r w:rsidRPr="00FC1A35">
        <w:rPr>
          <w:bCs/>
        </w:rPr>
        <w:t xml:space="preserve">  Вершиной народного творчества является орнамент. Орнамент воплотил народные представления о мире и человеке.</w:t>
      </w:r>
    </w:p>
    <w:p w:rsidR="007421A2" w:rsidRPr="00FC1A35" w:rsidRDefault="007421A2" w:rsidP="00FC1A35">
      <w:pPr>
        <w:pStyle w:val="ListParagraph"/>
        <w:ind w:left="0" w:firstLine="540"/>
        <w:rPr>
          <w:bCs/>
        </w:rPr>
      </w:pPr>
      <w:r>
        <w:rPr>
          <w:b/>
          <w:bCs/>
        </w:rPr>
        <w:t xml:space="preserve">8 слайд </w:t>
      </w:r>
      <w:r w:rsidRPr="00FC1A35">
        <w:rPr>
          <w:bCs/>
        </w:rPr>
        <w:t>В наше время особое значение приобрело понятие «экология культуры». Бережное отношение к истокам, сохранение ценных культурных традиций – это забота о настоящем и будущем не только малочисленных народов, но и человечества в целом.</w:t>
      </w:r>
    </w:p>
    <w:p w:rsidR="007421A2" w:rsidRDefault="007421A2" w:rsidP="00FC1A35">
      <w:pPr>
        <w:pStyle w:val="ListParagraph"/>
        <w:ind w:left="0" w:firstLine="540"/>
        <w:rPr>
          <w:bCs/>
        </w:rPr>
      </w:pPr>
      <w:r>
        <w:rPr>
          <w:b/>
          <w:bCs/>
        </w:rPr>
        <w:t xml:space="preserve">9 слайд </w:t>
      </w:r>
      <w:r w:rsidRPr="00FC1A35">
        <w:rPr>
          <w:bCs/>
        </w:rPr>
        <w:t>Нанайцы Само название – нани – «здешний человек». Нанайцы, прежнее название – гольды, народ, проживающий в основном на территории Хабаровского края по нижнему течению реки Амур. Численность 12017 человек</w:t>
      </w:r>
    </w:p>
    <w:p w:rsidR="007421A2" w:rsidRDefault="007421A2" w:rsidP="00FC1A35">
      <w:pPr>
        <w:pStyle w:val="ListParagraph"/>
        <w:ind w:left="0" w:firstLine="540"/>
        <w:rPr>
          <w:bCs/>
        </w:rPr>
      </w:pPr>
      <w:r w:rsidRPr="00FC1A35">
        <w:rPr>
          <w:b/>
          <w:bCs/>
        </w:rPr>
        <w:t>10 слайд</w:t>
      </w:r>
      <w:r>
        <w:rPr>
          <w:b/>
          <w:bCs/>
        </w:rPr>
        <w:t xml:space="preserve"> </w:t>
      </w:r>
      <w:r w:rsidRPr="00FC1A35">
        <w:rPr>
          <w:bCs/>
        </w:rPr>
        <w:t>Негидальцы Самоназвание – амгун бэйэнин- «амгунский». Негидальцы, народ, проживающий на территории Хабаровского края по рекам Амгунь и Амур. Численность 622 человека.</w:t>
      </w:r>
    </w:p>
    <w:p w:rsidR="007421A2" w:rsidRDefault="007421A2" w:rsidP="00A11D6C">
      <w:pPr>
        <w:pStyle w:val="ListParagraph"/>
        <w:ind w:left="0" w:firstLine="360"/>
        <w:rPr>
          <w:bCs/>
        </w:rPr>
      </w:pPr>
      <w:r w:rsidRPr="00FC1A35">
        <w:rPr>
          <w:b/>
          <w:bCs/>
        </w:rPr>
        <w:t>11 слайд</w:t>
      </w:r>
      <w:r w:rsidRPr="00A11D6C">
        <w:rPr>
          <w:b/>
          <w:bCs/>
        </w:rPr>
        <w:t xml:space="preserve"> </w:t>
      </w:r>
      <w:r w:rsidRPr="00A11D6C">
        <w:rPr>
          <w:bCs/>
        </w:rPr>
        <w:t>Нивхи</w:t>
      </w:r>
      <w:r>
        <w:rPr>
          <w:bCs/>
        </w:rPr>
        <w:t xml:space="preserve">. </w:t>
      </w:r>
      <w:r w:rsidRPr="00A11D6C">
        <w:rPr>
          <w:bCs/>
        </w:rPr>
        <w:t>Самоназвание – нивх – «человек».</w:t>
      </w:r>
      <w:r w:rsidRPr="00A11D6C">
        <w:rPr>
          <w:b/>
          <w:bCs/>
        </w:rPr>
        <w:t xml:space="preserve"> </w:t>
      </w:r>
      <w:r w:rsidRPr="00A11D6C">
        <w:rPr>
          <w:bCs/>
        </w:rPr>
        <w:t>Нивхи, прежнее название – гиляки, народ, проживающий в основном на территории Хабаровского края по нижнему течению реки Амур и острове Сахалин. Численность 4673 человека.</w:t>
      </w:r>
    </w:p>
    <w:p w:rsidR="007421A2" w:rsidRPr="00A11D6C" w:rsidRDefault="007421A2" w:rsidP="00A11D6C">
      <w:pPr>
        <w:pStyle w:val="ListParagraph"/>
        <w:ind w:left="0" w:firstLine="540"/>
        <w:rPr>
          <w:bCs/>
        </w:rPr>
      </w:pPr>
      <w:r>
        <w:rPr>
          <w:b/>
          <w:bCs/>
        </w:rPr>
        <w:t xml:space="preserve">12 слайд </w:t>
      </w:r>
      <w:r>
        <w:rPr>
          <w:bCs/>
        </w:rPr>
        <w:t xml:space="preserve">Орочи. </w:t>
      </w:r>
      <w:r w:rsidRPr="00A11D6C">
        <w:rPr>
          <w:bCs/>
        </w:rPr>
        <w:t>Самоназвание – орочили. Орочи – народ, роживающий в Приморье и Хабаровском крае по рекам Тумнин и Амур. Численность 915 человек.</w:t>
      </w:r>
    </w:p>
    <w:p w:rsidR="007421A2" w:rsidRDefault="007421A2" w:rsidP="00A11D6C">
      <w:pPr>
        <w:pStyle w:val="ListParagraph"/>
        <w:ind w:left="0" w:firstLine="540"/>
        <w:rPr>
          <w:bCs/>
        </w:rPr>
      </w:pPr>
      <w:r>
        <w:rPr>
          <w:b/>
          <w:bCs/>
        </w:rPr>
        <w:t xml:space="preserve">13 слайд </w:t>
      </w:r>
      <w:r>
        <w:rPr>
          <w:bCs/>
        </w:rPr>
        <w:t xml:space="preserve">Удэгейцы. </w:t>
      </w:r>
      <w:r w:rsidRPr="00A11D6C">
        <w:rPr>
          <w:bCs/>
        </w:rPr>
        <w:t>Самоназвание – удэхэ- «лесные люди». Удэгейцы – народ, проживающий в Приморье и Хабаровском крае. Численность 2011 человек.</w:t>
      </w:r>
    </w:p>
    <w:p w:rsidR="007421A2" w:rsidRDefault="007421A2" w:rsidP="00A11D6C">
      <w:pPr>
        <w:pStyle w:val="ListParagraph"/>
        <w:ind w:left="0" w:firstLine="540"/>
        <w:rPr>
          <w:bCs/>
        </w:rPr>
      </w:pPr>
      <w:r>
        <w:rPr>
          <w:b/>
          <w:bCs/>
        </w:rPr>
        <w:t xml:space="preserve">14 слайд </w:t>
      </w:r>
      <w:r>
        <w:rPr>
          <w:bCs/>
        </w:rPr>
        <w:t xml:space="preserve">Ульчи. </w:t>
      </w:r>
      <w:r w:rsidRPr="00A11D6C">
        <w:rPr>
          <w:bCs/>
        </w:rPr>
        <w:t>Самоназвание – нани – «человек земли». Ульчи, народ, проживающий в основном на территории Хабаровского края по нижнему течению реки Амур и острове Сахалин. Численность 3233 человека.</w:t>
      </w:r>
    </w:p>
    <w:p w:rsidR="007421A2" w:rsidRPr="00A27D75" w:rsidRDefault="007421A2" w:rsidP="00A27D75">
      <w:pPr>
        <w:pStyle w:val="ListParagraph"/>
        <w:ind w:left="0" w:firstLine="540"/>
        <w:rPr>
          <w:bCs/>
        </w:rPr>
      </w:pPr>
      <w:r w:rsidRPr="00A11D6C">
        <w:rPr>
          <w:b/>
          <w:bCs/>
        </w:rPr>
        <w:t>15 слайд</w:t>
      </w:r>
      <w:r>
        <w:rPr>
          <w:b/>
          <w:bCs/>
        </w:rPr>
        <w:t xml:space="preserve"> </w:t>
      </w:r>
      <w:r w:rsidRPr="00A27D75">
        <w:rPr>
          <w:bCs/>
        </w:rPr>
        <w:t>Эвенки.</w:t>
      </w:r>
      <w:r w:rsidRPr="00A27D75">
        <w:rPr>
          <w:rFonts w:ascii="Times New Roman" w:hAnsi="Times New Roman"/>
          <w:bCs/>
          <w:sz w:val="56"/>
          <w:szCs w:val="56"/>
          <w:lang w:eastAsia="ru-RU"/>
        </w:rPr>
        <w:t xml:space="preserve"> </w:t>
      </w:r>
      <w:r w:rsidRPr="00A27D75">
        <w:rPr>
          <w:bCs/>
        </w:rPr>
        <w:t>Самоназвание – эвэн. Эвенки– прежнее название – тунгусы «оленные люди», народ, проживающий на территории Сибири и Дальнего Востока. Численность 30233 человека.</w:t>
      </w:r>
    </w:p>
    <w:p w:rsidR="007421A2" w:rsidRDefault="007421A2" w:rsidP="00A27D75">
      <w:pPr>
        <w:pStyle w:val="ListParagraph"/>
        <w:ind w:left="0" w:firstLine="540"/>
        <w:rPr>
          <w:bCs/>
        </w:rPr>
      </w:pPr>
      <w:r w:rsidRPr="00A27D75">
        <w:rPr>
          <w:b/>
          <w:bCs/>
        </w:rPr>
        <w:t>16 слайд</w:t>
      </w:r>
      <w:r>
        <w:rPr>
          <w:b/>
          <w:bCs/>
        </w:rPr>
        <w:t xml:space="preserve"> </w:t>
      </w:r>
      <w:r w:rsidRPr="00A27D75">
        <w:rPr>
          <w:bCs/>
        </w:rPr>
        <w:t>Эвены Самоназвание –эвен. Эвены, прежнее название – ламуты, народ, проживающий на территории Сибири и Дальнего Востока. Численность 17199 человек.</w:t>
      </w:r>
    </w:p>
    <w:p w:rsidR="007421A2" w:rsidRPr="00A27D75" w:rsidRDefault="007421A2" w:rsidP="00A27D75">
      <w:pPr>
        <w:pStyle w:val="ListParagraph"/>
        <w:ind w:left="0" w:firstLine="540"/>
        <w:rPr>
          <w:bCs/>
        </w:rPr>
      </w:pPr>
    </w:p>
    <w:p w:rsidR="007421A2" w:rsidRDefault="007421A2" w:rsidP="0067042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Игра «Дом дружбы»</w:t>
      </w:r>
    </w:p>
    <w:p w:rsidR="007421A2" w:rsidRPr="00B84225" w:rsidRDefault="007421A2" w:rsidP="00B84225">
      <w:pPr>
        <w:ind w:left="360"/>
      </w:pPr>
      <w:r>
        <w:t xml:space="preserve"> А сейчас мы с вами заселим </w:t>
      </w:r>
      <w:r w:rsidRPr="00BA5531">
        <w:rPr>
          <w:b/>
        </w:rPr>
        <w:t>дом дружбы.</w:t>
      </w:r>
      <w:r>
        <w:rPr>
          <w:b/>
        </w:rPr>
        <w:t xml:space="preserve"> </w:t>
      </w:r>
      <w:r w:rsidRPr="00B84225">
        <w:t>Вспомните</w:t>
      </w:r>
      <w:r>
        <w:t>,</w:t>
      </w:r>
      <w:r w:rsidRPr="00B84225">
        <w:t xml:space="preserve"> какие</w:t>
      </w:r>
      <w:r>
        <w:t xml:space="preserve"> малочисленные народы живут в Хабаровском крае? (ученики, которые первые произнесут название народа, выходят к доске и приклеивают в окна дома – макета карточки - названия народов проживающих в Хабаровском крае)</w:t>
      </w:r>
    </w:p>
    <w:p w:rsidR="007421A2" w:rsidRPr="00B84225" w:rsidRDefault="007421A2" w:rsidP="00B84225">
      <w:pPr>
        <w:ind w:left="360"/>
      </w:pPr>
      <w:r>
        <w:t>Нанайцы мы и русские, эвенки, удэгей</w:t>
      </w:r>
      <w:r w:rsidRPr="00B84225">
        <w:t>цы,</w:t>
      </w:r>
    </w:p>
    <w:p w:rsidR="007421A2" w:rsidRPr="00B84225" w:rsidRDefault="007421A2" w:rsidP="00B84225">
      <w:pPr>
        <w:ind w:left="360"/>
      </w:pPr>
      <w:r w:rsidRPr="00B84225">
        <w:t>Мы черные, и русые, и смуглые, и белые.</w:t>
      </w:r>
    </w:p>
    <w:p w:rsidR="007421A2" w:rsidRPr="00B84225" w:rsidRDefault="007421A2" w:rsidP="00B84225">
      <w:pPr>
        <w:ind w:left="360"/>
      </w:pPr>
      <w:r>
        <w:t>В Хабаровском крае</w:t>
      </w:r>
      <w:r w:rsidRPr="00B84225">
        <w:t xml:space="preserve"> — на земле родной,</w:t>
      </w:r>
    </w:p>
    <w:p w:rsidR="007421A2" w:rsidRDefault="007421A2" w:rsidP="00B84225">
      <w:pPr>
        <w:ind w:left="360"/>
      </w:pPr>
      <w:r w:rsidRPr="00B84225">
        <w:t>Живем мы все большой и дружной семьей.</w:t>
      </w:r>
    </w:p>
    <w:p w:rsidR="007421A2" w:rsidRDefault="007421A2" w:rsidP="00B84225">
      <w:pPr>
        <w:ind w:left="360"/>
      </w:pPr>
      <w:r>
        <w:t>Дружба народов — не просто слова,</w:t>
      </w:r>
    </w:p>
    <w:p w:rsidR="007421A2" w:rsidRDefault="007421A2" w:rsidP="00B84225">
      <w:pPr>
        <w:ind w:left="360"/>
      </w:pPr>
      <w:r>
        <w:t>Дружба народов навеки жива.</w:t>
      </w:r>
    </w:p>
    <w:p w:rsidR="007421A2" w:rsidRDefault="007421A2" w:rsidP="00B84225">
      <w:pPr>
        <w:ind w:left="360"/>
      </w:pPr>
      <w:r>
        <w:t>Дружба народов — счастливые дети,</w:t>
      </w:r>
    </w:p>
    <w:p w:rsidR="007421A2" w:rsidRDefault="007421A2" w:rsidP="00B84225">
      <w:pPr>
        <w:ind w:left="360"/>
      </w:pPr>
      <w:r>
        <w:t>Колос на ниве и сила в расцвете.</w:t>
      </w:r>
    </w:p>
    <w:p w:rsidR="007421A2" w:rsidRDefault="007421A2" w:rsidP="00BD3FA1">
      <w:r>
        <w:t>В нашем классе есть представитель одного из этих народов: Казаров Станислав.  Стас, кто ты по национальности? Расскажите, ребята, а как мы относимся к Стасу?</w:t>
      </w:r>
    </w:p>
    <w:p w:rsidR="007421A2" w:rsidRDefault="007421A2" w:rsidP="0002086D">
      <w:r>
        <w:t>Правильно, главное мы должны с уважением относиться друг к другу.</w:t>
      </w:r>
    </w:p>
    <w:p w:rsidR="007421A2" w:rsidRDefault="007421A2" w:rsidP="0002086D">
      <w:r>
        <w:t xml:space="preserve"> Как вы думаете, существуют правила дружбы? </w:t>
      </w:r>
    </w:p>
    <w:p w:rsidR="007421A2" w:rsidRDefault="007421A2" w:rsidP="0002086D">
      <w:r>
        <w:t xml:space="preserve">Давайте познакомимся с правилами дружбы, и вокруг дома </w:t>
      </w:r>
      <w:r w:rsidRPr="00BA5531">
        <w:rPr>
          <w:b/>
        </w:rPr>
        <w:t>посадим сад Дружбы</w:t>
      </w:r>
      <w:r>
        <w:t xml:space="preserve"> (дети зачитывают правила написанные на деревьях и прикрепляют на доске рядом с домом)</w:t>
      </w:r>
    </w:p>
    <w:p w:rsidR="007421A2" w:rsidRDefault="007421A2" w:rsidP="0002086D">
      <w:pPr>
        <w:ind w:left="360"/>
      </w:pPr>
      <w:r>
        <w:rPr>
          <w:b/>
        </w:rPr>
        <w:t>Правила дружбы:</w:t>
      </w:r>
    </w:p>
    <w:p w:rsidR="007421A2" w:rsidRDefault="007421A2" w:rsidP="00431ABA">
      <w:pPr>
        <w:pStyle w:val="ListParagraph"/>
        <w:numPr>
          <w:ilvl w:val="0"/>
          <w:numId w:val="5"/>
        </w:numPr>
      </w:pPr>
      <w:r w:rsidRPr="00FD2020">
        <w:t>Помогай другу в беде.</w:t>
      </w:r>
    </w:p>
    <w:p w:rsidR="007421A2" w:rsidRDefault="007421A2" w:rsidP="00FD2020">
      <w:pPr>
        <w:pStyle w:val="ListParagraph"/>
        <w:numPr>
          <w:ilvl w:val="0"/>
          <w:numId w:val="3"/>
        </w:numPr>
      </w:pPr>
      <w:r>
        <w:t>Умей с другом разделить радость.</w:t>
      </w:r>
    </w:p>
    <w:p w:rsidR="007421A2" w:rsidRDefault="007421A2" w:rsidP="00FD2020">
      <w:pPr>
        <w:pStyle w:val="ListParagraph"/>
        <w:numPr>
          <w:ilvl w:val="0"/>
          <w:numId w:val="3"/>
        </w:numPr>
      </w:pPr>
      <w:r>
        <w:t>Не смейся над недостатками друга.</w:t>
      </w:r>
    </w:p>
    <w:p w:rsidR="007421A2" w:rsidRDefault="007421A2" w:rsidP="00FD2020">
      <w:pPr>
        <w:pStyle w:val="ListParagraph"/>
        <w:numPr>
          <w:ilvl w:val="0"/>
          <w:numId w:val="3"/>
        </w:numPr>
      </w:pPr>
      <w:r>
        <w:t>Умей принять помощь, совет, не обижайся на критику.</w:t>
      </w:r>
    </w:p>
    <w:p w:rsidR="007421A2" w:rsidRDefault="007421A2" w:rsidP="00FD2020">
      <w:pPr>
        <w:pStyle w:val="ListParagraph"/>
        <w:numPr>
          <w:ilvl w:val="0"/>
          <w:numId w:val="3"/>
        </w:numPr>
      </w:pPr>
      <w:r>
        <w:t>Не обманывай друга.</w:t>
      </w:r>
    </w:p>
    <w:p w:rsidR="007421A2" w:rsidRDefault="007421A2" w:rsidP="00FD2020">
      <w:pPr>
        <w:pStyle w:val="ListParagraph"/>
        <w:numPr>
          <w:ilvl w:val="0"/>
          <w:numId w:val="3"/>
        </w:numPr>
      </w:pPr>
      <w:r>
        <w:t>Умей признать свои ошибки, помириться с другом.</w:t>
      </w:r>
    </w:p>
    <w:p w:rsidR="007421A2" w:rsidRDefault="007421A2" w:rsidP="00FD2020">
      <w:pPr>
        <w:pStyle w:val="ListParagraph"/>
        <w:numPr>
          <w:ilvl w:val="0"/>
          <w:numId w:val="3"/>
        </w:numPr>
      </w:pPr>
      <w:r>
        <w:t>Не предавай своего друга.</w:t>
      </w:r>
    </w:p>
    <w:p w:rsidR="007421A2" w:rsidRDefault="007421A2" w:rsidP="0002086D">
      <w:r>
        <w:t>Эти законы мы поместим в нашем уголке. И постараемся их запомнить и выполнять их. Я  надеюсь,  что мы теперь будем более внимательно относится друг к другу.</w:t>
      </w:r>
    </w:p>
    <w:p w:rsidR="007421A2" w:rsidRPr="00FD2020" w:rsidRDefault="007421A2" w:rsidP="00431ABA">
      <w:pPr>
        <w:pStyle w:val="NormalWeb"/>
        <w:shd w:val="clear" w:color="auto" w:fill="FFFFFF"/>
        <w:ind w:left="360"/>
        <w:rPr>
          <w:rFonts w:ascii="Verdana" w:hAnsi="Verdana"/>
          <w:color w:val="000000"/>
          <w:sz w:val="17"/>
          <w:szCs w:val="17"/>
        </w:rPr>
      </w:pPr>
      <w:r w:rsidRPr="00FD2020">
        <w:rPr>
          <w:rFonts w:ascii="Verdana" w:hAnsi="Verdana"/>
          <w:color w:val="000000"/>
          <w:sz w:val="17"/>
          <w:szCs w:val="17"/>
        </w:rPr>
        <w:t>Берегите друг друга,</w:t>
      </w:r>
    </w:p>
    <w:p w:rsidR="007421A2" w:rsidRPr="00FD2020" w:rsidRDefault="007421A2" w:rsidP="00431ABA">
      <w:pPr>
        <w:pStyle w:val="NormalWeb"/>
        <w:shd w:val="clear" w:color="auto" w:fill="FFFFFF"/>
        <w:ind w:left="360"/>
        <w:rPr>
          <w:rFonts w:ascii="Verdana" w:hAnsi="Verdana"/>
          <w:color w:val="000000"/>
          <w:sz w:val="17"/>
          <w:szCs w:val="17"/>
        </w:rPr>
      </w:pPr>
      <w:r w:rsidRPr="00FD2020">
        <w:rPr>
          <w:rFonts w:ascii="Verdana" w:hAnsi="Verdana"/>
          <w:color w:val="000000"/>
          <w:sz w:val="17"/>
          <w:szCs w:val="17"/>
        </w:rPr>
        <w:t>Добротой согревайте,</w:t>
      </w:r>
    </w:p>
    <w:p w:rsidR="007421A2" w:rsidRPr="00FD2020" w:rsidRDefault="007421A2" w:rsidP="00431ABA">
      <w:pPr>
        <w:pStyle w:val="NormalWeb"/>
        <w:shd w:val="clear" w:color="auto" w:fill="FFFFFF"/>
        <w:ind w:left="360"/>
        <w:rPr>
          <w:rFonts w:ascii="Verdana" w:hAnsi="Verdana"/>
          <w:color w:val="000000"/>
          <w:sz w:val="17"/>
          <w:szCs w:val="17"/>
        </w:rPr>
      </w:pPr>
      <w:r w:rsidRPr="00FD2020">
        <w:rPr>
          <w:rFonts w:ascii="Verdana" w:hAnsi="Verdana"/>
          <w:color w:val="000000"/>
          <w:sz w:val="17"/>
          <w:szCs w:val="17"/>
        </w:rPr>
        <w:t>Берегите друг друга,</w:t>
      </w:r>
    </w:p>
    <w:p w:rsidR="007421A2" w:rsidRPr="00FD2020" w:rsidRDefault="007421A2" w:rsidP="00431ABA">
      <w:pPr>
        <w:pStyle w:val="NormalWeb"/>
        <w:shd w:val="clear" w:color="auto" w:fill="FFFFFF"/>
        <w:ind w:left="360"/>
        <w:rPr>
          <w:rFonts w:ascii="Verdana" w:hAnsi="Verdana"/>
          <w:color w:val="000000"/>
          <w:sz w:val="17"/>
          <w:szCs w:val="17"/>
        </w:rPr>
      </w:pPr>
      <w:r w:rsidRPr="00FD2020">
        <w:rPr>
          <w:rFonts w:ascii="Verdana" w:hAnsi="Verdana"/>
          <w:color w:val="000000"/>
          <w:sz w:val="17"/>
          <w:szCs w:val="17"/>
        </w:rPr>
        <w:t>Обижать не давайте.</w:t>
      </w:r>
    </w:p>
    <w:p w:rsidR="007421A2" w:rsidRPr="00FD2020" w:rsidRDefault="007421A2" w:rsidP="00431ABA">
      <w:pPr>
        <w:pStyle w:val="NormalWeb"/>
        <w:shd w:val="clear" w:color="auto" w:fill="FFFFFF"/>
        <w:ind w:left="360"/>
        <w:rPr>
          <w:rFonts w:ascii="Verdana" w:hAnsi="Verdana"/>
          <w:color w:val="000000"/>
          <w:sz w:val="17"/>
          <w:szCs w:val="17"/>
        </w:rPr>
      </w:pPr>
      <w:r w:rsidRPr="00FD2020">
        <w:rPr>
          <w:rFonts w:ascii="Verdana" w:hAnsi="Verdana"/>
          <w:color w:val="000000"/>
          <w:sz w:val="17"/>
          <w:szCs w:val="17"/>
        </w:rPr>
        <w:t>Берегите дру</w:t>
      </w:r>
      <w:r>
        <w:rPr>
          <w:rFonts w:ascii="Verdana" w:hAnsi="Verdana"/>
          <w:color w:val="000000"/>
          <w:sz w:val="17"/>
          <w:szCs w:val="17"/>
        </w:rPr>
        <w:t>г</w:t>
      </w:r>
      <w:r w:rsidRPr="00FD2020">
        <w:rPr>
          <w:rFonts w:ascii="Verdana" w:hAnsi="Verdana"/>
          <w:color w:val="000000"/>
          <w:sz w:val="17"/>
          <w:szCs w:val="17"/>
        </w:rPr>
        <w:t xml:space="preserve"> друга,</w:t>
      </w:r>
    </w:p>
    <w:p w:rsidR="007421A2" w:rsidRPr="00FD2020" w:rsidRDefault="007421A2" w:rsidP="00431ABA">
      <w:pPr>
        <w:pStyle w:val="NormalWeb"/>
        <w:shd w:val="clear" w:color="auto" w:fill="FFFFFF"/>
        <w:ind w:left="360"/>
        <w:rPr>
          <w:rFonts w:ascii="Verdana" w:hAnsi="Verdana"/>
          <w:color w:val="000000"/>
          <w:sz w:val="17"/>
          <w:szCs w:val="17"/>
        </w:rPr>
      </w:pPr>
      <w:r w:rsidRPr="00FD2020">
        <w:rPr>
          <w:rFonts w:ascii="Verdana" w:hAnsi="Verdana"/>
          <w:color w:val="000000"/>
          <w:sz w:val="17"/>
          <w:szCs w:val="17"/>
        </w:rPr>
        <w:t>Суету позабудьте,</w:t>
      </w:r>
    </w:p>
    <w:p w:rsidR="007421A2" w:rsidRPr="00FD2020" w:rsidRDefault="007421A2" w:rsidP="00431ABA">
      <w:pPr>
        <w:pStyle w:val="NormalWeb"/>
        <w:shd w:val="clear" w:color="auto" w:fill="FFFFFF"/>
        <w:ind w:left="360"/>
        <w:rPr>
          <w:rFonts w:ascii="Verdana" w:hAnsi="Verdana"/>
          <w:color w:val="000000"/>
          <w:sz w:val="17"/>
          <w:szCs w:val="17"/>
        </w:rPr>
      </w:pPr>
      <w:r w:rsidRPr="00FD2020">
        <w:rPr>
          <w:rFonts w:ascii="Verdana" w:hAnsi="Verdana"/>
          <w:color w:val="000000"/>
          <w:sz w:val="17"/>
          <w:szCs w:val="17"/>
        </w:rPr>
        <w:t>И минуту досуга,</w:t>
      </w:r>
    </w:p>
    <w:p w:rsidR="007421A2" w:rsidRPr="00FD2020" w:rsidRDefault="007421A2" w:rsidP="00431ABA">
      <w:pPr>
        <w:pStyle w:val="NormalWeb"/>
        <w:shd w:val="clear" w:color="auto" w:fill="FFFFFF"/>
      </w:pPr>
      <w:r>
        <w:rPr>
          <w:rFonts w:ascii="Verdana" w:hAnsi="Verdana"/>
          <w:color w:val="000000"/>
          <w:sz w:val="17"/>
          <w:szCs w:val="17"/>
        </w:rPr>
        <w:t xml:space="preserve">      Рядом с другом побудьте.</w:t>
      </w:r>
    </w:p>
    <w:p w:rsidR="007421A2" w:rsidRDefault="007421A2" w:rsidP="0067042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Знакомство с Надеиной Дарьей Ивановной, носительницей негидальского языка.</w:t>
      </w:r>
    </w:p>
    <w:p w:rsidR="007421A2" w:rsidRDefault="007421A2" w:rsidP="00D30F7A">
      <w:r>
        <w:t>Ребята, к нам в гости пришла представительница негидальского народа Надеина Дарья Ивановна. Дарья Ивановна носительница негидальского языка. Именно она создала электронное пособие по негидальскому языку. Благодаря ей мы узнали историю негидальского народа и научились говорить несколько слов на негидальском языке. Давайте скажем на негидальском языке несколько слов, а Дарья Ивановна нас послушает:</w:t>
      </w:r>
    </w:p>
    <w:p w:rsidR="007421A2" w:rsidRDefault="007421A2" w:rsidP="00FB6472">
      <w:pPr>
        <w:pStyle w:val="ListParagraph"/>
        <w:numPr>
          <w:ilvl w:val="0"/>
          <w:numId w:val="4"/>
        </w:numPr>
      </w:pPr>
      <w:r>
        <w:t>«здравствуйте» -бакалдыяп</w:t>
      </w:r>
    </w:p>
    <w:p w:rsidR="007421A2" w:rsidRDefault="007421A2" w:rsidP="00FB6472">
      <w:pPr>
        <w:pStyle w:val="ListParagraph"/>
        <w:numPr>
          <w:ilvl w:val="0"/>
          <w:numId w:val="4"/>
        </w:numPr>
      </w:pPr>
      <w:r>
        <w:t>«до свидания» - аят бикэсун</w:t>
      </w:r>
    </w:p>
    <w:p w:rsidR="007421A2" w:rsidRDefault="007421A2" w:rsidP="00FB6472">
      <w:pPr>
        <w:pStyle w:val="ListParagraph"/>
        <w:numPr>
          <w:ilvl w:val="0"/>
          <w:numId w:val="4"/>
        </w:numPr>
      </w:pPr>
      <w:r>
        <w:t>«дети» - канакал</w:t>
      </w:r>
    </w:p>
    <w:p w:rsidR="007421A2" w:rsidRDefault="007421A2" w:rsidP="00FB6472">
      <w:pPr>
        <w:pStyle w:val="ListParagraph"/>
        <w:numPr>
          <w:ilvl w:val="0"/>
          <w:numId w:val="4"/>
        </w:numPr>
      </w:pPr>
      <w:r>
        <w:t>«мальчик»-омолгичан</w:t>
      </w:r>
    </w:p>
    <w:p w:rsidR="007421A2" w:rsidRDefault="007421A2" w:rsidP="00FB6472">
      <w:pPr>
        <w:pStyle w:val="ListParagraph"/>
        <w:numPr>
          <w:ilvl w:val="0"/>
          <w:numId w:val="4"/>
        </w:numPr>
      </w:pPr>
      <w:r>
        <w:t>«девочка» - асаткан</w:t>
      </w:r>
    </w:p>
    <w:p w:rsidR="007421A2" w:rsidRDefault="007421A2" w:rsidP="00557C4B">
      <w:r>
        <w:t>Сегодня Дарья Ивановна научит нас ещё нескольким словам (о семье, игра).</w:t>
      </w:r>
      <w:r w:rsidRPr="00557C4B">
        <w:t xml:space="preserve"> </w:t>
      </w:r>
      <w:r>
        <w:t>ЭУИ «</w:t>
      </w:r>
      <w:r>
        <w:rPr>
          <w:bCs/>
        </w:rPr>
        <w:t>А</w:t>
      </w:r>
      <w:r w:rsidRPr="00FC1A35">
        <w:rPr>
          <w:bCs/>
        </w:rPr>
        <w:t>мгун бэйэнин</w:t>
      </w:r>
      <w:r w:rsidRPr="00670427">
        <w:t>»</w:t>
      </w:r>
      <w:r>
        <w:t>.</w:t>
      </w:r>
    </w:p>
    <w:p w:rsidR="007421A2" w:rsidRDefault="007421A2" w:rsidP="00FB6472">
      <w:r>
        <w:t>Дарья Ивановна, на уроках литературного чтения познакомились с русскими пословицами.</w:t>
      </w:r>
    </w:p>
    <w:p w:rsidR="007421A2" w:rsidRDefault="007421A2" w:rsidP="00FB6472">
      <w:r>
        <w:t xml:space="preserve"> Ребята, что такое пословица? О чём бывают пословицы?</w:t>
      </w:r>
    </w:p>
    <w:p w:rsidR="007421A2" w:rsidRDefault="007421A2" w:rsidP="00FB6472">
      <w:r>
        <w:t>Дарья Ивановна, а у вашего народа есть пословицы?</w:t>
      </w:r>
    </w:p>
    <w:p w:rsidR="007421A2" w:rsidRDefault="007421A2" w:rsidP="00FB6472">
      <w:pPr>
        <w:rPr>
          <w:b/>
        </w:rPr>
      </w:pPr>
      <w:r>
        <w:rPr>
          <w:b/>
        </w:rPr>
        <w:t>Рассказ Дарьи Ивановны о пословицах негидальского народа.</w:t>
      </w:r>
    </w:p>
    <w:p w:rsidR="007421A2" w:rsidRDefault="007421A2" w:rsidP="00925AC0">
      <w:pPr>
        <w:jc w:val="both"/>
      </w:pPr>
      <w:r w:rsidRPr="00FB6472">
        <w:t>Дарья Ивановна</w:t>
      </w:r>
      <w:r>
        <w:t xml:space="preserve"> ещё и мастерица. Она умеет вышивать национальные узоры и орнаменты. Изготавливает ковры, одежду и другие вещи, которые украшены национальным орнаментом. А вот что означает этот орнамент,  нам расскажет и покажет Дарья Ивановна.</w:t>
      </w:r>
    </w:p>
    <w:p w:rsidR="007421A2" w:rsidRDefault="007421A2" w:rsidP="006C5081">
      <w:pPr>
        <w:rPr>
          <w:b/>
        </w:rPr>
      </w:pPr>
      <w:r>
        <w:rPr>
          <w:b/>
        </w:rPr>
        <w:t xml:space="preserve">Рассказ Дарьи Ивановны (рассказ сопровождается показом изделий на </w:t>
      </w:r>
      <w:r>
        <w:t>ЭУИ «</w:t>
      </w:r>
      <w:r>
        <w:rPr>
          <w:bCs/>
        </w:rPr>
        <w:t>А</w:t>
      </w:r>
      <w:r w:rsidRPr="00FC1A35">
        <w:rPr>
          <w:bCs/>
        </w:rPr>
        <w:t>мгун бэйэнин</w:t>
      </w:r>
      <w:r w:rsidRPr="00670427">
        <w:t>»</w:t>
      </w:r>
      <w:r>
        <w:t>).</w:t>
      </w:r>
    </w:p>
    <w:p w:rsidR="007421A2" w:rsidRDefault="007421A2" w:rsidP="00925AC0">
      <w:pPr>
        <w:pStyle w:val="NormalWeb"/>
        <w:shd w:val="clear" w:color="auto" w:fill="FFFFFF"/>
        <w:ind w:firstLine="54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Древние истоки современного декоративно-прикладного искусства малых народов Приамурья наиболее отчётливо прослеживаются в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орнаменте</w:t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. В старину северянки украшали орнаментом одежду, головные уборы, рукавицы и обувь, постельные принадлежности, берестяную, деревянную, костяную посуду и т.п.</w:t>
      </w:r>
    </w:p>
    <w:p w:rsidR="007421A2" w:rsidRDefault="007421A2" w:rsidP="00925AC0">
      <w:pPr>
        <w:pStyle w:val="NormalWeb"/>
        <w:shd w:val="clear" w:color="auto" w:fill="FFFFFF"/>
        <w:ind w:firstLine="54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В середине 19 века негидальцы шили одежду и обувь из рыбьей и оленьей кожи, нерпичьих и собачьих шкур. Женщины умели выделывать шкуры и кожи, шить из них одежду и обувь, украшать их затейливым тонким орнаментом, изготовлять утварь из бересты.</w:t>
      </w:r>
    </w:p>
    <w:p w:rsidR="007421A2" w:rsidRDefault="007421A2" w:rsidP="00925AC0">
      <w:pPr>
        <w:pStyle w:val="NormalWeb"/>
        <w:shd w:val="clear" w:color="auto" w:fill="FFFFFF"/>
        <w:ind w:firstLine="360"/>
        <w:jc w:val="both"/>
        <w:rPr>
          <w:rFonts w:ascii="Verdana" w:hAnsi="Verdana"/>
          <w:color w:val="000000"/>
          <w:sz w:val="18"/>
          <w:szCs w:val="18"/>
        </w:rPr>
      </w:pPr>
      <w:r>
        <w:pict>
          <v:shape id="Рисунок 1" o:spid="_x0000_i1026" type="#_x0000_t75" alt="Описание: http://www.nsu.ru/ip/images/blank.gif" style="width:15pt;height:.75pt;visibility:visible" o:bullet="t">
            <v:imagedata r:id="rId5" o:title=""/>
          </v:shape>
        </w:pic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В традиционный костюм входили халаты, шубы и куртки конго, наями, ноговицы мэйэвун, обувь амурского (олочи) и тунгусского (лобдирма) типов. Мужчины на охоте и рыбалке носили фартуки. Покрой мужских и женских халатов в низовьях Амгуни был сходен с покроем этой одежды у нижнеамурских народов. Нивхское влияние выражалось также в наличии у мужчин короткой юбки, которую надевали в дорогу. В верховьях Амгуни одежда была ближе к эвенкийской. Все женщины носили эвенкийский нагрудник с орнаментом характерным для амурских народов.</w:t>
      </w:r>
    </w:p>
    <w:p w:rsidR="007421A2" w:rsidRDefault="007421A2" w:rsidP="00925AC0">
      <w:pPr>
        <w:pStyle w:val="NormalWeb"/>
        <w:shd w:val="clear" w:color="auto" w:fill="FFFFFF"/>
        <w:ind w:firstLine="36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Негидальцев можно сразу узнать по узору на их одежде, коврах, сумочках. Его главный элемент – трилистник – символ самого малочисленного народа из восьми проживающих в Хабаровском крае. Негидальские мастерицы из села Владимировка соединяют разноцветные лепестки с «живописными» сюжетами на своих изделиях, где изображают реки, лесные тропинки, растительный и животный мир и «включают» тем самым их защитную функцию. Трёхлистник негидальцы ценят по - настоящему. Считается, что эта травка способна исцелить от самых тяжёлых недугов и заготавливают её на все случаи жизни</w:t>
      </w:r>
    </w:p>
    <w:p w:rsidR="007421A2" w:rsidRDefault="007421A2" w:rsidP="00925AC0">
      <w:pPr>
        <w:pStyle w:val="NormalWeb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 w:rsidRPr="00076332">
        <w:rPr>
          <w:rFonts w:ascii="Verdana" w:hAnsi="Verdana"/>
          <w:noProof/>
          <w:color w:val="000000"/>
          <w:sz w:val="18"/>
          <w:szCs w:val="18"/>
        </w:rPr>
        <w:pict>
          <v:shape id="Рисунок 2" o:spid="_x0000_i1027" type="#_x0000_t75" style="width:142.5pt;height:201.75pt;visibility:visible">
            <v:imagedata r:id="rId6" o:title=""/>
          </v:shape>
        </w:pict>
      </w:r>
    </w:p>
    <w:p w:rsidR="007421A2" w:rsidRDefault="007421A2" w:rsidP="00593F34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Показ выставки изделий  Дарьи Ивановны.</w:t>
      </w:r>
    </w:p>
    <w:p w:rsidR="007421A2" w:rsidRPr="00593F34" w:rsidRDefault="007421A2" w:rsidP="00593F34">
      <w:pPr>
        <w:rPr>
          <w:b/>
        </w:rPr>
      </w:pPr>
      <w:r>
        <w:rPr>
          <w:b/>
        </w:rPr>
        <w:t xml:space="preserve">Дети дарят Дарьи  Ивановне рисунок с негидальским орнаментом. </w:t>
      </w:r>
    </w:p>
    <w:p w:rsidR="007421A2" w:rsidRDefault="007421A2" w:rsidP="0067042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Итоговая беседа.</w:t>
      </w:r>
    </w:p>
    <w:p w:rsidR="007421A2" w:rsidRPr="00BA5531" w:rsidRDefault="007421A2" w:rsidP="00BA5531">
      <w:pPr>
        <w:ind w:left="360"/>
      </w:pPr>
      <w:r w:rsidRPr="00BA5531">
        <w:t xml:space="preserve">В завершении нашего классного часа давайте образуем </w:t>
      </w:r>
      <w:r w:rsidRPr="00BA5531">
        <w:rPr>
          <w:b/>
        </w:rPr>
        <w:t>хоровод Дружбы</w:t>
      </w:r>
      <w:r w:rsidRPr="00BA5531">
        <w:t>. Все встаем в круг и называем свою национальность с гордостью.</w:t>
      </w:r>
    </w:p>
    <w:p w:rsidR="007421A2" w:rsidRPr="00BA5531" w:rsidRDefault="007421A2" w:rsidP="00BA5531">
      <w:pPr>
        <w:ind w:left="360"/>
        <w:rPr>
          <w:b/>
        </w:rPr>
      </w:pPr>
      <w:r w:rsidRPr="00BA5531">
        <w:rPr>
          <w:b/>
        </w:rPr>
        <w:t>Под музыку танцуют хоровод.</w:t>
      </w:r>
    </w:p>
    <w:p w:rsidR="007421A2" w:rsidRPr="00D67E74" w:rsidRDefault="007421A2" w:rsidP="00D67E74">
      <w:pPr>
        <w:ind w:left="360"/>
      </w:pPr>
      <w:r w:rsidRPr="00D67E74">
        <w:t xml:space="preserve">Кто в дружбу верит горячо, </w:t>
      </w:r>
    </w:p>
    <w:p w:rsidR="007421A2" w:rsidRPr="00D67E74" w:rsidRDefault="007421A2" w:rsidP="00D67E74">
      <w:pPr>
        <w:ind w:left="360"/>
      </w:pPr>
      <w:r w:rsidRPr="00D67E74">
        <w:t xml:space="preserve">Кто рядом чувствует тепло, </w:t>
      </w:r>
    </w:p>
    <w:p w:rsidR="007421A2" w:rsidRPr="00D67E74" w:rsidRDefault="007421A2" w:rsidP="00D67E74">
      <w:pPr>
        <w:ind w:left="360"/>
      </w:pPr>
      <w:r w:rsidRPr="00D67E74">
        <w:t xml:space="preserve">Тот никогда не упадет, </w:t>
      </w:r>
    </w:p>
    <w:p w:rsidR="007421A2" w:rsidRPr="00D67E74" w:rsidRDefault="007421A2" w:rsidP="00D67E74">
      <w:pPr>
        <w:ind w:left="360"/>
      </w:pPr>
      <w:r w:rsidRPr="00D67E74">
        <w:t>В любой беде не пропадет.</w:t>
      </w:r>
    </w:p>
    <w:p w:rsidR="007421A2" w:rsidRPr="00DA233A" w:rsidRDefault="007421A2" w:rsidP="00D67E74">
      <w:r w:rsidRPr="00D67E74">
        <w:t>Счастья Вам всем, мира и радости! До свидания! До новых встреч!</w:t>
      </w:r>
    </w:p>
    <w:sectPr w:rsidR="007421A2" w:rsidRPr="00DA233A" w:rsidSect="00EF7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25" type="#_x0000_t75" alt="Описание: http://www.nsu.ru/ip/images/blank.gif" style="width:.75pt;height:.75pt;visibility:visible" o:bullet="t">
        <v:imagedata r:id="rId1" o:title=""/>
      </v:shape>
    </w:pict>
  </w:numPicBullet>
  <w:abstractNum w:abstractNumId="0">
    <w:nsid w:val="0DF23039"/>
    <w:multiLevelType w:val="hybridMultilevel"/>
    <w:tmpl w:val="5EBE2DB2"/>
    <w:lvl w:ilvl="0" w:tplc="6396F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4C4C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D4DE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52B5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0A9D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A494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D08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30F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FC5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4007790"/>
    <w:multiLevelType w:val="hybridMultilevel"/>
    <w:tmpl w:val="3A8EA8BC"/>
    <w:lvl w:ilvl="0" w:tplc="C4AA4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3C13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F8B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389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5654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C0F2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B2E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501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4A79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EEF4892"/>
    <w:multiLevelType w:val="hybridMultilevel"/>
    <w:tmpl w:val="AFDE7310"/>
    <w:lvl w:ilvl="0" w:tplc="C68EC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E00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442C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8C6A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A48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5410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4CC7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F250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6613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11E0955"/>
    <w:multiLevelType w:val="hybridMultilevel"/>
    <w:tmpl w:val="8BBE5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911941"/>
    <w:multiLevelType w:val="hybridMultilevel"/>
    <w:tmpl w:val="0B36507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67B711A1"/>
    <w:multiLevelType w:val="hybridMultilevel"/>
    <w:tmpl w:val="E52C73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43D0D5A"/>
    <w:multiLevelType w:val="hybridMultilevel"/>
    <w:tmpl w:val="2138C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C30216F"/>
    <w:multiLevelType w:val="hybridMultilevel"/>
    <w:tmpl w:val="AB0A1A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33A"/>
    <w:rsid w:val="0002086D"/>
    <w:rsid w:val="0003620D"/>
    <w:rsid w:val="00076332"/>
    <w:rsid w:val="001F4D5E"/>
    <w:rsid w:val="002032E4"/>
    <w:rsid w:val="002767BD"/>
    <w:rsid w:val="003D43F8"/>
    <w:rsid w:val="00431ABA"/>
    <w:rsid w:val="004339B0"/>
    <w:rsid w:val="005251FB"/>
    <w:rsid w:val="00557C4B"/>
    <w:rsid w:val="00593F34"/>
    <w:rsid w:val="0062310B"/>
    <w:rsid w:val="00641155"/>
    <w:rsid w:val="00670427"/>
    <w:rsid w:val="006C5081"/>
    <w:rsid w:val="006D02E4"/>
    <w:rsid w:val="007421A2"/>
    <w:rsid w:val="007442A4"/>
    <w:rsid w:val="00752B45"/>
    <w:rsid w:val="00777593"/>
    <w:rsid w:val="008D41F9"/>
    <w:rsid w:val="00925AC0"/>
    <w:rsid w:val="0095101B"/>
    <w:rsid w:val="0098361F"/>
    <w:rsid w:val="00A11D6C"/>
    <w:rsid w:val="00A27D75"/>
    <w:rsid w:val="00A84453"/>
    <w:rsid w:val="00B06300"/>
    <w:rsid w:val="00B84225"/>
    <w:rsid w:val="00BA5531"/>
    <w:rsid w:val="00BD3FA1"/>
    <w:rsid w:val="00BF1C70"/>
    <w:rsid w:val="00C0461F"/>
    <w:rsid w:val="00C32009"/>
    <w:rsid w:val="00C74244"/>
    <w:rsid w:val="00D0162B"/>
    <w:rsid w:val="00D30F7A"/>
    <w:rsid w:val="00D440AB"/>
    <w:rsid w:val="00D67E74"/>
    <w:rsid w:val="00DA233A"/>
    <w:rsid w:val="00E633C1"/>
    <w:rsid w:val="00EB335B"/>
    <w:rsid w:val="00ED384E"/>
    <w:rsid w:val="00EF70D9"/>
    <w:rsid w:val="00F23539"/>
    <w:rsid w:val="00FB6472"/>
    <w:rsid w:val="00FC1A35"/>
    <w:rsid w:val="00FD2020"/>
    <w:rsid w:val="00FE2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0D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70427"/>
    <w:pPr>
      <w:ind w:left="720"/>
      <w:contextualSpacing/>
    </w:pPr>
  </w:style>
  <w:style w:type="paragraph" w:styleId="NormalWeb">
    <w:name w:val="Normal (Web)"/>
    <w:basedOn w:val="Normal"/>
    <w:uiPriority w:val="99"/>
    <w:rsid w:val="00FD2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DefaultParagraphFont"/>
    <w:uiPriority w:val="99"/>
    <w:rsid w:val="00593F34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593F3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93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3F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25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25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25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25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25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25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25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25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25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25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25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25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5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25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5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25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362</TotalTime>
  <Pages>5</Pages>
  <Words>1371</Words>
  <Characters>7817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1Стеценко</dc:creator>
  <cp:keywords/>
  <dc:description/>
  <cp:lastModifiedBy>Стеценко</cp:lastModifiedBy>
  <cp:revision>12</cp:revision>
  <cp:lastPrinted>2012-02-14T06:25:00Z</cp:lastPrinted>
  <dcterms:created xsi:type="dcterms:W3CDTF">2012-02-09T08:08:00Z</dcterms:created>
  <dcterms:modified xsi:type="dcterms:W3CDTF">2012-02-16T03:58:00Z</dcterms:modified>
</cp:coreProperties>
</file>