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6E" w:rsidRDefault="004A556E" w:rsidP="004A556E">
      <w:pPr>
        <w:autoSpaceDE w:val="0"/>
        <w:autoSpaceDN w:val="0"/>
        <w:adjustRightInd w:val="0"/>
        <w:spacing w:after="0" w:line="240" w:lineRule="auto"/>
        <w:rPr>
          <w:rFonts w:ascii="Arial" w:hAnsi="Arial" w:cs="Arial"/>
          <w:b/>
          <w:bCs/>
          <w:i/>
          <w:iCs/>
          <w:color w:val="808080"/>
          <w:sz w:val="20"/>
          <w:szCs w:val="20"/>
        </w:rPr>
      </w:pPr>
      <w:bookmarkStart w:id="0" w:name="_GoBack"/>
      <w:bookmarkEnd w:id="0"/>
    </w:p>
    <w:p w:rsidR="004A556E" w:rsidRDefault="004A556E" w:rsidP="004A556E">
      <w:pPr>
        <w:autoSpaceDE w:val="0"/>
        <w:autoSpaceDN w:val="0"/>
        <w:adjustRightInd w:val="0"/>
        <w:spacing w:after="0" w:line="240" w:lineRule="auto"/>
        <w:rPr>
          <w:rFonts w:ascii="Arial" w:hAnsi="Arial" w:cs="Arial"/>
          <w:b/>
          <w:bCs/>
          <w:i/>
          <w:iCs/>
          <w:color w:val="808080"/>
          <w:sz w:val="20"/>
          <w:szCs w:val="20"/>
        </w:rPr>
      </w:pPr>
    </w:p>
    <w:p w:rsidR="004A556E" w:rsidRDefault="004A556E" w:rsidP="004A556E">
      <w:pPr>
        <w:autoSpaceDE w:val="0"/>
        <w:autoSpaceDN w:val="0"/>
        <w:adjustRightInd w:val="0"/>
        <w:spacing w:before="240" w:after="240" w:line="240" w:lineRule="auto"/>
        <w:jc w:val="center"/>
        <w:rPr>
          <w:rFonts w:ascii="Arial" w:hAnsi="Arial" w:cs="Arial"/>
          <w:b/>
          <w:bCs/>
          <w:sz w:val="28"/>
          <w:szCs w:val="28"/>
        </w:rPr>
      </w:pPr>
      <w:r>
        <w:rPr>
          <w:rFonts w:ascii="Arial" w:hAnsi="Arial" w:cs="Arial"/>
          <w:b/>
          <w:bCs/>
          <w:sz w:val="28"/>
          <w:szCs w:val="28"/>
        </w:rPr>
        <w:t>КОНВЕНЦИЯ О ПРАВАХ РЕБЕНКА</w:t>
      </w:r>
    </w:p>
    <w:p w:rsidR="004A556E" w:rsidRDefault="004A556E" w:rsidP="004A556E">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Принята 44 сессией Генеральной Ассамбл</w:t>
      </w:r>
      <w:proofErr w:type="gramStart"/>
      <w:r>
        <w:rPr>
          <w:rFonts w:ascii="Arial" w:hAnsi="Arial" w:cs="Arial"/>
          <w:b/>
          <w:bCs/>
          <w:sz w:val="20"/>
          <w:szCs w:val="20"/>
        </w:rPr>
        <w:t>еи ОО</w:t>
      </w:r>
      <w:proofErr w:type="gramEnd"/>
      <w:r>
        <w:rPr>
          <w:rFonts w:ascii="Arial" w:hAnsi="Arial" w:cs="Arial"/>
          <w:b/>
          <w:bCs/>
          <w:sz w:val="20"/>
          <w:szCs w:val="20"/>
        </w:rPr>
        <w:t>Н 5 декабря 1989 г.</w:t>
      </w:r>
    </w:p>
    <w:p w:rsidR="004A556E" w:rsidRDefault="004A556E" w:rsidP="004A556E">
      <w:pPr>
        <w:autoSpaceDE w:val="0"/>
        <w:autoSpaceDN w:val="0"/>
        <w:adjustRightInd w:val="0"/>
        <w:spacing w:after="0" w:line="240" w:lineRule="auto"/>
        <w:jc w:val="center"/>
        <w:rPr>
          <w:rFonts w:ascii="Arial" w:hAnsi="Arial" w:cs="Arial"/>
          <w:b/>
          <w:bCs/>
          <w:sz w:val="20"/>
          <w:szCs w:val="20"/>
        </w:rPr>
      </w:pPr>
      <w:proofErr w:type="gramStart"/>
      <w:r>
        <w:rPr>
          <w:rFonts w:ascii="Arial" w:hAnsi="Arial" w:cs="Arial"/>
          <w:b/>
          <w:bCs/>
          <w:sz w:val="20"/>
          <w:szCs w:val="20"/>
        </w:rPr>
        <w:t>Ратифицирована</w:t>
      </w:r>
      <w:proofErr w:type="gramEnd"/>
      <w:r>
        <w:rPr>
          <w:rFonts w:ascii="Arial" w:hAnsi="Arial" w:cs="Arial"/>
          <w:b/>
          <w:bCs/>
          <w:sz w:val="20"/>
          <w:szCs w:val="20"/>
        </w:rPr>
        <w:t xml:space="preserve"> Верховным Советом СССР 13 июня 1990 г.</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ГОСУДАРСТВА - УЧАСТНИКИ НАСТОЯЩЕЙ КОНВЕНЦИИ,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Pr>
          <w:rFonts w:ascii="Arial" w:hAnsi="Arial" w:cs="Arial"/>
          <w:sz w:val="20"/>
          <w:szCs w:val="20"/>
        </w:rPr>
        <w:t>содействовать</w:t>
      </w:r>
      <w:proofErr w:type="gramEnd"/>
      <w:r>
        <w:rPr>
          <w:rFonts w:ascii="Arial" w:hAnsi="Arial" w:cs="Arial"/>
          <w:sz w:val="20"/>
          <w:szCs w:val="20"/>
        </w:rPr>
        <w:t xml:space="preserve"> социальному прогрессу и улучшению условий жизни при большей свободе,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УБЕЖДЕННЫЕ в том, что семье как основной ячейке общества и естественной среде для роста и благополучия всех членов ее общества и особенно детей должны быть предоставлены необходимые защита и содействие, с </w:t>
      </w:r>
      <w:proofErr w:type="gramStart"/>
      <w:r>
        <w:rPr>
          <w:rFonts w:ascii="Arial" w:hAnsi="Arial" w:cs="Arial"/>
          <w:sz w:val="20"/>
          <w:szCs w:val="20"/>
        </w:rPr>
        <w:t>тем</w:t>
      </w:r>
      <w:proofErr w:type="gramEnd"/>
      <w:r>
        <w:rPr>
          <w:rFonts w:ascii="Arial" w:hAnsi="Arial" w:cs="Arial"/>
          <w:sz w:val="20"/>
          <w:szCs w:val="20"/>
        </w:rPr>
        <w:t xml:space="preserve"> чтобы она могла полностью возложить на себя обязанности в рамках общества,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Организацией Объединенных Наций в 1959 году,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 гражданских и политических (в</w:t>
      </w:r>
      <w:proofErr w:type="gramEnd"/>
      <w:r>
        <w:rPr>
          <w:rFonts w:ascii="Arial" w:hAnsi="Arial" w:cs="Arial"/>
          <w:sz w:val="20"/>
          <w:szCs w:val="20"/>
        </w:rPr>
        <w:t xml:space="preserve"> частности, в статьях 23 и 24) в Международном пакте об экономических, социальных и культурных правах (в частности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ПРИНИМАЯ ВО ВНИМАНИЕ, что, как указано в Декларации прав ребенка, принятой Генеральной Ассамблеей 20 ноября 1959 года,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(резолюция 41/85 Генеральной Ассамблеи от 3 декабря 1986 года), Минимальных стандартных правил Организации Объединенных Наций, касающихся отправления правосудия в отношении несовершеннолетних ("Пекинские правила") (резолюция 40/33 Генеральной Ассамблеи от 29 ноября</w:t>
      </w:r>
      <w:proofErr w:type="gramEnd"/>
      <w:r>
        <w:rPr>
          <w:rFonts w:ascii="Arial" w:hAnsi="Arial" w:cs="Arial"/>
          <w:sz w:val="20"/>
          <w:szCs w:val="20"/>
        </w:rPr>
        <w:t xml:space="preserve"> </w:t>
      </w:r>
      <w:proofErr w:type="gramStart"/>
      <w:r>
        <w:rPr>
          <w:rFonts w:ascii="Arial" w:hAnsi="Arial" w:cs="Arial"/>
          <w:sz w:val="20"/>
          <w:szCs w:val="20"/>
        </w:rPr>
        <w:t>1985 года) и Декларации о защите женщин и детей в чрезвычайных обстоятельствах и в период вооруженных конфликтов (резолюция 3318 (XXIX) Генеральной Ассамблеи от 14 декабря 1975 года),</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ПРИЗНАВАЯ, что во всех странах мира есть дети, живущие в исключительно трудных условиях, и что такие дети нуждаются в особом внимании,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УЧИТЫВАЯ ДОЛЖНЫМ ОБРАЗОМ важность традиций и культурных ценностей каждого народа для защиты и гармоничного развития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ПРИЗНАВАЯ важность международного сотрудничества для улучшения условий жизни детей в каждой стране, в частности в развивающихся странах,</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СОГЛАСИЛИСЬ О НИЖЕСЛЕДУЮЩЕМ: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ЧАСТЬ I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достигнет совершеннолетия ранее.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Государства-участники настоящей Конвенции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Государства-участники настоящей Конвенции обязуются обеспечить ребенку такую защиту и заботу, которые необходимы для его благополучия, принимая во внимание права и обязанности его родителей, законных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принимают все необходимые законодательные, административные и другие меры для осуществления прав, признанных в этой Конвенции. В отношении экономических, социальных и культурных прав государства-участники принимают такие меры в максимальных </w:t>
      </w:r>
      <w:proofErr w:type="gramStart"/>
      <w:r>
        <w:rPr>
          <w:rFonts w:ascii="Arial" w:hAnsi="Arial" w:cs="Arial"/>
          <w:sz w:val="20"/>
          <w:szCs w:val="20"/>
        </w:rPr>
        <w:t>рамках</w:t>
      </w:r>
      <w:proofErr w:type="gramEnd"/>
      <w:r>
        <w:rPr>
          <w:rFonts w:ascii="Arial" w:hAnsi="Arial" w:cs="Arial"/>
          <w:sz w:val="20"/>
          <w:szCs w:val="20"/>
        </w:rPr>
        <w:t xml:space="preserve"> имеющихся у них ресурсов и, в случае необходимости, в рамках международного сотрудничества.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5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 </w:t>
      </w:r>
      <w:proofErr w:type="gramEnd"/>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6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что каждый ребенок имеет неотъемлемое право на жизнь.</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 xml:space="preserve">2. Государства-участники обеспечивают в максимально возможной степени выживание и здоровое развитие ребенка.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7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Ребенок регистрируется сразу же после рождения и с момента рождения имеет право на имя и на приобретения гражданства, а также, насколько </w:t>
      </w:r>
      <w:proofErr w:type="gramStart"/>
      <w:r>
        <w:rPr>
          <w:rFonts w:ascii="Arial" w:hAnsi="Arial" w:cs="Arial"/>
          <w:sz w:val="20"/>
          <w:szCs w:val="20"/>
        </w:rPr>
        <w:t>это</w:t>
      </w:r>
      <w:proofErr w:type="gramEnd"/>
      <w:r>
        <w:rPr>
          <w:rFonts w:ascii="Arial" w:hAnsi="Arial" w:cs="Arial"/>
          <w:sz w:val="20"/>
          <w:szCs w:val="20"/>
        </w:rPr>
        <w:t xml:space="preserve"> возможно, право знать своих родителей и право на их заботу.</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8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9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Pr>
          <w:rFonts w:ascii="Arial" w:hAnsi="Arial" w:cs="Arial"/>
          <w:sz w:val="20"/>
          <w:szCs w:val="20"/>
        </w:rPr>
        <w:t xml:space="preserve"> местонахождения отсутствующего члена (членов)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10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В соответствии с обязательством государств-участников по пункту 1 статьи 9 заявление ребенка или его родителей на въезд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государство-участник</w:t>
      </w:r>
      <w:proofErr w:type="gramEnd"/>
      <w:r>
        <w:rPr>
          <w:rFonts w:ascii="Arial" w:hAnsi="Arial" w:cs="Arial"/>
          <w:sz w:val="20"/>
          <w:szCs w:val="20"/>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w:t>
      </w:r>
      <w:r>
        <w:rPr>
          <w:rFonts w:ascii="Arial" w:hAnsi="Arial" w:cs="Arial"/>
          <w:sz w:val="20"/>
          <w:szCs w:val="20"/>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Pr>
          <w:rFonts w:ascii="Arial" w:hAnsi="Arial" w:cs="Arial"/>
          <w:sz w:val="20"/>
          <w:szCs w:val="20"/>
        </w:rPr>
        <w:t>ordre</w:t>
      </w:r>
      <w:proofErr w:type="spellEnd"/>
      <w:r>
        <w:rPr>
          <w:rFonts w:ascii="Arial" w:hAnsi="Arial" w:cs="Arial"/>
          <w:sz w:val="20"/>
          <w:szCs w:val="20"/>
        </w:rPr>
        <w:t xml:space="preserve"> </w:t>
      </w:r>
      <w:proofErr w:type="spellStart"/>
      <w:r>
        <w:rPr>
          <w:rFonts w:ascii="Arial" w:hAnsi="Arial" w:cs="Arial"/>
          <w:sz w:val="20"/>
          <w:szCs w:val="20"/>
        </w:rPr>
        <w:t>public</w:t>
      </w:r>
      <w:proofErr w:type="spellEnd"/>
      <w:r>
        <w:rPr>
          <w:rFonts w:ascii="Arial" w:hAnsi="Arial" w:cs="Arial"/>
          <w:sz w:val="20"/>
          <w:szCs w:val="20"/>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11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принимают меры для борьбы с незаконным перемещением и невозвращением детей из-за границы.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С этой целью государства-участники содействуют заключению двухсторонних или многосторонних соглашений или присоединению к действующим соглашениям.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12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13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для уважения прав и репутации других лиц; или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для охраны государственной безопасности или общественного порядка (</w:t>
      </w:r>
      <w:proofErr w:type="spellStart"/>
      <w:r>
        <w:rPr>
          <w:rFonts w:ascii="Arial" w:hAnsi="Arial" w:cs="Arial"/>
          <w:sz w:val="20"/>
          <w:szCs w:val="20"/>
        </w:rPr>
        <w:t>ordre</w:t>
      </w:r>
      <w:proofErr w:type="spellEnd"/>
      <w:r>
        <w:rPr>
          <w:rFonts w:ascii="Arial" w:hAnsi="Arial" w:cs="Arial"/>
          <w:sz w:val="20"/>
          <w:szCs w:val="20"/>
        </w:rPr>
        <w:t xml:space="preserve"> </w:t>
      </w:r>
      <w:proofErr w:type="spellStart"/>
      <w:r>
        <w:rPr>
          <w:rFonts w:ascii="Arial" w:hAnsi="Arial" w:cs="Arial"/>
          <w:sz w:val="20"/>
          <w:szCs w:val="20"/>
        </w:rPr>
        <w:t>public</w:t>
      </w:r>
      <w:proofErr w:type="spellEnd"/>
      <w:r>
        <w:rPr>
          <w:rFonts w:ascii="Arial" w:hAnsi="Arial" w:cs="Arial"/>
          <w:sz w:val="20"/>
          <w:szCs w:val="20"/>
        </w:rPr>
        <w:t xml:space="preserve">), или здоровья, или нравственности населения.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14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Государства-участники </w:t>
      </w:r>
      <w:proofErr w:type="gramStart"/>
      <w:r>
        <w:rPr>
          <w:rFonts w:ascii="Arial" w:hAnsi="Arial" w:cs="Arial"/>
          <w:sz w:val="20"/>
          <w:szCs w:val="20"/>
        </w:rPr>
        <w:t>уважают</w:t>
      </w:r>
      <w:proofErr w:type="gramEnd"/>
      <w:r>
        <w:rPr>
          <w:rFonts w:ascii="Arial" w:hAnsi="Arial" w:cs="Arial"/>
          <w:sz w:val="20"/>
          <w:szCs w:val="20"/>
        </w:rPr>
        <w:t xml:space="preserve"> право ребенка на свободу мысли, совести и религии.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15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право ребенка на свободу ассоциации и свободу мирных собраний.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w:t>
      </w:r>
      <w:proofErr w:type="gramStart"/>
      <w:r>
        <w:rPr>
          <w:rFonts w:ascii="Arial" w:hAnsi="Arial" w:cs="Arial"/>
          <w:sz w:val="20"/>
          <w:szCs w:val="20"/>
        </w:rPr>
        <w:t>общественный</w:t>
      </w:r>
      <w:proofErr w:type="gramEnd"/>
      <w:r>
        <w:rPr>
          <w:rFonts w:ascii="Arial" w:hAnsi="Arial" w:cs="Arial"/>
          <w:sz w:val="20"/>
          <w:szCs w:val="20"/>
        </w:rPr>
        <w:t xml:space="preserve"> безопасности, общественного порядка (</w:t>
      </w:r>
      <w:proofErr w:type="spellStart"/>
      <w:r>
        <w:rPr>
          <w:rFonts w:ascii="Arial" w:hAnsi="Arial" w:cs="Arial"/>
          <w:sz w:val="20"/>
          <w:szCs w:val="20"/>
        </w:rPr>
        <w:t>ordre</w:t>
      </w:r>
      <w:proofErr w:type="spellEnd"/>
      <w:r>
        <w:rPr>
          <w:rFonts w:ascii="Arial" w:hAnsi="Arial" w:cs="Arial"/>
          <w:sz w:val="20"/>
          <w:szCs w:val="20"/>
        </w:rPr>
        <w:t xml:space="preserve"> </w:t>
      </w:r>
      <w:proofErr w:type="spellStart"/>
      <w:r>
        <w:rPr>
          <w:rFonts w:ascii="Arial" w:hAnsi="Arial" w:cs="Arial"/>
          <w:sz w:val="20"/>
          <w:szCs w:val="20"/>
        </w:rPr>
        <w:t>public</w:t>
      </w:r>
      <w:proofErr w:type="spellEnd"/>
      <w:r>
        <w:rPr>
          <w:rFonts w:ascii="Arial" w:hAnsi="Arial" w:cs="Arial"/>
          <w:sz w:val="20"/>
          <w:szCs w:val="20"/>
        </w:rPr>
        <w:t xml:space="preserve">), охраны здоровья или нравственности населения, или защиты прав и свобод других лиц.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lastRenderedPageBreak/>
        <w:t xml:space="preserve">СТАТЬЯ 16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Ребенок имеет право на защиту закона от такого вмешательства или посягательства.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17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Pr>
          <w:rFonts w:ascii="Arial" w:hAnsi="Arial" w:cs="Arial"/>
          <w:sz w:val="20"/>
          <w:szCs w:val="20"/>
        </w:rPr>
        <w:t>к</w:t>
      </w:r>
      <w:proofErr w:type="gramEnd"/>
      <w:r>
        <w:rPr>
          <w:rFonts w:ascii="Arial" w:hAnsi="Arial" w:cs="Arial"/>
          <w:sz w:val="20"/>
          <w:szCs w:val="20"/>
        </w:rPr>
        <w:t xml:space="preserve"> </w:t>
      </w:r>
      <w:proofErr w:type="gramStart"/>
      <w:r>
        <w:rPr>
          <w:rFonts w:ascii="Arial" w:hAnsi="Arial" w:cs="Arial"/>
          <w:sz w:val="20"/>
          <w:szCs w:val="20"/>
        </w:rPr>
        <w:t>таким</w:t>
      </w:r>
      <w:proofErr w:type="gramEnd"/>
      <w:r>
        <w:rPr>
          <w:rFonts w:ascii="Arial" w:hAnsi="Arial" w:cs="Arial"/>
          <w:sz w:val="20"/>
          <w:szCs w:val="20"/>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 поощряют выпуск и распространение детской литературы;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d) поощряют средства массовой информации к </w:t>
      </w:r>
      <w:proofErr w:type="spellStart"/>
      <w:r>
        <w:rPr>
          <w:rFonts w:ascii="Arial" w:hAnsi="Arial" w:cs="Arial"/>
          <w:sz w:val="20"/>
          <w:szCs w:val="20"/>
        </w:rPr>
        <w:t>уделению</w:t>
      </w:r>
      <w:proofErr w:type="spellEnd"/>
      <w:r>
        <w:rPr>
          <w:rFonts w:ascii="Arial" w:hAnsi="Arial" w:cs="Arial"/>
          <w:sz w:val="20"/>
          <w:szCs w:val="20"/>
        </w:rPr>
        <w:t xml:space="preserve"> особого внимания языковым потребностям ребенка, принадлежащего к какой-либо группе меньшинств или коренному населению;</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е) поощряют разработку надлежащих принципов защиты ребенка от информации и материалов, наносящих вред его благополучию, учитывая положения статей 13 и 18.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18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Государства-участники </w:t>
      </w:r>
      <w:proofErr w:type="gramStart"/>
      <w:r>
        <w:rPr>
          <w:rFonts w:ascii="Arial" w:hAnsi="Arial" w:cs="Arial"/>
          <w:sz w:val="20"/>
          <w:szCs w:val="20"/>
        </w:rPr>
        <w:t>предпринимают все возможные усилия</w:t>
      </w:r>
      <w:proofErr w:type="gramEnd"/>
      <w:r>
        <w:rPr>
          <w:rFonts w:ascii="Arial" w:hAnsi="Arial" w:cs="Arial"/>
          <w:sz w:val="20"/>
          <w:szCs w:val="20"/>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19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rFonts w:ascii="Arial" w:hAnsi="Arial" w:cs="Arial"/>
          <w:sz w:val="20"/>
          <w:szCs w:val="20"/>
        </w:rPr>
        <w:t xml:space="preserve"> судебной процедуры.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20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Государства-участники в соответствии со своими национальными законами обеспечивают замену ухода за таким ребенком.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3. Такой уход может включать, в частности, передачу на воспитание, "</w:t>
      </w:r>
      <w:proofErr w:type="spellStart"/>
      <w:r>
        <w:rPr>
          <w:rFonts w:ascii="Arial" w:hAnsi="Arial" w:cs="Arial"/>
          <w:sz w:val="20"/>
          <w:szCs w:val="20"/>
        </w:rPr>
        <w:t>кафала</w:t>
      </w:r>
      <w:proofErr w:type="spellEnd"/>
      <w:r>
        <w:rPr>
          <w:rFonts w:ascii="Arial" w:hAnsi="Arial" w:cs="Arial"/>
          <w:sz w:val="20"/>
          <w:szCs w:val="20"/>
        </w:rPr>
        <w:t xml:space="preserve">" по исламскому праву, усыновление или, в случае необходимости, помещения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21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е) содействуют в необходимых случаях достижению целей настоящей статьи путем заключения двухсторонних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22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Государства-участники принимают необходимые меры, с </w:t>
      </w:r>
      <w:proofErr w:type="gramStart"/>
      <w:r>
        <w:rPr>
          <w:rFonts w:ascii="Arial" w:hAnsi="Arial" w:cs="Arial"/>
          <w:sz w:val="20"/>
          <w:szCs w:val="20"/>
        </w:rPr>
        <w:t>тем</w:t>
      </w:r>
      <w:proofErr w:type="gramEnd"/>
      <w:r>
        <w:rPr>
          <w:rFonts w:ascii="Arial" w:hAnsi="Arial" w:cs="Arial"/>
          <w:sz w:val="20"/>
          <w:szCs w:val="20"/>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w:t>
      </w:r>
      <w:proofErr w:type="gramStart"/>
      <w:r>
        <w:rPr>
          <w:rFonts w:ascii="Arial" w:hAnsi="Arial" w:cs="Arial"/>
          <w:sz w:val="20"/>
          <w:szCs w:val="20"/>
        </w:rPr>
        <w:t>документах</w:t>
      </w:r>
      <w:proofErr w:type="gramEnd"/>
      <w:r>
        <w:rPr>
          <w:rFonts w:ascii="Arial" w:hAnsi="Arial" w:cs="Arial"/>
          <w:sz w:val="20"/>
          <w:szCs w:val="20"/>
        </w:rPr>
        <w:t>, участниками которых являются указанные государства.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Pr>
          <w:rFonts w:ascii="Arial" w:hAnsi="Arial" w:cs="Arial"/>
          <w:sz w:val="20"/>
          <w:szCs w:val="20"/>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23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rFonts w:ascii="Arial" w:hAnsi="Arial" w:cs="Arial"/>
          <w:sz w:val="20"/>
          <w:szCs w:val="20"/>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Pr>
          <w:rFonts w:ascii="Arial" w:hAnsi="Arial" w:cs="Arial"/>
          <w:sz w:val="20"/>
          <w:szCs w:val="20"/>
        </w:rPr>
        <w:t>тем</w:t>
      </w:r>
      <w:proofErr w:type="gramEnd"/>
      <w:r>
        <w:rPr>
          <w:rFonts w:ascii="Arial" w:hAnsi="Arial" w:cs="Arial"/>
          <w:sz w:val="20"/>
          <w:szCs w:val="20"/>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24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не один ребенок не был лишен своего права на доступ к подобным услугам системы здравоохранения.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Государства-участники добиваются полного осуществления данного права и, в частности, принимают необходимые меры </w:t>
      </w:r>
      <w:proofErr w:type="gramStart"/>
      <w:r>
        <w:rPr>
          <w:rFonts w:ascii="Arial" w:hAnsi="Arial" w:cs="Arial"/>
          <w:sz w:val="20"/>
          <w:szCs w:val="20"/>
        </w:rPr>
        <w:t>для</w:t>
      </w:r>
      <w:proofErr w:type="gramEnd"/>
      <w:r>
        <w:rPr>
          <w:rFonts w:ascii="Arial" w:hAnsi="Arial" w:cs="Arial"/>
          <w:sz w:val="20"/>
          <w:szCs w:val="20"/>
        </w:rPr>
        <w:t>:</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a) снижения уровней смертности младенцев и детской смертности;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b) обеспечения предоставления необходимой медицинской помощи и охраны здоровья всех детей с </w:t>
      </w:r>
      <w:proofErr w:type="spellStart"/>
      <w:r>
        <w:rPr>
          <w:rFonts w:ascii="Arial" w:hAnsi="Arial" w:cs="Arial"/>
          <w:sz w:val="20"/>
          <w:szCs w:val="20"/>
        </w:rPr>
        <w:t>уделением</w:t>
      </w:r>
      <w:proofErr w:type="spellEnd"/>
      <w:r>
        <w:rPr>
          <w:rFonts w:ascii="Arial" w:hAnsi="Arial" w:cs="Arial"/>
          <w:sz w:val="20"/>
          <w:szCs w:val="20"/>
        </w:rPr>
        <w:t xml:space="preserve"> первоочередного внимания развитию первичной медико-санитарной помощи;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d) предоставления матерям надлежащих услуг по охране здоровья в дородовой и послеродовой периоды;</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е)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f) развития просветительной работы и услуг в области профилактической медицинской помощи и планирования размера семьи.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25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w:t>
      </w:r>
      <w:r>
        <w:rPr>
          <w:rFonts w:ascii="Arial" w:hAnsi="Arial" w:cs="Arial"/>
          <w:sz w:val="20"/>
          <w:szCs w:val="20"/>
        </w:rPr>
        <w:lastRenderedPageBreak/>
        <w:t xml:space="preserve">периодическую оценку лечения, предоставляемого ребенку, и всех других условий, связанных с таким попечением о ребенке.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26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27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Родител</w:t>
      </w:r>
      <w:proofErr w:type="gramStart"/>
      <w:r>
        <w:rPr>
          <w:rFonts w:ascii="Arial" w:hAnsi="Arial" w:cs="Arial"/>
          <w:sz w:val="20"/>
          <w:szCs w:val="20"/>
        </w:rPr>
        <w:t>ь(</w:t>
      </w:r>
      <w:proofErr w:type="gramEnd"/>
      <w:r>
        <w:rPr>
          <w:rFonts w:ascii="Arial" w:hAnsi="Arial" w:cs="Arial"/>
          <w:sz w:val="20"/>
          <w:szCs w:val="20"/>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28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вводят бесплатное и обязательное начальное образование;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 обеспечивают доступность высшего образования для всех на основе особенностей каждого с помощью всех необходимых средств;</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d) обеспечивают доступность информации и материалов в области образования и профессиональной подготовки для всех детей;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е) принимают меры по содействию регулярному посещению школ и снижению числа учащихся, покинувших школу.</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29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 xml:space="preserve">1. Государства-участники соглашаются в том, что образование ребенка должно быть направлено </w:t>
      </w:r>
      <w:proofErr w:type="gramStart"/>
      <w:r>
        <w:rPr>
          <w:rFonts w:ascii="Arial" w:hAnsi="Arial" w:cs="Arial"/>
          <w:sz w:val="20"/>
          <w:szCs w:val="20"/>
        </w:rPr>
        <w:t>на</w:t>
      </w:r>
      <w:proofErr w:type="gramEnd"/>
      <w:r>
        <w:rPr>
          <w:rFonts w:ascii="Arial" w:hAnsi="Arial" w:cs="Arial"/>
          <w:sz w:val="20"/>
          <w:szCs w:val="20"/>
        </w:rPr>
        <w:t>:</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развитие личности, талантов и умственных и физических способностей ребенка в их самом полном объеме;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воспитание уважения к правам человека и основным свободам, а также принципам, провозглашенным в Уставе Организации Объединенных Наций;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rFonts w:ascii="Arial" w:hAnsi="Arial" w:cs="Arial"/>
          <w:sz w:val="20"/>
          <w:szCs w:val="20"/>
        </w:rPr>
        <w:t>от</w:t>
      </w:r>
      <w:proofErr w:type="gramEnd"/>
      <w:r>
        <w:rPr>
          <w:rFonts w:ascii="Arial" w:hAnsi="Arial" w:cs="Arial"/>
          <w:sz w:val="20"/>
          <w:szCs w:val="20"/>
        </w:rPr>
        <w:t xml:space="preserve"> </w:t>
      </w:r>
      <w:proofErr w:type="gramStart"/>
      <w:r>
        <w:rPr>
          <w:rFonts w:ascii="Arial" w:hAnsi="Arial" w:cs="Arial"/>
          <w:sz w:val="20"/>
          <w:szCs w:val="20"/>
        </w:rPr>
        <w:t>его</w:t>
      </w:r>
      <w:proofErr w:type="gramEnd"/>
      <w:r>
        <w:rPr>
          <w:rFonts w:ascii="Arial" w:hAnsi="Arial" w:cs="Arial"/>
          <w:sz w:val="20"/>
          <w:szCs w:val="20"/>
        </w:rPr>
        <w:t xml:space="preserve"> собственной;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е) воспитание уважения к окружающей природе.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30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 </w:t>
      </w:r>
      <w:proofErr w:type="gramEnd"/>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31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32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Pr>
          <w:rFonts w:ascii="Arial" w:hAnsi="Arial" w:cs="Arial"/>
          <w:sz w:val="20"/>
          <w:szCs w:val="20"/>
        </w:rPr>
        <w:t>тем</w:t>
      </w:r>
      <w:proofErr w:type="gramEnd"/>
      <w:r>
        <w:rPr>
          <w:rFonts w:ascii="Arial" w:hAnsi="Arial" w:cs="Arial"/>
          <w:sz w:val="20"/>
          <w:szCs w:val="20"/>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устанавливают минимальный возраст или минимальные возрасты для приема на работу;</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определяют необходимые требования о продолжительности рабочего дня и условиях труда;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с) предусматривают соответствующие виды наказания или другие санкции для обеспечения эффективного осуществления настоящей статьи.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33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Pr>
          <w:rFonts w:ascii="Arial" w:hAnsi="Arial" w:cs="Arial"/>
          <w:sz w:val="20"/>
          <w:szCs w:val="20"/>
        </w:rPr>
        <w:t>тем</w:t>
      </w:r>
      <w:proofErr w:type="gramEnd"/>
      <w:r>
        <w:rPr>
          <w:rFonts w:ascii="Arial" w:hAnsi="Arial" w:cs="Arial"/>
          <w:sz w:val="20"/>
          <w:szCs w:val="20"/>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lastRenderedPageBreak/>
        <w:t xml:space="preserve">СТАТЬЯ 34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двухстороннем и многостороннем уровнях все необходимые меры для предотвращения: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склонения или принуждения ребенка к любой незаконной сексуальной деятельности;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использования в целях эксплуатации детей в проституции или в другой незаконной сексуальной практике;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с) использования в целях эксплуатации в порнографии и порнографических материалах.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35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контрабандой в любых целях и в любой форме.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36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37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Государства-участники обеспечивают, чтобы: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преступление, совершенные лицами моложе 18 лет;</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 каждый лишенный свободы ребенок пользовался гуманным обращением и уважением неотъемлемого достоинства его личности с учетом потребности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38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обязуются уважать нормы международного гуманитарного права, применяемые к ним случаи вооруженных конфликтов и имеющие отношение к детям, и обеспечивать их соблюдение.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Pr>
          <w:rFonts w:ascii="Arial" w:hAnsi="Arial" w:cs="Arial"/>
          <w:sz w:val="20"/>
          <w:szCs w:val="20"/>
        </w:rPr>
        <w:t>более старшего</w:t>
      </w:r>
      <w:proofErr w:type="gramEnd"/>
      <w:r>
        <w:rPr>
          <w:rFonts w:ascii="Arial" w:hAnsi="Arial" w:cs="Arial"/>
          <w:sz w:val="20"/>
          <w:szCs w:val="20"/>
        </w:rPr>
        <w:t xml:space="preserve"> возраста.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lastRenderedPageBreak/>
        <w:t xml:space="preserve">СТАТЬЯ 39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Pr>
          <w:rFonts w:ascii="Arial" w:hAnsi="Arial" w:cs="Arial"/>
          <w:sz w:val="20"/>
          <w:szCs w:val="20"/>
        </w:rPr>
        <w:t>реинтеграции</w:t>
      </w:r>
      <w:proofErr w:type="spellEnd"/>
      <w:r>
        <w:rPr>
          <w:rFonts w:ascii="Arial" w:hAnsi="Arial" w:cs="Arial"/>
          <w:sz w:val="20"/>
          <w:szCs w:val="20"/>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Pr>
          <w:rFonts w:ascii="Arial" w:hAnsi="Arial" w:cs="Arial"/>
          <w:sz w:val="20"/>
          <w:szCs w:val="20"/>
        </w:rPr>
        <w:t>реинтеграция</w:t>
      </w:r>
      <w:proofErr w:type="spellEnd"/>
      <w:r>
        <w:rPr>
          <w:rFonts w:ascii="Arial" w:hAnsi="Arial" w:cs="Arial"/>
          <w:sz w:val="20"/>
          <w:szCs w:val="20"/>
        </w:rPr>
        <w:t xml:space="preserve"> должны осуществляться в условиях, обеспечивающих здоровье, самоуважение и достоинство ребенка.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40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Pr>
          <w:rFonts w:ascii="Arial" w:hAnsi="Arial" w:cs="Arial"/>
          <w:sz w:val="20"/>
          <w:szCs w:val="20"/>
        </w:rPr>
        <w:t>реинтеграции</w:t>
      </w:r>
      <w:proofErr w:type="spellEnd"/>
      <w:r>
        <w:rPr>
          <w:rFonts w:ascii="Arial" w:hAnsi="Arial" w:cs="Arial"/>
          <w:sz w:val="20"/>
          <w:szCs w:val="20"/>
        </w:rPr>
        <w:t xml:space="preserve"> и выполнению им полезной роли в обществе.</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не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b) каждый ребенок, который, как считается, нарушил уголовное законодательство или обвиняется в его нарушении, </w:t>
      </w:r>
      <w:proofErr w:type="gramStart"/>
      <w:r>
        <w:rPr>
          <w:rFonts w:ascii="Arial" w:hAnsi="Arial" w:cs="Arial"/>
          <w:sz w:val="20"/>
          <w:szCs w:val="20"/>
        </w:rPr>
        <w:t>имел</w:t>
      </w:r>
      <w:proofErr w:type="gramEnd"/>
      <w:r>
        <w:rPr>
          <w:rFonts w:ascii="Arial" w:hAnsi="Arial" w:cs="Arial"/>
          <w:sz w:val="20"/>
          <w:szCs w:val="20"/>
        </w:rPr>
        <w:t xml:space="preserve"> по меньшей мере следующие гарантии: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I) презумпция невиновности, пока его вина не будет доказана согласно закону;</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VI) бесплатная помощь переводчика, если ребенок не понимает используемого языка или не говорит на нем;</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VII) полное уважение его личной жизни на всех стадиях разбирательства.</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установлению минимального возраста, ниже которого дети считаются неспособными нарушить уголовное законодательство;</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41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в законе государства-участника; или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b) в нормах международного права, действующих в отношении данного государства.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ЧАСТЬ II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42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Pr>
          <w:rFonts w:ascii="Arial" w:hAnsi="Arial" w:cs="Arial"/>
          <w:sz w:val="20"/>
          <w:szCs w:val="20"/>
        </w:rPr>
        <w:t>Конвенции</w:t>
      </w:r>
      <w:proofErr w:type="gramEnd"/>
      <w:r>
        <w:rPr>
          <w:rFonts w:ascii="Arial" w:hAnsi="Arial" w:cs="Arial"/>
          <w:sz w:val="20"/>
          <w:szCs w:val="20"/>
        </w:rPr>
        <w:t xml:space="preserve"> как взрослых, так и детей.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43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утверждается Комитет по правам ребенка, который выполняет функции, предусматриваемые ниже.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rFonts w:ascii="Arial" w:hAnsi="Arial" w:cs="Arial"/>
          <w:sz w:val="20"/>
          <w:szCs w:val="20"/>
        </w:rPr>
        <w:t>мере</w:t>
      </w:r>
      <w:proofErr w:type="gramEnd"/>
      <w:r>
        <w:rPr>
          <w:rFonts w:ascii="Arial" w:hAnsi="Arial" w:cs="Arial"/>
          <w:sz w:val="20"/>
          <w:szCs w:val="20"/>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8. Комитет устанавливает свои собственные правила процедуры.</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9. Комитет избирает своих должностных лиц на двухлетний срок.</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сессий Комитета определяется и при необходимости пересматривается на совещании государств-участников настоящей Конвенции при условии одобрения Генеральной Ассамблеей.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lastRenderedPageBreak/>
        <w:t xml:space="preserve">СТАТЬЯ 44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в течение двух лет после вступления Конвенции в силу для соответствующего государства-участника;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b) впоследствии через каждые пять лет.</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rFonts w:ascii="Arial" w:hAnsi="Arial" w:cs="Arial"/>
          <w:sz w:val="20"/>
          <w:szCs w:val="20"/>
        </w:rPr>
        <w:t>тем</w:t>
      </w:r>
      <w:proofErr w:type="gramEnd"/>
      <w:r>
        <w:rPr>
          <w:rFonts w:ascii="Arial" w:hAnsi="Arial" w:cs="Arial"/>
          <w:sz w:val="20"/>
          <w:szCs w:val="20"/>
        </w:rPr>
        <w:t xml:space="preserve"> чтобы обеспечить Комитету полное понимание действий Конвенции в данной стране.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4. Комитет может запрашивать у государств-участников дополнительную информацию, касающуюся осуществления настоящей Конвенции.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6. Государства-участники обеспечивают широкую гласность своих докладов в своих собственных странах.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45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proofErr w:type="gramStart"/>
      <w:r>
        <w:rPr>
          <w:rFonts w:ascii="Arial" w:hAnsi="Arial" w:cs="Arial"/>
          <w:sz w:val="20"/>
          <w:szCs w:val="20"/>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с) Комитет может рекомендовать Генеральной Ассамблее предложить Генеральному секретарю провести от ее имени исследование по отдельным вопросам, касающимся прав ребенка;</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предоставляются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ЧАСТЬ III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46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Настоящая Конвенция открыта для подписания ее всеми государствами.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47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48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49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50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Pr>
          <w:rFonts w:ascii="Arial" w:hAnsi="Arial" w:cs="Arial"/>
          <w:sz w:val="20"/>
          <w:szCs w:val="20"/>
        </w:rPr>
        <w:t>секретарь</w:t>
      </w:r>
      <w:proofErr w:type="gramEnd"/>
      <w:r>
        <w:rPr>
          <w:rFonts w:ascii="Arial" w:hAnsi="Arial" w:cs="Arial"/>
          <w:sz w:val="20"/>
          <w:szCs w:val="20"/>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Pr>
          <w:rFonts w:ascii="Arial" w:hAnsi="Arial" w:cs="Arial"/>
          <w:sz w:val="20"/>
          <w:szCs w:val="20"/>
        </w:rPr>
        <w:t>мере</w:t>
      </w:r>
      <w:proofErr w:type="gramEnd"/>
      <w:r>
        <w:rPr>
          <w:rFonts w:ascii="Arial" w:hAnsi="Arial" w:cs="Arial"/>
          <w:sz w:val="20"/>
          <w:szCs w:val="20"/>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2. Поправка, принятая в соответствии с пунктом 1 настоящей статьи, вступает в силу </w:t>
      </w:r>
      <w:proofErr w:type="gramStart"/>
      <w:r>
        <w:rPr>
          <w:rFonts w:ascii="Arial" w:hAnsi="Arial" w:cs="Arial"/>
          <w:sz w:val="20"/>
          <w:szCs w:val="20"/>
        </w:rPr>
        <w:t>по</w:t>
      </w:r>
      <w:proofErr w:type="gramEnd"/>
      <w:r>
        <w:rPr>
          <w:rFonts w:ascii="Arial" w:hAnsi="Arial" w:cs="Arial"/>
          <w:sz w:val="20"/>
          <w:szCs w:val="20"/>
        </w:rPr>
        <w:t xml:space="preserve"> </w:t>
      </w:r>
      <w:proofErr w:type="gramStart"/>
      <w:r>
        <w:rPr>
          <w:rFonts w:ascii="Arial" w:hAnsi="Arial" w:cs="Arial"/>
          <w:sz w:val="20"/>
          <w:szCs w:val="20"/>
        </w:rPr>
        <w:t>утверждении</w:t>
      </w:r>
      <w:proofErr w:type="gramEnd"/>
      <w:r>
        <w:rPr>
          <w:rFonts w:ascii="Arial" w:hAnsi="Arial" w:cs="Arial"/>
          <w:sz w:val="20"/>
          <w:szCs w:val="20"/>
        </w:rPr>
        <w:t xml:space="preserve"> ее Генеральной Ассамблеей Организации Объединенных Наций и принятия ее большинством в две трети государств-участников.</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51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2. Оговорка, не совместимая с целями и задачами настоящей Конвенции, не допускается.</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52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53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Генеральный секретарь Организации Объединенных Наций назначается депозитарием настоящей Конвенции. </w:t>
      </w:r>
    </w:p>
    <w:p w:rsidR="004A556E" w:rsidRDefault="004A556E" w:rsidP="004A556E">
      <w:pPr>
        <w:autoSpaceDE w:val="0"/>
        <w:autoSpaceDN w:val="0"/>
        <w:adjustRightInd w:val="0"/>
        <w:spacing w:before="240" w:after="240" w:line="240" w:lineRule="auto"/>
        <w:jc w:val="center"/>
        <w:rPr>
          <w:rFonts w:ascii="Arial" w:hAnsi="Arial" w:cs="Arial"/>
          <w:b/>
          <w:bCs/>
          <w:sz w:val="20"/>
          <w:szCs w:val="20"/>
        </w:rPr>
      </w:pPr>
      <w:r>
        <w:rPr>
          <w:rFonts w:ascii="Arial" w:hAnsi="Arial" w:cs="Arial"/>
          <w:b/>
          <w:bCs/>
          <w:sz w:val="20"/>
          <w:szCs w:val="20"/>
        </w:rPr>
        <w:t xml:space="preserve">СТАТЬЯ 54 </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lastRenderedPageBreak/>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4A556E" w:rsidRDefault="004A556E" w:rsidP="004A556E">
      <w:pPr>
        <w:autoSpaceDE w:val="0"/>
        <w:autoSpaceDN w:val="0"/>
        <w:adjustRightInd w:val="0"/>
        <w:spacing w:after="0" w:line="240" w:lineRule="auto"/>
        <w:ind w:firstLine="705"/>
        <w:jc w:val="both"/>
        <w:rPr>
          <w:rFonts w:ascii="Arial" w:hAnsi="Arial" w:cs="Arial"/>
          <w:sz w:val="20"/>
          <w:szCs w:val="20"/>
        </w:rPr>
      </w:pPr>
      <w:r>
        <w:rPr>
          <w:rFonts w:ascii="Arial" w:hAnsi="Arial" w:cs="Arial"/>
          <w:sz w:val="20"/>
          <w:szCs w:val="20"/>
        </w:rPr>
        <w:t xml:space="preserve">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785D24" w:rsidRDefault="00785D24"/>
    <w:sectPr w:rsidR="00785D24" w:rsidSect="005E32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6E"/>
    <w:rsid w:val="004A556E"/>
    <w:rsid w:val="00785D24"/>
    <w:rsid w:val="00D8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УНООШ с кор.кл.</Company>
  <LinksUpToDate>false</LinksUpToDate>
  <CharactersWithSpaces>49576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2014-09-26T12:45:00Z</dcterms:created>
  <dcterms:modified xsi:type="dcterms:W3CDTF">2014-09-26T12:45:00Z</dcterms:modified>
</cp:coreProperties>
</file>