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E4" w:rsidRDefault="00F45E7E" w:rsidP="00831E07">
      <w:pPr>
        <w:tabs>
          <w:tab w:val="left" w:pos="904"/>
        </w:tabs>
        <w:spacing w:before="120" w:after="0" w:line="240" w:lineRule="auto"/>
        <w:ind w:right="624"/>
        <w:jc w:val="both"/>
      </w:pPr>
      <w:r>
        <w:tab/>
      </w:r>
    </w:p>
    <w:p w:rsidR="00F45E7E" w:rsidRDefault="00831E07" w:rsidP="00831E07">
      <w:pPr>
        <w:spacing w:after="0"/>
        <w:ind w:left="-454" w:right="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F45E7E" w:rsidRPr="00F45E7E">
        <w:rPr>
          <w:b/>
          <w:sz w:val="32"/>
          <w:szCs w:val="32"/>
        </w:rPr>
        <w:t>Пояснительная записка</w:t>
      </w:r>
    </w:p>
    <w:p w:rsidR="00F45E7E" w:rsidRDefault="00831E07" w:rsidP="00831E07">
      <w:pPr>
        <w:spacing w:after="0"/>
        <w:ind w:left="-454"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F45E7E" w:rsidRPr="00F45E7E">
        <w:rPr>
          <w:b/>
          <w:sz w:val="28"/>
          <w:szCs w:val="28"/>
        </w:rPr>
        <w:t>Цели и задачи ансамбля (инструментального)</w:t>
      </w:r>
    </w:p>
    <w:p w:rsidR="00F45E7E" w:rsidRDefault="00F45E7E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  <w:r w:rsidRPr="00F45E7E">
        <w:rPr>
          <w:rFonts w:ascii="Times New Roman" w:hAnsi="Times New Roman" w:cs="Times New Roman"/>
          <w:sz w:val="28"/>
          <w:szCs w:val="28"/>
        </w:rPr>
        <w:t>Значимость ансамбля (инструментального) в воспитании грамотного</w:t>
      </w:r>
      <w:r w:rsidR="00831E07">
        <w:rPr>
          <w:rFonts w:ascii="Times New Roman" w:hAnsi="Times New Roman" w:cs="Times New Roman"/>
          <w:sz w:val="28"/>
          <w:szCs w:val="28"/>
        </w:rPr>
        <w:t xml:space="preserve"> музыканта </w:t>
      </w:r>
      <w:r w:rsidRPr="00F45E7E">
        <w:rPr>
          <w:rFonts w:ascii="Times New Roman" w:hAnsi="Times New Roman" w:cs="Times New Roman"/>
          <w:sz w:val="28"/>
          <w:szCs w:val="28"/>
        </w:rPr>
        <w:t>очень высока.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Pr="00F45E7E">
        <w:rPr>
          <w:rFonts w:ascii="Times New Roman" w:hAnsi="Times New Roman" w:cs="Times New Roman"/>
          <w:sz w:val="28"/>
          <w:szCs w:val="28"/>
        </w:rPr>
        <w:t>Занятия в классе ансамбл</w:t>
      </w:r>
      <w:r w:rsidR="000B5E61">
        <w:rPr>
          <w:rFonts w:ascii="Times New Roman" w:hAnsi="Times New Roman" w:cs="Times New Roman"/>
          <w:sz w:val="28"/>
          <w:szCs w:val="28"/>
        </w:rPr>
        <w:t xml:space="preserve">я (инструментального) расширяют </w:t>
      </w:r>
      <w:r w:rsidRPr="00F45E7E">
        <w:rPr>
          <w:rFonts w:ascii="Times New Roman" w:hAnsi="Times New Roman" w:cs="Times New Roman"/>
          <w:sz w:val="28"/>
          <w:szCs w:val="28"/>
        </w:rPr>
        <w:t>возможности понимания музыки,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Pr="00F45E7E">
        <w:rPr>
          <w:rFonts w:ascii="Times New Roman" w:hAnsi="Times New Roman" w:cs="Times New Roman"/>
          <w:sz w:val="28"/>
          <w:szCs w:val="28"/>
        </w:rPr>
        <w:t>овладения различными жанрами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формируют художественный вкус.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В классе ансамбля (инструментального) значительно больше возможностей сосредоточиться на проблемах стиля,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формы,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культуры исполнения,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фантазии,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502406">
        <w:rPr>
          <w:rFonts w:ascii="Times New Roman" w:hAnsi="Times New Roman" w:cs="Times New Roman"/>
          <w:sz w:val="28"/>
          <w:szCs w:val="28"/>
        </w:rPr>
        <w:t>расширении музыкального кругозора.</w:t>
      </w:r>
    </w:p>
    <w:p w:rsidR="00502406" w:rsidRDefault="00330470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в ансамбле с партнёрами,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играющими на различных музыкальных инструментах,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знакомит учащихся с новыми принципами фразировки,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артикуляции на разных инструментах,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пополняет исполнительский багаж каждого.</w:t>
      </w:r>
    </w:p>
    <w:p w:rsidR="00980839" w:rsidRDefault="00330470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имеет также воспитательный аспект.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занятий в классе ансамбля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(инструментального) приходится находить пути к партнёру,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доказывая правоту своих предложений,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умея корректно выслушивать противоположную точку зрения,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  в процессе репетиций компромиссы,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обиды воспринимать критику-всё это учит общению,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 музыкантскую инициативу,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воспитывает творческую волю,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стремление к самосовершенствованию и позволяет познакомиться </w:t>
      </w:r>
      <w:r w:rsidR="00980839">
        <w:rPr>
          <w:rFonts w:ascii="Times New Roman" w:hAnsi="Times New Roman" w:cs="Times New Roman"/>
          <w:sz w:val="28"/>
          <w:szCs w:val="28"/>
        </w:rPr>
        <w:t>с лучшими образцами русской</w:t>
      </w:r>
      <w:proofErr w:type="gramStart"/>
      <w:r w:rsidR="009808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0839">
        <w:rPr>
          <w:rFonts w:ascii="Times New Roman" w:hAnsi="Times New Roman" w:cs="Times New Roman"/>
          <w:sz w:val="28"/>
          <w:szCs w:val="28"/>
        </w:rPr>
        <w:t>зарубежной музыки,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980839">
        <w:rPr>
          <w:rFonts w:ascii="Times New Roman" w:hAnsi="Times New Roman" w:cs="Times New Roman"/>
          <w:sz w:val="28"/>
          <w:szCs w:val="28"/>
        </w:rPr>
        <w:t>произведениями современных композиторов,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980839">
        <w:rPr>
          <w:rFonts w:ascii="Times New Roman" w:hAnsi="Times New Roman" w:cs="Times New Roman"/>
          <w:sz w:val="28"/>
          <w:szCs w:val="28"/>
        </w:rPr>
        <w:t>народным музыкальным творчеством.</w:t>
      </w:r>
    </w:p>
    <w:p w:rsidR="00330470" w:rsidRDefault="00831E07" w:rsidP="00831E07">
      <w:pPr>
        <w:spacing w:after="0"/>
        <w:ind w:left="-454" w:righ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80839" w:rsidRPr="00980839">
        <w:rPr>
          <w:rFonts w:ascii="Times New Roman" w:hAnsi="Times New Roman" w:cs="Times New Roman"/>
          <w:b/>
          <w:sz w:val="28"/>
          <w:szCs w:val="28"/>
        </w:rPr>
        <w:t>Учёт и контроль знаний учащихся.</w:t>
      </w:r>
    </w:p>
    <w:p w:rsidR="00980839" w:rsidRDefault="00980839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  <w:r w:rsidRPr="00980839">
        <w:rPr>
          <w:rFonts w:ascii="Times New Roman" w:hAnsi="Times New Roman" w:cs="Times New Roman"/>
          <w:sz w:val="28"/>
          <w:szCs w:val="28"/>
        </w:rPr>
        <w:t xml:space="preserve">За период обучения в классе </w:t>
      </w:r>
      <w:r>
        <w:rPr>
          <w:rFonts w:ascii="Times New Roman" w:hAnsi="Times New Roman" w:cs="Times New Roman"/>
          <w:sz w:val="28"/>
          <w:szCs w:val="28"/>
        </w:rPr>
        <w:t>ансамбля (инструментального) учащиеся фортепианного класса и класса духовых инструментов должны приобрести основные навыки ансамблевой игры,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освоить ряд</w:t>
      </w:r>
      <w:r w:rsidR="000C3768">
        <w:rPr>
          <w:rFonts w:ascii="Times New Roman" w:hAnsi="Times New Roman" w:cs="Times New Roman"/>
          <w:sz w:val="28"/>
          <w:szCs w:val="28"/>
        </w:rPr>
        <w:t xml:space="preserve"> произведений русской и зарубежной классики,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0C3768">
        <w:rPr>
          <w:rFonts w:ascii="Times New Roman" w:hAnsi="Times New Roman" w:cs="Times New Roman"/>
          <w:sz w:val="28"/>
          <w:szCs w:val="28"/>
        </w:rPr>
        <w:t>современных композиторов.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0C3768">
        <w:rPr>
          <w:rFonts w:ascii="Times New Roman" w:hAnsi="Times New Roman" w:cs="Times New Roman"/>
          <w:sz w:val="28"/>
          <w:szCs w:val="28"/>
        </w:rPr>
        <w:t>В классе  ансамбля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0C3768">
        <w:rPr>
          <w:rFonts w:ascii="Times New Roman" w:hAnsi="Times New Roman" w:cs="Times New Roman"/>
          <w:sz w:val="28"/>
          <w:szCs w:val="28"/>
        </w:rPr>
        <w:t>(инструментального)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 w:rsidR="000C3768">
        <w:rPr>
          <w:rFonts w:ascii="Times New Roman" w:hAnsi="Times New Roman" w:cs="Times New Roman"/>
          <w:sz w:val="28"/>
          <w:szCs w:val="28"/>
        </w:rPr>
        <w:t>занимаются учащиеся 10,11 классов гимназии по одному часу в неделю.</w:t>
      </w:r>
      <w:r w:rsidR="00831E07">
        <w:rPr>
          <w:rFonts w:ascii="Times New Roman" w:hAnsi="Times New Roman" w:cs="Times New Roman"/>
          <w:sz w:val="28"/>
          <w:szCs w:val="28"/>
        </w:rPr>
        <w:t xml:space="preserve"> </w:t>
      </w:r>
      <w:r w:rsidR="000C3768">
        <w:rPr>
          <w:rFonts w:ascii="Times New Roman" w:hAnsi="Times New Roman" w:cs="Times New Roman"/>
          <w:sz w:val="28"/>
          <w:szCs w:val="28"/>
        </w:rPr>
        <w:t>В годовой индивидуальный план каждого учащегося должно быть включено 3-4 разнохарактерных произведений с учётом индивидуальных особенностей учащегося.</w:t>
      </w:r>
    </w:p>
    <w:p w:rsidR="000C3768" w:rsidRDefault="000C3768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учащийся должен выступить один раз в год на контрольном уроке и лучшие выступления могут быть вынесены на академические концерты.</w:t>
      </w:r>
    </w:p>
    <w:p w:rsidR="00831E07" w:rsidRDefault="00831E07" w:rsidP="00831E07">
      <w:pPr>
        <w:spacing w:after="0"/>
        <w:ind w:left="-454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831E07" w:rsidRDefault="00E2306D" w:rsidP="00BD25BC">
      <w:pPr>
        <w:spacing w:after="0" w:line="360" w:lineRule="auto"/>
        <w:ind w:left="-454" w:righ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831E07" w:rsidRPr="00831E07">
        <w:rPr>
          <w:rFonts w:ascii="Times New Roman" w:hAnsi="Times New Roman" w:cs="Times New Roman"/>
          <w:b/>
          <w:sz w:val="28"/>
          <w:szCs w:val="28"/>
        </w:rPr>
        <w:t>Репертуарный список (10-11 классы)</w:t>
      </w:r>
      <w:r w:rsidR="00831E07">
        <w:rPr>
          <w:rFonts w:ascii="Times New Roman" w:hAnsi="Times New Roman" w:cs="Times New Roman"/>
          <w:b/>
          <w:sz w:val="28"/>
          <w:szCs w:val="28"/>
        </w:rPr>
        <w:t>.</w:t>
      </w:r>
    </w:p>
    <w:p w:rsidR="00831E07" w:rsidRDefault="00831E07" w:rsidP="00BD25BC">
      <w:pPr>
        <w:spacing w:after="0" w:line="36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 w:rsidRPr="00831E07">
        <w:rPr>
          <w:rFonts w:ascii="Times New Roman" w:hAnsi="Times New Roman" w:cs="Times New Roman"/>
          <w:sz w:val="28"/>
          <w:szCs w:val="28"/>
        </w:rPr>
        <w:t>Фортепианные дуэты</w:t>
      </w:r>
    </w:p>
    <w:p w:rsidR="00831E07" w:rsidRDefault="00831E07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1.А.Аренский «Полонез»</w:t>
      </w:r>
    </w:p>
    <w:p w:rsidR="00831E07" w:rsidRDefault="00831E07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3E18">
        <w:rPr>
          <w:rFonts w:ascii="Times New Roman" w:hAnsi="Times New Roman" w:cs="Times New Roman"/>
          <w:sz w:val="28"/>
          <w:szCs w:val="28"/>
        </w:rPr>
        <w:t>Й.Брамс «Венгерский танец №1»</w:t>
      </w:r>
    </w:p>
    <w:p w:rsidR="00A03E18" w:rsidRDefault="00A03E1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3.Й.Брамс «Венгерский танец №2»</w:t>
      </w:r>
    </w:p>
    <w:p w:rsidR="00A03E18" w:rsidRDefault="00A03E1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4.Й.Брамс «Венгерский танец №5»</w:t>
      </w:r>
    </w:p>
    <w:p w:rsidR="00A03E18" w:rsidRDefault="00A03E1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5.М.Глинка «Вальс из оперы «Иван Сусанин»</w:t>
      </w:r>
    </w:p>
    <w:p w:rsidR="00A03E18" w:rsidRDefault="00A03E1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6.Р.Глиэр «Грустный вальс»</w:t>
      </w:r>
    </w:p>
    <w:p w:rsidR="00A03E18" w:rsidRDefault="00A03E1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D77A0">
        <w:rPr>
          <w:rFonts w:ascii="Times New Roman" w:hAnsi="Times New Roman" w:cs="Times New Roman"/>
          <w:sz w:val="28"/>
          <w:szCs w:val="28"/>
        </w:rPr>
        <w:t>А.Дворжак «Славянский танец»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8.С.Прокофьев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Капулетти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 балета «Ромео и Джульетта»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9.Д.Шостакович «Весенний вальс» из балетной сюиты.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10.Р.Шуман «Карнавал» (Преамбула)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«Пьеро»,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Флорестан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«Панталоне и Коломбина».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11.П.Чайковский  «Вальс цветов» из балета «Щелкунчик»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A3D8C">
        <w:rPr>
          <w:rFonts w:ascii="Times New Roman" w:hAnsi="Times New Roman" w:cs="Times New Roman"/>
          <w:sz w:val="28"/>
          <w:szCs w:val="28"/>
        </w:rPr>
        <w:t xml:space="preserve">К.Хачатурян музыка из балета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«Помидор»,  «Галоп»,  «Погоня».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13.А.Хачатурян «</w:t>
      </w:r>
      <w:r w:rsidR="00E2306D">
        <w:rPr>
          <w:rFonts w:ascii="Times New Roman" w:hAnsi="Times New Roman" w:cs="Times New Roman"/>
          <w:sz w:val="28"/>
          <w:szCs w:val="28"/>
        </w:rPr>
        <w:t xml:space="preserve">Вальс» </w:t>
      </w:r>
      <w:r>
        <w:rPr>
          <w:rFonts w:ascii="Times New Roman" w:hAnsi="Times New Roman" w:cs="Times New Roman"/>
          <w:sz w:val="28"/>
          <w:szCs w:val="28"/>
        </w:rPr>
        <w:t xml:space="preserve"> из музыки к драме М.Лермонтова  «Маскарад»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Флейта и фортепиано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1.Ю.Шапорин «Колыбельная»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2.Л.Бетховен «Песня»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3.РНП обр.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Римского-Корсакова «Заинька,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попляши»</w:t>
      </w:r>
    </w:p>
    <w:p w:rsidR="00AA3D8C" w:rsidRDefault="00AA3D8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4.Г.Гендель «Адажио»</w:t>
      </w:r>
    </w:p>
    <w:p w:rsidR="00AA3D8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5.П.Чайковский  «Старинная французская песня» из «Детского альбома»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6.И.С.Бах  «Менуэт» из  «Нотной тетради А.М.Бах»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7.Й.Гайдн «Анданте»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8.В.Моцарт «Менуэт» из оперы  «До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Жуан»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9.В.Моцарт «Аллегретто» из оперы «Волшебная флейта»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10.Г.Гендель «Жига» из сонаты фа мажор для флейты и фо</w:t>
      </w:r>
      <w:r w:rsidR="00E230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тепиано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11.М.Парцхаладзе «Весёлая прогулка»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12.Ан.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 «</w:t>
      </w:r>
      <w:r w:rsidR="00E2306D">
        <w:rPr>
          <w:rFonts w:ascii="Times New Roman" w:hAnsi="Times New Roman" w:cs="Times New Roman"/>
          <w:sz w:val="28"/>
          <w:szCs w:val="28"/>
        </w:rPr>
        <w:t xml:space="preserve">Ария» </w:t>
      </w:r>
      <w:r>
        <w:rPr>
          <w:rFonts w:ascii="Times New Roman" w:hAnsi="Times New Roman" w:cs="Times New Roman"/>
          <w:sz w:val="28"/>
          <w:szCs w:val="28"/>
        </w:rPr>
        <w:t xml:space="preserve"> из  «Классической сюиты»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13.К.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Глюк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«Мелодия» из оперы «Орфей»</w:t>
      </w:r>
    </w:p>
    <w:p w:rsidR="00BD25BC" w:rsidRDefault="00BD25BC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Кларнет и фортепиано</w:t>
      </w: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1.Н.Римский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орсаков Песня Индийского гостя из оперы «Садко»</w:t>
      </w: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2.А.Аренский «Танец» из балета «Египетские ночи»</w:t>
      </w: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3.С.Рахманинов «Сирень»</w:t>
      </w:r>
    </w:p>
    <w:p w:rsidR="00E95BF8" w:rsidRDefault="00E95BF8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4.Т.Хренников «Серенада» из музыки к пьесе «Дон –</w:t>
      </w:r>
      <w:r w:rsidR="00E2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Кихот»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Маклаков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«Наигрыш»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6.Ф.Франкер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7.Р.Вагнер «Адажио»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8.Н.Слонимский Четыре русские мелодии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9.Д.Шостакович Два отрывка из Первой симфонии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10.А.Глазунов «Вариация» из балета «Времена года»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Саксофон и фортепиано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1.И.С.Бах Инвенция</w:t>
      </w:r>
    </w:p>
    <w:p w:rsidR="00AD47AD" w:rsidRDefault="00AD47A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2.Н.Мясковский «Элегическое настроение»</w:t>
      </w:r>
    </w:p>
    <w:p w:rsidR="00AD47A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3.Б.Ривчун «Этюд»</w:t>
      </w:r>
    </w:p>
    <w:p w:rsidR="00E2306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4.М.Кажлаев «Экспромт» (отрывок)</w:t>
      </w:r>
    </w:p>
    <w:p w:rsidR="00E2306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5.А.Бабаджанян «Улицы больших городов»</w:t>
      </w:r>
    </w:p>
    <w:p w:rsidR="00E2306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6.Ч.Паркер «Блюз» (отрывок)</w:t>
      </w:r>
    </w:p>
    <w:p w:rsidR="00E2306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7.С.Роллинс «Грустная нота» (отрывок)</w:t>
      </w:r>
    </w:p>
    <w:p w:rsidR="00E2306D" w:rsidRDefault="00E2306D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8.И.Шахов «Перед матчем» (отрывок).</w:t>
      </w: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BD77A0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BD77A0" w:rsidRPr="00831E07" w:rsidRDefault="00BD77A0" w:rsidP="00BD25BC">
      <w:pPr>
        <w:spacing w:after="0" w:line="240" w:lineRule="auto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831E07" w:rsidRPr="00831E07" w:rsidRDefault="00831E07" w:rsidP="00BD25BC">
      <w:pPr>
        <w:spacing w:after="0"/>
        <w:ind w:left="-454" w:right="1134"/>
        <w:rPr>
          <w:rFonts w:ascii="Times New Roman" w:hAnsi="Times New Roman" w:cs="Times New Roman"/>
          <w:b/>
          <w:sz w:val="28"/>
          <w:szCs w:val="28"/>
        </w:rPr>
      </w:pPr>
    </w:p>
    <w:p w:rsidR="000C3768" w:rsidRPr="00980839" w:rsidRDefault="000C3768" w:rsidP="00BD25BC">
      <w:pPr>
        <w:spacing w:after="0"/>
        <w:ind w:left="-454" w:right="1134"/>
        <w:rPr>
          <w:rFonts w:ascii="Times New Roman" w:hAnsi="Times New Roman" w:cs="Times New Roman"/>
          <w:sz w:val="28"/>
          <w:szCs w:val="28"/>
        </w:rPr>
      </w:pPr>
    </w:p>
    <w:p w:rsidR="006F6819" w:rsidRDefault="006F6819" w:rsidP="00BD25BC">
      <w:pPr>
        <w:spacing w:after="0"/>
        <w:ind w:left="-454" w:right="1134"/>
      </w:pPr>
    </w:p>
    <w:sectPr w:rsidR="006F6819" w:rsidSect="00B1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5E7E"/>
    <w:rsid w:val="000B5E61"/>
    <w:rsid w:val="000C3768"/>
    <w:rsid w:val="00330470"/>
    <w:rsid w:val="00502406"/>
    <w:rsid w:val="00601794"/>
    <w:rsid w:val="006F6819"/>
    <w:rsid w:val="007C3901"/>
    <w:rsid w:val="00831E07"/>
    <w:rsid w:val="00980839"/>
    <w:rsid w:val="00A03E18"/>
    <w:rsid w:val="00AA3D8C"/>
    <w:rsid w:val="00AD47AD"/>
    <w:rsid w:val="00B156E4"/>
    <w:rsid w:val="00B61E03"/>
    <w:rsid w:val="00B8657C"/>
    <w:rsid w:val="00BD25BC"/>
    <w:rsid w:val="00BD77A0"/>
    <w:rsid w:val="00E2306D"/>
    <w:rsid w:val="00E95BF8"/>
    <w:rsid w:val="00F4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142C-F86B-411D-83C4-6CC2B0A1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2015-03-26T13:13:00Z</dcterms:created>
  <dcterms:modified xsi:type="dcterms:W3CDTF">2015-03-26T14:33:00Z</dcterms:modified>
</cp:coreProperties>
</file>